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91C" w:rsidRDefault="00F4091C">
      <w:pPr>
        <w:rPr>
          <w:sz w:val="32"/>
          <w:szCs w:val="32"/>
        </w:rPr>
      </w:pPr>
    </w:p>
    <w:p w:rsidR="00F4091C" w:rsidRPr="000201D8" w:rsidRDefault="008C5375">
      <w:pPr>
        <w:jc w:val="center"/>
        <w:rPr>
          <w:b/>
        </w:rPr>
      </w:pPr>
      <w:r w:rsidRPr="000201D8">
        <w:rPr>
          <w:b/>
          <w:sz w:val="32"/>
          <w:szCs w:val="32"/>
        </w:rPr>
        <w:t>ЗВІТ</w:t>
      </w:r>
    </w:p>
    <w:p w:rsidR="00F4091C" w:rsidRPr="000201D8" w:rsidRDefault="008C5375">
      <w:pPr>
        <w:rPr>
          <w:b/>
        </w:rPr>
      </w:pPr>
      <w:r w:rsidRPr="000201D8">
        <w:rPr>
          <w:b/>
          <w:sz w:val="32"/>
          <w:szCs w:val="32"/>
        </w:rPr>
        <w:t>МІСЬКОГО ГОЛОВИ м. ПОКРОВ ШАПОВАЛА ОЛЕКСАНДРА  МИКОЛАЙОВИЧА  ЗА ПІДСУМКАМИ РОБОТИ  2023 РОКУ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>Шановна громадо!</w:t>
      </w:r>
    </w:p>
    <w:p w:rsidR="00F4091C" w:rsidRDefault="008C5375">
      <w:r>
        <w:rPr>
          <w:sz w:val="32"/>
          <w:szCs w:val="32"/>
        </w:rPr>
        <w:t>Ще один рік війни... Рік випробувань та викликів, які  долали разом — усією громадою.  Ми стали стійкішими та витривалішими, сфокусувалися  на  головному — допомозі  Захисникам, безпеці  мешканців громади, забезпеченні  сталості критичної інфраструктури, турботу про  тих,  хто  потребує  підтримки.</w:t>
      </w:r>
    </w:p>
    <w:p w:rsidR="00F4091C" w:rsidRDefault="008C5375">
      <w:r>
        <w:rPr>
          <w:sz w:val="32"/>
          <w:szCs w:val="32"/>
        </w:rPr>
        <w:t>Разом  робили все, аби кожен  наступний день наближав  нас  до  Перемоги.  Процеси життєзабезпечення громади не припинялися. Навіть коли  через дії ворога,  лишилися без централізованого водопостачання - вистояли.  Підтвердили тезу, що українцям усе під силу, коли  об'єднуються і  діють разом.  Зусилля  нашої громади отримали потужну підтримку  з  боку вищих органів влади, друзів  і благодійників не лише з України, а всієї Європи. Як результат, в максимально короткий термін вдалося знайти альтернативу.</w:t>
      </w:r>
    </w:p>
    <w:p w:rsidR="00F4091C" w:rsidRDefault="008C5375">
      <w:r>
        <w:rPr>
          <w:sz w:val="32"/>
          <w:szCs w:val="32"/>
        </w:rPr>
        <w:t xml:space="preserve">Шановні земляки,  дякую  Вам  за спільну  працю і її результати, за ініціативу  й мотивацію, за те, що ми єдині у прагненні  відстояти країну  і розвивати громаду. </w:t>
      </w:r>
    </w:p>
    <w:p w:rsidR="00F4091C" w:rsidRDefault="008C5375">
      <w:r>
        <w:rPr>
          <w:sz w:val="32"/>
          <w:szCs w:val="32"/>
        </w:rPr>
        <w:t>Безмежна шана і вдячність нашим Захисникам  і  Захисницям за надію на  майбутнє,  за кожен клаптик звільненої від окупантів землі.</w:t>
      </w:r>
    </w:p>
    <w:p w:rsidR="00F4091C" w:rsidRDefault="008C5375">
      <w:r>
        <w:rPr>
          <w:sz w:val="32"/>
          <w:szCs w:val="32"/>
        </w:rPr>
        <w:t xml:space="preserve">Вклоняюся пам'яті Героїв, які віддали життя за нашу свободу. Схиляю голову перед матерями, </w:t>
      </w:r>
      <w:proofErr w:type="spellStart"/>
      <w:r>
        <w:rPr>
          <w:sz w:val="32"/>
          <w:szCs w:val="32"/>
        </w:rPr>
        <w:t>вдовами</w:t>
      </w:r>
      <w:proofErr w:type="spellEnd"/>
      <w:r>
        <w:rPr>
          <w:sz w:val="32"/>
          <w:szCs w:val="32"/>
        </w:rPr>
        <w:t>, дітьми, які втратили своїх синів, чоловіків, батьків,  рідних...</w:t>
      </w:r>
    </w:p>
    <w:p w:rsidR="00F4091C" w:rsidRDefault="008C5375">
      <w:r>
        <w:rPr>
          <w:sz w:val="32"/>
          <w:szCs w:val="32"/>
        </w:rPr>
        <w:t>Світла пам'ять Героям!</w:t>
      </w:r>
    </w:p>
    <w:p w:rsidR="00F4091C" w:rsidRDefault="008C5375">
      <w:r>
        <w:rPr>
          <w:sz w:val="32"/>
          <w:szCs w:val="32"/>
        </w:rPr>
        <w:t>Щохвилини пам'ятаймо,  кому ми  завдячуємо. Вони  захищають нас  там, а наше завдання — тримати  тил  й активно допомагати воїнам, що ми й робили  попередні 365 днів.</w:t>
      </w:r>
    </w:p>
    <w:p w:rsidR="00F4091C" w:rsidRDefault="008C5375">
      <w:r>
        <w:rPr>
          <w:sz w:val="32"/>
          <w:szCs w:val="32"/>
        </w:rPr>
        <w:t>Як  жила та працювала громада протягом  цього року — далі у звіті.</w:t>
      </w:r>
    </w:p>
    <w:p w:rsidR="00F4091C" w:rsidRDefault="00F4091C">
      <w:pPr>
        <w:rPr>
          <w:sz w:val="32"/>
          <w:szCs w:val="32"/>
        </w:rPr>
      </w:pPr>
    </w:p>
    <w:p w:rsidR="00F4091C" w:rsidRDefault="00F4091C">
      <w:pPr>
        <w:rPr>
          <w:sz w:val="32"/>
          <w:szCs w:val="32"/>
        </w:rPr>
      </w:pPr>
    </w:p>
    <w:p w:rsidR="00F4091C" w:rsidRDefault="00F4091C">
      <w:pPr>
        <w:rPr>
          <w:sz w:val="32"/>
          <w:szCs w:val="32"/>
        </w:rPr>
      </w:pPr>
    </w:p>
    <w:p w:rsidR="00F4091C" w:rsidRDefault="00F4091C">
      <w:pPr>
        <w:rPr>
          <w:sz w:val="32"/>
          <w:szCs w:val="32"/>
        </w:rPr>
      </w:pPr>
    </w:p>
    <w:p w:rsidR="00F4091C" w:rsidRDefault="00F4091C">
      <w:pPr>
        <w:rPr>
          <w:sz w:val="32"/>
          <w:szCs w:val="32"/>
        </w:rPr>
      </w:pPr>
    </w:p>
    <w:p w:rsidR="00F4091C" w:rsidRDefault="00F4091C">
      <w:pPr>
        <w:rPr>
          <w:sz w:val="32"/>
          <w:szCs w:val="32"/>
        </w:rPr>
      </w:pPr>
    </w:p>
    <w:p w:rsidR="00F4091C" w:rsidRPr="000201D8" w:rsidRDefault="008C5375">
      <w:pPr>
        <w:rPr>
          <w:b/>
        </w:rPr>
      </w:pPr>
      <w:r w:rsidRPr="000201D8">
        <w:rPr>
          <w:b/>
          <w:sz w:val="32"/>
          <w:szCs w:val="32"/>
        </w:rPr>
        <w:lastRenderedPageBreak/>
        <w:t>ЗАХОДИ ПРОТИДІЇ ЗБРОЙНІЙ АГРЕСІЇ російської федерації  ПРОТИ УКРАЇНИ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>Наша громада продовжує системно підтримувати  обороноздатність  країни та допомагати захисникам протистояти ворогу.</w:t>
      </w:r>
    </w:p>
    <w:p w:rsidR="00F4091C" w:rsidRDefault="008C5375">
      <w:pPr>
        <w:rPr>
          <w:sz w:val="32"/>
          <w:szCs w:val="32"/>
        </w:rPr>
      </w:pPr>
      <w:r>
        <w:rPr>
          <w:sz w:val="32"/>
          <w:szCs w:val="32"/>
        </w:rPr>
        <w:t xml:space="preserve">Протягом 2023  року  підтримували ЗСУ  та інші військові  формування. </w:t>
      </w:r>
    </w:p>
    <w:p w:rsidR="00F4091C" w:rsidRDefault="008C5375">
      <w:r>
        <w:rPr>
          <w:sz w:val="32"/>
          <w:szCs w:val="32"/>
        </w:rPr>
        <w:t>З початку   повномасштабного  вторгнення громада прихистила  12,5 тис. внутрішньо переміщених осіб, на  сьогодні обліковується майже 10  тисяч.</w:t>
      </w:r>
    </w:p>
    <w:p w:rsidR="00F4091C" w:rsidRDefault="008C5375">
      <w:r>
        <w:rPr>
          <w:sz w:val="32"/>
          <w:szCs w:val="32"/>
        </w:rPr>
        <w:t>Для їх  забезпечення та соціальної підтримки  місто уклало з міжнародними організаціями меморандуми про співпрацю за соціальним напрямком.</w:t>
      </w:r>
    </w:p>
    <w:p w:rsidR="00F4091C" w:rsidRDefault="007C6EC9">
      <w:r>
        <w:rPr>
          <w:sz w:val="32"/>
          <w:szCs w:val="32"/>
        </w:rPr>
        <w:t>Організовано  роботу Ради</w:t>
      </w:r>
      <w:r w:rsidR="008C5375">
        <w:rPr>
          <w:sz w:val="32"/>
          <w:szCs w:val="32"/>
        </w:rPr>
        <w:t xml:space="preserve"> з питань ВПО.</w:t>
      </w:r>
    </w:p>
    <w:p w:rsidR="00F4091C" w:rsidRDefault="008C5375">
      <w:r>
        <w:rPr>
          <w:sz w:val="32"/>
          <w:szCs w:val="32"/>
        </w:rPr>
        <w:t>Продовжують роботу  пункти  видачі гуманітарної допомоги, де щомісячно вони отримують продукти харчування та предмети першої необхідності.</w:t>
      </w:r>
    </w:p>
    <w:p w:rsidR="00F4091C" w:rsidRDefault="008C5375">
      <w:r>
        <w:rPr>
          <w:sz w:val="32"/>
          <w:szCs w:val="32"/>
        </w:rPr>
        <w:t xml:space="preserve">Серед житлового фонду  тимчасовим </w:t>
      </w:r>
      <w:proofErr w:type="spellStart"/>
      <w:r>
        <w:rPr>
          <w:sz w:val="32"/>
          <w:szCs w:val="32"/>
        </w:rPr>
        <w:t>прихистком</w:t>
      </w:r>
      <w:proofErr w:type="spellEnd"/>
      <w:r>
        <w:rPr>
          <w:sz w:val="32"/>
          <w:szCs w:val="32"/>
        </w:rPr>
        <w:t xml:space="preserve"> для ВПО  стали також комунальні соціальні гуртожитки. Проживання там безоплатне. Завдяки співпраці з благодійними фондами, кімнати та приміщення  облаштовані усіма необхідними  у  побуті речами, у тому числі меблями та технікою.  </w:t>
      </w:r>
    </w:p>
    <w:p w:rsidR="00F4091C" w:rsidRDefault="008C5375">
      <w:r>
        <w:rPr>
          <w:sz w:val="32"/>
          <w:szCs w:val="32"/>
        </w:rPr>
        <w:t>Заклади соціальної  сфери, комунальні підприємства забезпечені автономними джерелам</w:t>
      </w:r>
      <w:r w:rsidR="007C6EC9">
        <w:rPr>
          <w:sz w:val="32"/>
          <w:szCs w:val="32"/>
        </w:rPr>
        <w:t>и живлення на випадок</w:t>
      </w:r>
      <w:r>
        <w:rPr>
          <w:sz w:val="32"/>
          <w:szCs w:val="32"/>
        </w:rPr>
        <w:t xml:space="preserve">  перебоїв з електроенергією.</w:t>
      </w:r>
    </w:p>
    <w:p w:rsidR="00F4091C" w:rsidRDefault="00F4091C">
      <w:pPr>
        <w:rPr>
          <w:sz w:val="32"/>
          <w:szCs w:val="32"/>
        </w:rPr>
      </w:pPr>
    </w:p>
    <w:p w:rsidR="00F4091C" w:rsidRPr="000201D8" w:rsidRDefault="008C5375">
      <w:pPr>
        <w:rPr>
          <w:b/>
        </w:rPr>
      </w:pPr>
      <w:r w:rsidRPr="000201D8">
        <w:rPr>
          <w:b/>
          <w:sz w:val="32"/>
          <w:szCs w:val="32"/>
        </w:rPr>
        <w:t>БЮДЖЕТ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 xml:space="preserve">Протягом 2023 року,  в умовах дії воєнного стану в Україні, своєчасно проводилось фінансування соціально-захищених видатків, здійснювався контроль балансу надходжень та витрат, стану виконання бюджету та фінансово-бюджетної дисципліни. </w:t>
      </w:r>
    </w:p>
    <w:p w:rsidR="00F4091C" w:rsidRDefault="008C5375">
      <w:r>
        <w:rPr>
          <w:sz w:val="32"/>
          <w:szCs w:val="32"/>
        </w:rPr>
        <w:t xml:space="preserve">За 2023 рік прогнозні показники власних надходжень до міського бюджету складають 350,4 млн грн, що складає 93,1 % до плану.  </w:t>
      </w:r>
    </w:p>
    <w:p w:rsidR="00F4091C" w:rsidRDefault="008C5375">
      <w:r>
        <w:rPr>
          <w:sz w:val="32"/>
          <w:szCs w:val="32"/>
        </w:rPr>
        <w:t>Трансферти з державного та обласного бюджетів до міського бюджету склали 112,6 млн грн.</w:t>
      </w:r>
    </w:p>
    <w:p w:rsidR="00F4091C" w:rsidRDefault="008C5375">
      <w:r>
        <w:rPr>
          <w:sz w:val="32"/>
          <w:szCs w:val="32"/>
        </w:rPr>
        <w:t>Видатки міського бюджету за звітний період 2023 року склали 482,8 млн грн.</w:t>
      </w:r>
    </w:p>
    <w:p w:rsidR="00F4091C" w:rsidRDefault="008C5375">
      <w:r>
        <w:rPr>
          <w:rFonts w:ascii="Times New Roman" w:hAnsi="Times New Roman" w:cs="Times New Roman"/>
          <w:sz w:val="32"/>
          <w:szCs w:val="32"/>
        </w:rPr>
        <w:lastRenderedPageBreak/>
        <w:t xml:space="preserve">На проведення невідкладних робіт в будівлях та приміщеннях закладів освіти для облаштування безпечних умов перебування, збереження життя і здоров’я учасників освітнього процесу в умовах воєнного стану профінансовано 29,8 млн грн, з них за рахунок субвенції з державного бюджету місцевим бюджетам – 14,9 млн грн. </w:t>
      </w:r>
    </w:p>
    <w:p w:rsidR="00F4091C" w:rsidRDefault="00F4091C">
      <w:pPr>
        <w:rPr>
          <w:sz w:val="32"/>
          <w:szCs w:val="32"/>
        </w:rPr>
      </w:pPr>
    </w:p>
    <w:p w:rsidR="00F4091C" w:rsidRPr="000201D8" w:rsidRDefault="008C5375">
      <w:pPr>
        <w:rPr>
          <w:b/>
        </w:rPr>
      </w:pPr>
      <w:r w:rsidRPr="000201D8">
        <w:rPr>
          <w:b/>
          <w:sz w:val="32"/>
          <w:szCs w:val="32"/>
        </w:rPr>
        <w:t>ПРОМИСЛОВІСТЬ</w:t>
      </w:r>
    </w:p>
    <w:p w:rsidR="00F4091C" w:rsidRPr="000201D8" w:rsidRDefault="00F4091C">
      <w:pPr>
        <w:rPr>
          <w:b/>
          <w:sz w:val="32"/>
          <w:szCs w:val="32"/>
        </w:rPr>
      </w:pPr>
    </w:p>
    <w:p w:rsidR="00F4091C" w:rsidRDefault="008C5375">
      <w:r>
        <w:rPr>
          <w:sz w:val="32"/>
          <w:szCs w:val="32"/>
        </w:rPr>
        <w:t>Повномасштабна  війна   негативно вплинула на можливість здійснення виробничої  діяльності підприємств-виробників  промислового комплексу громади.</w:t>
      </w:r>
    </w:p>
    <w:p w:rsidR="00F4091C" w:rsidRDefault="008C5375">
      <w:r>
        <w:rPr>
          <w:sz w:val="32"/>
          <w:szCs w:val="32"/>
        </w:rPr>
        <w:t>Попри обставини , ТОВ “</w:t>
      </w:r>
      <w:proofErr w:type="spellStart"/>
      <w:r>
        <w:rPr>
          <w:sz w:val="32"/>
          <w:szCs w:val="32"/>
        </w:rPr>
        <w:t>Резинопласт</w:t>
      </w:r>
      <w:proofErr w:type="spellEnd"/>
      <w:r>
        <w:rPr>
          <w:sz w:val="32"/>
          <w:szCs w:val="32"/>
        </w:rPr>
        <w:t>”,а також інші суб'єкти малого та середнього бізнесу в силу доступних можливостей, продовжували  працювати,  адаптуючись до  роботи в умовах воєнного часу та сплачуючи податки.</w:t>
      </w:r>
    </w:p>
    <w:p w:rsidR="00F4091C" w:rsidRDefault="00F4091C">
      <w:pPr>
        <w:rPr>
          <w:sz w:val="32"/>
          <w:szCs w:val="32"/>
        </w:rPr>
      </w:pPr>
    </w:p>
    <w:p w:rsidR="00F4091C" w:rsidRPr="000201D8" w:rsidRDefault="008C5375">
      <w:pPr>
        <w:rPr>
          <w:b/>
        </w:rPr>
      </w:pPr>
      <w:r w:rsidRPr="000201D8">
        <w:rPr>
          <w:b/>
          <w:sz w:val="32"/>
          <w:szCs w:val="32"/>
        </w:rPr>
        <w:t>ПОСЛУГИ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>Впродовж року підприємствами та іншими суб'єктами господарської  діяльності різних форм власності  надавалися житлово-комунальні, транспортні, банківські, адміністративні та побутові послуги.</w:t>
      </w:r>
    </w:p>
    <w:p w:rsidR="00F4091C" w:rsidRDefault="008C5375">
      <w:r>
        <w:rPr>
          <w:sz w:val="32"/>
          <w:szCs w:val="32"/>
        </w:rPr>
        <w:t>Завдяки функціонуванню Центру надання  адміністративних послуг спрощено доступ суб'єктів господарювання до отримання адміністративних  послуг в громаді.</w:t>
      </w:r>
    </w:p>
    <w:p w:rsidR="00F4091C" w:rsidRDefault="008C5375">
      <w:r>
        <w:rPr>
          <w:sz w:val="32"/>
          <w:szCs w:val="32"/>
        </w:rPr>
        <w:t>Протягом 2023 року перелік  послуг Центру розширився. Впроваджено комплексну  послугу “Я  -  Ветеран” , яка націлена на ефективне вирішення  різноманітних питань,  з якими  звертаються Захисники й Захисниці  та  їхні рідні.</w:t>
      </w:r>
    </w:p>
    <w:p w:rsidR="00F4091C" w:rsidRPr="007C6EC9" w:rsidRDefault="008C5375">
      <w:pPr>
        <w:pStyle w:val="Standard"/>
        <w:widowControl w:val="0"/>
        <w:rPr>
          <w:lang w:val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val="uk-UA"/>
        </w:rPr>
        <w:t xml:space="preserve">В результаті укладення договору доручення на часткову обробку персональних даних з Державною міграційною службою України 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у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ЦНАПі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 почали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надавати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послуги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щодо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оформлення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і 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видачі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паспорта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громадянина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32"/>
          <w:szCs w:val="32"/>
          <w:lang w:val="ru-RU"/>
        </w:rPr>
        <w:t xml:space="preserve"> з </w:t>
      </w:r>
      <w:proofErr w:type="spellStart"/>
      <w:r>
        <w:rPr>
          <w:rFonts w:ascii="Times New Roman" w:hAnsi="Times New Roman" w:cs="Times New Roman"/>
          <w:sz w:val="32"/>
          <w:szCs w:val="32"/>
          <w:lang w:val="ru-RU"/>
        </w:rPr>
        <w:t>безконтактним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електронним</w:t>
      </w:r>
      <w:proofErr w:type="spellEnd"/>
      <w:r>
        <w:rPr>
          <w:sz w:val="32"/>
          <w:szCs w:val="32"/>
          <w:lang w:val="ru-RU"/>
        </w:rPr>
        <w:t xml:space="preserve">  </w:t>
      </w:r>
      <w:proofErr w:type="spellStart"/>
      <w:r>
        <w:rPr>
          <w:sz w:val="32"/>
          <w:szCs w:val="32"/>
          <w:lang w:val="ru-RU"/>
        </w:rPr>
        <w:t>носієм</w:t>
      </w:r>
      <w:proofErr w:type="spellEnd"/>
      <w:r>
        <w:rPr>
          <w:sz w:val="32"/>
          <w:szCs w:val="32"/>
          <w:lang w:val="ru-RU"/>
        </w:rPr>
        <w:t xml:space="preserve"> та  для </w:t>
      </w:r>
      <w:proofErr w:type="spellStart"/>
      <w:r>
        <w:rPr>
          <w:sz w:val="32"/>
          <w:szCs w:val="32"/>
          <w:lang w:val="ru-RU"/>
        </w:rPr>
        <w:t>виїзду</w:t>
      </w:r>
      <w:proofErr w:type="spellEnd"/>
      <w:r>
        <w:rPr>
          <w:sz w:val="32"/>
          <w:szCs w:val="32"/>
          <w:lang w:val="ru-RU"/>
        </w:rPr>
        <w:t xml:space="preserve">  за  кордон.</w:t>
      </w:r>
    </w:p>
    <w:p w:rsidR="00F4091C" w:rsidRDefault="008C5375">
      <w:r>
        <w:rPr>
          <w:sz w:val="32"/>
          <w:szCs w:val="32"/>
        </w:rPr>
        <w:t>Впродовж  року оформлено та видано близько  2,5 тис.  паспортів  для  виїзду  за кордон  та понад тисячу  з безконтактним електронним носієм.</w:t>
      </w:r>
    </w:p>
    <w:p w:rsidR="00F4091C" w:rsidRDefault="008C5375">
      <w:r>
        <w:rPr>
          <w:sz w:val="32"/>
          <w:szCs w:val="32"/>
        </w:rPr>
        <w:t>Протягом року Центром надано майже 23  тис. послуг.</w:t>
      </w:r>
    </w:p>
    <w:p w:rsidR="00F4091C" w:rsidRDefault="008C5375">
      <w:proofErr w:type="spellStart"/>
      <w:r>
        <w:rPr>
          <w:sz w:val="32"/>
          <w:szCs w:val="32"/>
        </w:rPr>
        <w:t>Цьогоріч</w:t>
      </w:r>
      <w:proofErr w:type="spellEnd"/>
      <w:r>
        <w:rPr>
          <w:sz w:val="32"/>
          <w:szCs w:val="32"/>
        </w:rPr>
        <w:t xml:space="preserve"> збільшилася кількість реєстрацій  народження дитини: 122 проти  41.   </w:t>
      </w:r>
    </w:p>
    <w:p w:rsidR="00F4091C" w:rsidRDefault="00F4091C">
      <w:pPr>
        <w:rPr>
          <w:sz w:val="32"/>
          <w:szCs w:val="32"/>
        </w:rPr>
      </w:pPr>
    </w:p>
    <w:p w:rsidR="00F4091C" w:rsidRPr="000201D8" w:rsidRDefault="008C5375">
      <w:pPr>
        <w:rPr>
          <w:b/>
        </w:rPr>
      </w:pPr>
      <w:r w:rsidRPr="000201D8">
        <w:rPr>
          <w:b/>
          <w:sz w:val="32"/>
          <w:szCs w:val="32"/>
        </w:rPr>
        <w:t>СОЦІАЛЬНИЙ ЗАХИСТ НАСЕЛЕННЯ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>У складних  умовах протистояння збройній агресії, держава взяла  на себе  зобов'язання безумовного забезпечення соціальних гарантій.</w:t>
      </w:r>
    </w:p>
    <w:p w:rsidR="00F4091C" w:rsidRDefault="008C5375">
      <w:r>
        <w:rPr>
          <w:sz w:val="32"/>
          <w:szCs w:val="32"/>
        </w:rPr>
        <w:t>Різними  видами  державних  соціальних допомог охоплено близько 2,2  тис.  осіб. Без повторного звернення  отримують і  ті, хто не має можливості бути фізично присутнім.</w:t>
      </w:r>
    </w:p>
    <w:p w:rsidR="00F4091C" w:rsidRDefault="008C5375">
      <w:r>
        <w:rPr>
          <w:sz w:val="32"/>
          <w:szCs w:val="32"/>
        </w:rPr>
        <w:t>Раніше пр</w:t>
      </w:r>
      <w:r w:rsidR="007C6EC9">
        <w:rPr>
          <w:sz w:val="32"/>
          <w:szCs w:val="32"/>
        </w:rPr>
        <w:t>изначену допомогу отримують і громадяни, які</w:t>
      </w:r>
      <w:r>
        <w:rPr>
          <w:sz w:val="32"/>
          <w:szCs w:val="32"/>
        </w:rPr>
        <w:t xml:space="preserve"> територіально не вмісті  й не  мають змоги звернутися  до Управління  праці.</w:t>
      </w:r>
    </w:p>
    <w:p w:rsidR="00F4091C" w:rsidRDefault="008C5375">
      <w:r>
        <w:rPr>
          <w:sz w:val="32"/>
          <w:szCs w:val="32"/>
        </w:rPr>
        <w:t xml:space="preserve">На  базі Управління  праці та соціального захисту населення віддалено працює ЦНАП </w:t>
      </w:r>
      <w:r w:rsidR="007C6EC9">
        <w:rPr>
          <w:sz w:val="32"/>
          <w:szCs w:val="32"/>
        </w:rPr>
        <w:t>т</w:t>
      </w:r>
      <w:r>
        <w:rPr>
          <w:sz w:val="32"/>
          <w:szCs w:val="32"/>
        </w:rPr>
        <w:t>а надає 11  послуг соціального  характеру.</w:t>
      </w:r>
    </w:p>
    <w:p w:rsidR="00F4091C" w:rsidRDefault="008C5375">
      <w:r>
        <w:rPr>
          <w:sz w:val="32"/>
          <w:szCs w:val="32"/>
        </w:rPr>
        <w:t>Відповідно  до Комплексної програми соціального захисту Покровської міської територіальної  громади  передбачено соціальну  підтримку  вразливим категоріям населення, в тому  числі  внутрішньо переміщеним  особам.</w:t>
      </w:r>
    </w:p>
    <w:p w:rsidR="00F4091C" w:rsidRDefault="008C5375">
      <w:proofErr w:type="spellStart"/>
      <w:r>
        <w:rPr>
          <w:sz w:val="32"/>
          <w:szCs w:val="32"/>
        </w:rPr>
        <w:t>Цьогоріч</w:t>
      </w:r>
      <w:proofErr w:type="spellEnd"/>
      <w:r>
        <w:rPr>
          <w:sz w:val="32"/>
          <w:szCs w:val="32"/>
        </w:rPr>
        <w:t xml:space="preserve"> людям,  які  потребують, було надано  гуманітарну допомогу  у вигляді майже  20 тис. продуктових  наборів.  Видано понад 15  тис. наборів  засобів гігієни, більш  як  тисячу наборів промислових товарів та основних засобів.</w:t>
      </w:r>
    </w:p>
    <w:p w:rsidR="00F4091C" w:rsidRDefault="008C5375">
      <w:r>
        <w:rPr>
          <w:sz w:val="32"/>
          <w:szCs w:val="32"/>
        </w:rPr>
        <w:t>Надавалась допомога на лікування та вирішення невідкладних соціально-побутових питань.</w:t>
      </w:r>
    </w:p>
    <w:p w:rsidR="00F4091C" w:rsidRDefault="008C5375">
      <w:r>
        <w:rPr>
          <w:sz w:val="32"/>
          <w:szCs w:val="32"/>
        </w:rPr>
        <w:t>Соціальними послугами  охоплено майже  600 осіб, які  потрапили у складні життєві  обставини.</w:t>
      </w:r>
    </w:p>
    <w:p w:rsidR="00F4091C" w:rsidRDefault="008C5375">
      <w:r>
        <w:rPr>
          <w:sz w:val="32"/>
          <w:szCs w:val="32"/>
        </w:rPr>
        <w:t>126  хворих  на  туберкульоз  забезпечено продуктовими  наборами.</w:t>
      </w:r>
    </w:p>
    <w:p w:rsidR="00F4091C" w:rsidRDefault="008C5375">
      <w:r>
        <w:rPr>
          <w:sz w:val="32"/>
          <w:szCs w:val="32"/>
        </w:rPr>
        <w:t xml:space="preserve">З міського  бюджету  </w:t>
      </w:r>
      <w:proofErr w:type="spellStart"/>
      <w:r>
        <w:rPr>
          <w:sz w:val="32"/>
          <w:szCs w:val="32"/>
        </w:rPr>
        <w:t>виплачено</w:t>
      </w:r>
      <w:proofErr w:type="spellEnd"/>
      <w:r>
        <w:rPr>
          <w:sz w:val="32"/>
          <w:szCs w:val="32"/>
        </w:rPr>
        <w:t xml:space="preserve">  компенсацію 38 фізичним особам, котрі надають соціальні послуги громадянам, потребуючим сторонньої допомоги.</w:t>
      </w:r>
    </w:p>
    <w:p w:rsidR="00F4091C" w:rsidRDefault="008C5375">
      <w:r>
        <w:rPr>
          <w:sz w:val="32"/>
          <w:szCs w:val="32"/>
        </w:rPr>
        <w:t>В межах громади діє програма щодо організації і проведення оплачуваних громадських  робіт на  базі  двох комунальних підприємств.  Перелік видів тимчасових робіт  відповідає  потребам громади.</w:t>
      </w:r>
    </w:p>
    <w:p w:rsidR="00F4091C" w:rsidRDefault="008C5375">
      <w:r>
        <w:rPr>
          <w:sz w:val="32"/>
          <w:szCs w:val="32"/>
        </w:rPr>
        <w:t>У 2023 році на організацію оплачуваних громадських   робіт  для  безробітних  у міському бюджеті було передбачено 420  тис. грн. На  їхнє  виконання було залучено 108 осіб,  серед них внутрішньо переміщені особи.</w:t>
      </w:r>
    </w:p>
    <w:p w:rsidR="00F4091C" w:rsidRDefault="00F4091C">
      <w:pPr>
        <w:rPr>
          <w:sz w:val="32"/>
          <w:szCs w:val="32"/>
        </w:rPr>
      </w:pPr>
    </w:p>
    <w:p w:rsidR="00F4091C" w:rsidRDefault="00F4091C">
      <w:pPr>
        <w:rPr>
          <w:sz w:val="32"/>
          <w:szCs w:val="32"/>
        </w:rPr>
      </w:pPr>
    </w:p>
    <w:p w:rsidR="00F4091C" w:rsidRPr="000201D8" w:rsidRDefault="008C5375">
      <w:pPr>
        <w:rPr>
          <w:b/>
        </w:rPr>
      </w:pPr>
      <w:r w:rsidRPr="000201D8">
        <w:rPr>
          <w:b/>
          <w:sz w:val="32"/>
          <w:szCs w:val="32"/>
        </w:rPr>
        <w:lastRenderedPageBreak/>
        <w:t>ЗАХИСТ ПРАВ ДІТЕЙ-СИРІТ ТА ДІТЕЙ,  ПОЗБАВЛЕНИХ БАТЬКІВСЬКОГО ПІКЛУВАННЯ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>Завдяки спільній роботі суб’єктів соціальної роботи, на території  громади своєчасно виявляються діти, які потребують соціального захисту. Це дає змогу своєчасно надати їм необхідну допомогу та запобігти зростанню соціального сирітства.</w:t>
      </w:r>
    </w:p>
    <w:p w:rsidR="00F4091C" w:rsidRDefault="008C5375">
      <w:r>
        <w:rPr>
          <w:sz w:val="32"/>
          <w:szCs w:val="32"/>
        </w:rPr>
        <w:t>На первинному обліку служби у справах дітей виконавчого комітету  перебуває 122 дитини, з яких  115 (</w:t>
      </w:r>
      <w:r w:rsidRPr="001B4B31">
        <w:rPr>
          <w:sz w:val="32"/>
          <w:szCs w:val="32"/>
          <w:lang w:val="ru-RU"/>
        </w:rPr>
        <w:t xml:space="preserve">94 </w:t>
      </w:r>
      <w:r>
        <w:rPr>
          <w:sz w:val="32"/>
          <w:szCs w:val="32"/>
        </w:rPr>
        <w:t xml:space="preserve">%) влаштовано до сімейних форм виховання. </w:t>
      </w:r>
    </w:p>
    <w:p w:rsidR="00F4091C" w:rsidRDefault="008C5375">
      <w:r>
        <w:rPr>
          <w:sz w:val="32"/>
          <w:szCs w:val="32"/>
        </w:rPr>
        <w:t xml:space="preserve">Протягом 2023 року 13 дітей залишилося без батьківського піклування та набули статусу дітей-сиріт,  дітей, позбавлених батьківського піклування. Шестеро з них </w:t>
      </w:r>
      <w:r w:rsidR="00F3131E">
        <w:rPr>
          <w:sz w:val="32"/>
          <w:szCs w:val="32"/>
        </w:rPr>
        <w:t>влаштовано під опіку/піклування;</w:t>
      </w:r>
      <w:r>
        <w:rPr>
          <w:sz w:val="32"/>
          <w:szCs w:val="32"/>
        </w:rPr>
        <w:t xml:space="preserve"> до дитячого будинку сімейного типу – 5 дітей. Одна дитина перебуває на повному державному утриманні в спеціалізованому  будинку дитини, й одна - тимчасово влаштована в родину громадян.</w:t>
      </w:r>
    </w:p>
    <w:p w:rsidR="00F4091C" w:rsidRDefault="008C5375">
      <w:r>
        <w:rPr>
          <w:sz w:val="32"/>
          <w:szCs w:val="32"/>
        </w:rPr>
        <w:t>З пер</w:t>
      </w:r>
      <w:r w:rsidR="00F3131E">
        <w:rPr>
          <w:sz w:val="32"/>
          <w:szCs w:val="32"/>
        </w:rPr>
        <w:t xml:space="preserve">винного обліку знято 18 дітей - </w:t>
      </w:r>
      <w:r>
        <w:rPr>
          <w:sz w:val="32"/>
          <w:szCs w:val="32"/>
        </w:rPr>
        <w:t>які досягли повноліття,  повернуті на виховання до біологічних родин, усиновлені та набули повної цивільної дієздатності.</w:t>
      </w:r>
    </w:p>
    <w:p w:rsidR="00F4091C" w:rsidRDefault="008C5375">
      <w:r>
        <w:rPr>
          <w:sz w:val="32"/>
          <w:szCs w:val="32"/>
        </w:rPr>
        <w:t>На території громади функціонують 4 дитячих будинки сімейного типу, де виховується 26 дітей. Також 6 прийомних сімей (11 дітей), одна патронатна родина (3 дитини) та комунальний заклад «Малий груповий будинок «Надія» (6 дітей).</w:t>
      </w:r>
    </w:p>
    <w:p w:rsidR="00F4091C" w:rsidRDefault="008C5375">
      <w:r>
        <w:rPr>
          <w:sz w:val="32"/>
          <w:szCs w:val="32"/>
        </w:rPr>
        <w:t>На облік  Служби у справах дітей взято 19 дітей, як таких, що перебувають у складних життєвих обставинах. Знято - 9.  На кінець звітного періоду на обліку перебуває 25 дітей.</w:t>
      </w:r>
    </w:p>
    <w:p w:rsidR="00F4091C" w:rsidRDefault="008C5375">
      <w:r>
        <w:rPr>
          <w:sz w:val="32"/>
          <w:szCs w:val="32"/>
        </w:rPr>
        <w:t xml:space="preserve">За направленням Служби 6 осіб пройшли курс підготовки кандидатів  в опікуни, піклувальники, прийомні батьки, батьки-вихователі, </w:t>
      </w:r>
      <w:proofErr w:type="spellStart"/>
      <w:r>
        <w:rPr>
          <w:sz w:val="32"/>
          <w:szCs w:val="32"/>
        </w:rPr>
        <w:t>усиновлювачі</w:t>
      </w:r>
      <w:proofErr w:type="spellEnd"/>
      <w:r>
        <w:rPr>
          <w:sz w:val="32"/>
          <w:szCs w:val="32"/>
        </w:rPr>
        <w:t xml:space="preserve">  та отримали рекомендації Дніпропетровського обласного центру соціальних служб.</w:t>
      </w:r>
    </w:p>
    <w:p w:rsidR="00F4091C" w:rsidRDefault="008C5375">
      <w:r>
        <w:rPr>
          <w:sz w:val="32"/>
          <w:szCs w:val="32"/>
        </w:rPr>
        <w:t>Статус «Дитина, яка постраждала внаслідок воєнних дій та збройних конфліктів» встановлено 348 дітям.</w:t>
      </w:r>
    </w:p>
    <w:p w:rsidR="00F4091C" w:rsidRDefault="008C5375">
      <w:r>
        <w:rPr>
          <w:sz w:val="32"/>
          <w:szCs w:val="32"/>
        </w:rPr>
        <w:t>Надано консультації близько 3 тис. особам щодо захисту прав та інтересів дітей, проведено 20 засідань комісії з питань захисту прав дитини.</w:t>
      </w:r>
    </w:p>
    <w:p w:rsidR="00F4091C" w:rsidRDefault="008C5375">
      <w:r>
        <w:rPr>
          <w:sz w:val="32"/>
          <w:szCs w:val="32"/>
        </w:rPr>
        <w:t xml:space="preserve">До дня знань дітям-сиротам та дітям, позбавленим батьківського піклування придбано шкільну форму </w:t>
      </w:r>
      <w:r w:rsidR="00F3131E">
        <w:rPr>
          <w:sz w:val="32"/>
          <w:szCs w:val="32"/>
        </w:rPr>
        <w:t xml:space="preserve">на </w:t>
      </w:r>
      <w:r>
        <w:rPr>
          <w:sz w:val="32"/>
          <w:szCs w:val="32"/>
        </w:rPr>
        <w:t>56,3 тисячі гривень.</w:t>
      </w:r>
    </w:p>
    <w:p w:rsidR="00F4091C" w:rsidRDefault="00F4091C">
      <w:pPr>
        <w:rPr>
          <w:sz w:val="32"/>
          <w:szCs w:val="32"/>
        </w:rPr>
      </w:pPr>
    </w:p>
    <w:p w:rsidR="00F4091C" w:rsidRPr="000201D8" w:rsidRDefault="008C5375">
      <w:pPr>
        <w:rPr>
          <w:b/>
        </w:rPr>
      </w:pPr>
      <w:r w:rsidRPr="000201D8">
        <w:rPr>
          <w:b/>
          <w:sz w:val="32"/>
          <w:szCs w:val="32"/>
        </w:rPr>
        <w:lastRenderedPageBreak/>
        <w:t>ПІДТРИМКА СІМ'Ї, ДІТЕЙ ТА  МОЛОДІ</w:t>
      </w:r>
    </w:p>
    <w:p w:rsidR="00F4091C" w:rsidRPr="000201D8" w:rsidRDefault="00F4091C">
      <w:pPr>
        <w:rPr>
          <w:b/>
          <w:sz w:val="32"/>
          <w:szCs w:val="32"/>
        </w:rPr>
      </w:pPr>
    </w:p>
    <w:p w:rsidR="00F4091C" w:rsidRDefault="008C5375">
      <w:r>
        <w:rPr>
          <w:sz w:val="32"/>
          <w:szCs w:val="32"/>
        </w:rPr>
        <w:t>З початку 2023 року до Центру соціальних</w:t>
      </w:r>
      <w:r w:rsidR="00F3131E">
        <w:rPr>
          <w:sz w:val="32"/>
          <w:szCs w:val="32"/>
        </w:rPr>
        <w:t xml:space="preserve"> служб надійшло 560 повідомлень</w:t>
      </w:r>
      <w:r>
        <w:rPr>
          <w:sz w:val="32"/>
          <w:szCs w:val="32"/>
        </w:rPr>
        <w:t xml:space="preserve"> щодо осіб/сімей, які мають потребу у наданні соціальних послуг.</w:t>
      </w:r>
    </w:p>
    <w:p w:rsidR="00F4091C" w:rsidRDefault="008C5375">
      <w:r>
        <w:rPr>
          <w:sz w:val="32"/>
          <w:szCs w:val="32"/>
        </w:rPr>
        <w:t>Групою  «Соціальний супровід» було охоплено 58 родин, соціальною послугою «Консультування» - 24 родин</w:t>
      </w:r>
      <w:r w:rsidR="00F3131E">
        <w:rPr>
          <w:sz w:val="32"/>
          <w:szCs w:val="32"/>
        </w:rPr>
        <w:t>и</w:t>
      </w:r>
      <w:r>
        <w:rPr>
          <w:sz w:val="32"/>
          <w:szCs w:val="32"/>
        </w:rPr>
        <w:t xml:space="preserve">, «Інформування» - 470 родин. </w:t>
      </w:r>
      <w:proofErr w:type="spellStart"/>
      <w:r>
        <w:rPr>
          <w:sz w:val="32"/>
          <w:szCs w:val="32"/>
        </w:rPr>
        <w:t>Кризово</w:t>
      </w:r>
      <w:proofErr w:type="spellEnd"/>
      <w:r>
        <w:rPr>
          <w:sz w:val="32"/>
          <w:szCs w:val="32"/>
        </w:rPr>
        <w:t xml:space="preserve"> та екстрено соціальні послуги були надані восьми родинам. </w:t>
      </w:r>
    </w:p>
    <w:p w:rsidR="00F4091C" w:rsidRDefault="008C5375">
      <w:r>
        <w:rPr>
          <w:sz w:val="32"/>
          <w:szCs w:val="32"/>
        </w:rPr>
        <w:t>У Центрі соціальних служб 155 родин ВПО отримали соціальні послуги різного напрямку, дітям та дорослим надається психологічна допомога.</w:t>
      </w:r>
    </w:p>
    <w:p w:rsidR="00F4091C" w:rsidRDefault="008C5375">
      <w:r>
        <w:rPr>
          <w:sz w:val="32"/>
          <w:szCs w:val="32"/>
        </w:rPr>
        <w:t>21 родина  отримувала соціальні послуги, як такі, що опинилися у складних життєвих обставинах.</w:t>
      </w:r>
    </w:p>
    <w:p w:rsidR="00F4091C" w:rsidRDefault="008C5375">
      <w:r>
        <w:rPr>
          <w:sz w:val="32"/>
          <w:szCs w:val="32"/>
        </w:rPr>
        <w:t>Спеціалістами центру  та іншими суб'єктами  соціальної роботи вирішувалися питання надання  комплексної допомоги  у подоланні життєвих проблем.</w:t>
      </w:r>
    </w:p>
    <w:p w:rsidR="00F4091C" w:rsidRDefault="008C5375">
      <w:r>
        <w:rPr>
          <w:sz w:val="32"/>
          <w:szCs w:val="32"/>
        </w:rPr>
        <w:t>Соціальним супроводом  було охоплено  5 прийомних сімей, один дитячий будинок сімейного типу.</w:t>
      </w:r>
    </w:p>
    <w:p w:rsidR="00F4091C" w:rsidRDefault="008C5375">
      <w:r>
        <w:rPr>
          <w:sz w:val="32"/>
          <w:szCs w:val="32"/>
        </w:rPr>
        <w:t>На території міста успішно функціонує одна патронатна родина, в яку тимчасово влаштовано троє дітей – вихованців. Патронатному вихователю здійснюється щомісячна виплата соціальної допомоги з державного бюджету.</w:t>
      </w:r>
    </w:p>
    <w:p w:rsidR="00F4091C" w:rsidRDefault="008C5375">
      <w:r>
        <w:rPr>
          <w:sz w:val="32"/>
          <w:szCs w:val="32"/>
        </w:rPr>
        <w:t>Протягом року соціальним супроводом було охоплено 43 родин</w:t>
      </w:r>
      <w:r w:rsidR="00F3131E">
        <w:rPr>
          <w:sz w:val="32"/>
          <w:szCs w:val="32"/>
        </w:rPr>
        <w:t>и</w:t>
      </w:r>
      <w:r>
        <w:rPr>
          <w:sz w:val="32"/>
          <w:szCs w:val="32"/>
        </w:rPr>
        <w:t xml:space="preserve"> опікунів, піклувальників. </w:t>
      </w:r>
    </w:p>
    <w:p w:rsidR="00F4091C" w:rsidRDefault="008C5375">
      <w:r>
        <w:rPr>
          <w:sz w:val="32"/>
          <w:szCs w:val="32"/>
        </w:rPr>
        <w:t>Проведено контроль за цільовим використанням коштів при народженні та усиновлен</w:t>
      </w:r>
      <w:r w:rsidR="00F3131E">
        <w:rPr>
          <w:sz w:val="32"/>
          <w:szCs w:val="32"/>
        </w:rPr>
        <w:t>н</w:t>
      </w:r>
      <w:r>
        <w:rPr>
          <w:sz w:val="32"/>
          <w:szCs w:val="32"/>
        </w:rPr>
        <w:t>і дитини в шести родинах.</w:t>
      </w:r>
    </w:p>
    <w:p w:rsidR="00F4091C" w:rsidRDefault="008C5375">
      <w:r>
        <w:rPr>
          <w:sz w:val="32"/>
          <w:szCs w:val="32"/>
        </w:rPr>
        <w:t>На території  громади  діє Мобільна бригада соціально психологічної допомоги  постраждалим від  домашнього н</w:t>
      </w:r>
      <w:r w:rsidR="00F3131E">
        <w:rPr>
          <w:sz w:val="32"/>
          <w:szCs w:val="32"/>
        </w:rPr>
        <w:t>асильства та успішно проводитьс</w:t>
      </w:r>
      <w:r>
        <w:rPr>
          <w:sz w:val="32"/>
          <w:szCs w:val="32"/>
        </w:rPr>
        <w:t>я робота з сім’ями та особами, яких торкнулася дана  проблема. Протягом року таких звернень зафіксовано 78.</w:t>
      </w:r>
    </w:p>
    <w:p w:rsidR="00F4091C" w:rsidRDefault="008C5375">
      <w:r>
        <w:rPr>
          <w:sz w:val="32"/>
          <w:szCs w:val="32"/>
        </w:rPr>
        <w:t>41 особа з числа ветеранів війни та осіб, постраждалих внаслідок чорнобильської катастрофи, отримала безкоштовно ліки за рахунок  міського бюджету на понад 25 тис. гривень.</w:t>
      </w:r>
    </w:p>
    <w:p w:rsidR="00F4091C" w:rsidRDefault="00F4091C">
      <w:pPr>
        <w:rPr>
          <w:sz w:val="32"/>
          <w:szCs w:val="32"/>
        </w:rPr>
      </w:pPr>
    </w:p>
    <w:p w:rsidR="00F4091C" w:rsidRPr="000201D8" w:rsidRDefault="008C5375">
      <w:pPr>
        <w:rPr>
          <w:b/>
        </w:rPr>
      </w:pPr>
      <w:r w:rsidRPr="000201D8">
        <w:rPr>
          <w:b/>
          <w:sz w:val="32"/>
          <w:szCs w:val="32"/>
        </w:rPr>
        <w:t>ЖИТЛОВЕ  ЗАБЕЗПЕЧЕННЯ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>Впродовж року на  квартирний облік  поставлено 10 осіб, які  потребують поліпшення житлових  умов.</w:t>
      </w:r>
    </w:p>
    <w:p w:rsidR="00F4091C" w:rsidRDefault="008C5375">
      <w:r>
        <w:rPr>
          <w:sz w:val="32"/>
          <w:szCs w:val="32"/>
        </w:rPr>
        <w:lastRenderedPageBreak/>
        <w:t>Всього ж на  квартирному обліку значиться  336 мешканців  громади.</w:t>
      </w:r>
    </w:p>
    <w:p w:rsidR="00F4091C" w:rsidRDefault="008C5375">
      <w:r>
        <w:rPr>
          <w:sz w:val="32"/>
          <w:szCs w:val="32"/>
        </w:rPr>
        <w:t>Право  на першочергове отримання  житла    мають  126 осіб,  серед них -  учасники бойових дій.</w:t>
      </w:r>
    </w:p>
    <w:p w:rsidR="00F4091C" w:rsidRDefault="008C5375">
      <w:r>
        <w:rPr>
          <w:sz w:val="32"/>
          <w:szCs w:val="32"/>
        </w:rPr>
        <w:t>У  позачерговому  списку - 61 особа, 11  з них  мають статус дітей - сиріт та  дітей,  позбавлених батьківського піклування,  49 - особи з їх числа.</w:t>
      </w:r>
    </w:p>
    <w:p w:rsidR="00F4091C" w:rsidRDefault="008C5375">
      <w:r>
        <w:rPr>
          <w:sz w:val="32"/>
          <w:szCs w:val="32"/>
        </w:rPr>
        <w:t>Дві сім'ї перебувають  на соціальній квартирній черзі.</w:t>
      </w:r>
    </w:p>
    <w:p w:rsidR="00F4091C" w:rsidRDefault="008C5375">
      <w:r>
        <w:rPr>
          <w:sz w:val="32"/>
          <w:szCs w:val="32"/>
        </w:rPr>
        <w:t xml:space="preserve">У  соціальних гуртожитках громади зареєстровано   299 містян, котрі потребують соціального  захисту  та підтримки. У  2023 році житлове приміщення  там  отримали 4 сім'ї. </w:t>
      </w:r>
    </w:p>
    <w:p w:rsidR="00F4091C" w:rsidRDefault="008C5375">
      <w:r>
        <w:rPr>
          <w:sz w:val="32"/>
          <w:szCs w:val="32"/>
        </w:rPr>
        <w:t>У соціальних квартирах  мешкає 15 родин. Серед них  родини, що виховують дітей з інвалідністю; особи з числа дітей  -  сиріт та  дітей, позбавлених батьківського піклування; одинокі матері та багатодітні родини.  Впродовж року  ордер  на користування службовою квартирою   надано 1 сім'ї.</w:t>
      </w:r>
    </w:p>
    <w:p w:rsidR="00F4091C" w:rsidRDefault="008C5375">
      <w:r>
        <w:rPr>
          <w:sz w:val="32"/>
          <w:szCs w:val="32"/>
        </w:rPr>
        <w:t>На підставі  договорів найму  тимчасово  проживають 15 осіб,  які  переселилися з АР Крим та  східних областей України, 218 ВПО з зони  бойових дій.</w:t>
      </w:r>
    </w:p>
    <w:p w:rsidR="00F4091C" w:rsidRDefault="008C5375">
      <w:r>
        <w:rPr>
          <w:sz w:val="32"/>
          <w:szCs w:val="32"/>
        </w:rPr>
        <w:t>Юридичним відділом  виконавчого  комітету підготовлено  та  передано до суду 13  заяв  про  визнання спадщини відмерлої,  задоволено судом п'ять.</w:t>
      </w:r>
    </w:p>
    <w:p w:rsidR="00F4091C" w:rsidRDefault="00F4091C">
      <w:pPr>
        <w:rPr>
          <w:sz w:val="32"/>
          <w:szCs w:val="32"/>
        </w:rPr>
      </w:pPr>
    </w:p>
    <w:p w:rsidR="00F4091C" w:rsidRPr="000201D8" w:rsidRDefault="008C5375">
      <w:pPr>
        <w:rPr>
          <w:b/>
        </w:rPr>
      </w:pPr>
      <w:r w:rsidRPr="000201D8">
        <w:rPr>
          <w:rFonts w:ascii="Times New Roman" w:hAnsi="Times New Roman"/>
          <w:b/>
          <w:color w:val="000000"/>
          <w:sz w:val="32"/>
          <w:szCs w:val="32"/>
        </w:rPr>
        <w:t>ЖИТЛОВО–КОМУНАЛЬНЕ ГОСПОДАРСТВО</w:t>
      </w:r>
    </w:p>
    <w:p w:rsidR="00F4091C" w:rsidRDefault="008C5375">
      <w:r>
        <w:rPr>
          <w:rFonts w:ascii="Times New Roman" w:hAnsi="Times New Roman"/>
          <w:color w:val="000000"/>
          <w:sz w:val="32"/>
          <w:szCs w:val="32"/>
        </w:rPr>
        <w:t>Протягом 2023 року, в умовах правового режиму воєнного стану, об'єкти житлово-комунального господарства продовжували  виконувати  необхідні функції і завдання.</w:t>
      </w:r>
    </w:p>
    <w:p w:rsidR="00F4091C" w:rsidRDefault="008C5375"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Управління житлово-комунального господарства та будівництва</w:t>
      </w:r>
    </w:p>
    <w:p w:rsidR="00F4091C" w:rsidRDefault="00F4091C">
      <w:pPr>
        <w:rPr>
          <w:rFonts w:ascii="Times New Roman" w:hAnsi="Times New Roman"/>
          <w:color w:val="000000"/>
          <w:sz w:val="32"/>
          <w:szCs w:val="32"/>
        </w:rPr>
      </w:pPr>
    </w:p>
    <w:p w:rsidR="00F4091C" w:rsidRDefault="008C5375">
      <w:r>
        <w:rPr>
          <w:rFonts w:ascii="Times New Roman" w:hAnsi="Times New Roman"/>
          <w:color w:val="000000"/>
          <w:sz w:val="32"/>
          <w:szCs w:val="32"/>
        </w:rPr>
        <w:t xml:space="preserve">Виконано  капітальний ремонт 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внутрішньоквартальних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доріг,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вимощень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та тротуар</w:t>
      </w:r>
      <w:r w:rsidR="00F3131E">
        <w:rPr>
          <w:rFonts w:ascii="Times New Roman" w:hAnsi="Times New Roman"/>
          <w:color w:val="000000"/>
          <w:sz w:val="32"/>
          <w:szCs w:val="32"/>
        </w:rPr>
        <w:t>ів трьох житлових будинків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F4091C" w:rsidRDefault="00F4091C">
      <w:pPr>
        <w:rPr>
          <w:rFonts w:ascii="Times New Roman" w:hAnsi="Times New Roman"/>
          <w:strike/>
          <w:color w:val="000000"/>
          <w:sz w:val="32"/>
          <w:szCs w:val="32"/>
        </w:rPr>
      </w:pPr>
    </w:p>
    <w:p w:rsidR="00F4091C" w:rsidRDefault="008C5375">
      <w:r>
        <w:rPr>
          <w:rFonts w:ascii="Times New Roman" w:hAnsi="Times New Roman"/>
          <w:color w:val="000000"/>
          <w:sz w:val="32"/>
          <w:szCs w:val="32"/>
        </w:rPr>
        <w:t xml:space="preserve">Проведено поточний ремонт 31 дороги загального користування   та  14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внутрішньоквартальних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 доріг.</w:t>
      </w:r>
    </w:p>
    <w:p w:rsidR="00F4091C" w:rsidRDefault="008C5375">
      <w:r>
        <w:rPr>
          <w:rFonts w:ascii="Times New Roman" w:hAnsi="Times New Roman"/>
          <w:color w:val="000000"/>
          <w:sz w:val="32"/>
          <w:szCs w:val="32"/>
        </w:rPr>
        <w:t xml:space="preserve">Виконане технічне обслуговування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внутрішньобудинкових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газових мереж 307  багатоквартирних житлових будинків.</w:t>
      </w:r>
    </w:p>
    <w:p w:rsidR="00F4091C" w:rsidRDefault="008C5375">
      <w:r>
        <w:rPr>
          <w:rFonts w:ascii="Times New Roman" w:hAnsi="Times New Roman"/>
          <w:color w:val="000000"/>
          <w:sz w:val="32"/>
          <w:szCs w:val="32"/>
        </w:rPr>
        <w:t>Для  покращення умов життєдіяльності та забезпечення питною водою мешк</w:t>
      </w:r>
      <w:r w:rsidR="00F3131E">
        <w:rPr>
          <w:rFonts w:ascii="Times New Roman" w:hAnsi="Times New Roman"/>
          <w:color w:val="000000"/>
          <w:sz w:val="32"/>
          <w:szCs w:val="32"/>
        </w:rPr>
        <w:t>анців  села Шолохове триває  реа</w:t>
      </w:r>
      <w:r>
        <w:rPr>
          <w:rFonts w:ascii="Times New Roman" w:hAnsi="Times New Roman"/>
          <w:color w:val="000000"/>
          <w:sz w:val="32"/>
          <w:szCs w:val="32"/>
        </w:rPr>
        <w:t xml:space="preserve">лізація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проєкту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“Будівництво водогону для підключення с.  Шолохове до мережі МКП “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Покровводоканал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” м. Покров Дніпропетровської  області”.</w:t>
      </w:r>
    </w:p>
    <w:p w:rsidR="00F4091C" w:rsidRDefault="008C5375"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lastRenderedPageBreak/>
        <w:t>МКП “</w:t>
      </w:r>
      <w:proofErr w:type="spellStart"/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Покровводоканал</w:t>
      </w:r>
      <w:proofErr w:type="spellEnd"/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”</w:t>
      </w:r>
    </w:p>
    <w:p w:rsidR="00F4091C" w:rsidRDefault="008C5375">
      <w:r>
        <w:rPr>
          <w:rFonts w:ascii="Times New Roman" w:hAnsi="Times New Roman"/>
          <w:color w:val="000000"/>
          <w:sz w:val="32"/>
          <w:szCs w:val="32"/>
        </w:rPr>
        <w:t xml:space="preserve">Після підриву Каховської </w:t>
      </w:r>
      <w:r w:rsidR="00F3131E">
        <w:rPr>
          <w:rFonts w:ascii="Times New Roman" w:hAnsi="Times New Roman"/>
          <w:color w:val="000000"/>
          <w:sz w:val="32"/>
          <w:szCs w:val="32"/>
        </w:rPr>
        <w:t>ГЕС проведені роботи  з монтажу</w:t>
      </w:r>
    </w:p>
    <w:p w:rsidR="00F4091C" w:rsidRDefault="008C5375">
      <w:r>
        <w:rPr>
          <w:rFonts w:ascii="Times New Roman" w:hAnsi="Times New Roman"/>
          <w:color w:val="000000"/>
          <w:sz w:val="32"/>
          <w:szCs w:val="32"/>
        </w:rPr>
        <w:t>тимчасової насосної станції для забору води з річки Базавлук.</w:t>
      </w:r>
    </w:p>
    <w:p w:rsidR="00F4091C" w:rsidRDefault="008C5375">
      <w:pPr>
        <w:pStyle w:val="af1"/>
      </w:pPr>
      <w:r>
        <w:rPr>
          <w:rFonts w:ascii="Times New Roman" w:hAnsi="Times New Roman"/>
          <w:color w:val="000000"/>
          <w:sz w:val="32"/>
          <w:szCs w:val="32"/>
        </w:rPr>
        <w:t>Здійснено встановлення та підключення 10 дизель – генераторів насосної станції ІІ підйому очисних споруд каналізації, виконано поточний та капітальний ремонт електрообладнання.</w:t>
      </w:r>
    </w:p>
    <w:p w:rsidR="00F4091C" w:rsidRDefault="008C5375">
      <w:pPr>
        <w:pStyle w:val="af1"/>
      </w:pPr>
      <w:r>
        <w:rPr>
          <w:rFonts w:ascii="Times New Roman" w:hAnsi="Times New Roman"/>
          <w:color w:val="000000"/>
          <w:sz w:val="32"/>
          <w:szCs w:val="32"/>
        </w:rPr>
        <w:t>Виконано регламентні роботи на об’єктах та обладнанні.</w:t>
      </w:r>
    </w:p>
    <w:p w:rsidR="00F4091C" w:rsidRDefault="008C5375">
      <w:pPr>
        <w:pStyle w:val="af1"/>
        <w:spacing w:before="278" w:beforeAutospacing="0" w:after="278"/>
      </w:pPr>
      <w:r>
        <w:rPr>
          <w:rFonts w:ascii="Times New Roman" w:hAnsi="Times New Roman"/>
          <w:color w:val="000000"/>
          <w:sz w:val="32"/>
          <w:szCs w:val="32"/>
        </w:rPr>
        <w:t xml:space="preserve">Виконано ревізію, ремонт та заміну запірної арматури, пожежних гідрантів, водопровідних та каналізаційних колодязів. Здійснено заміну ділянок водопровідних мереж, заміну вводів у житлові будинки. Відповідно до технологічного регламенту підприємства було здійснено чистку, мийку та знезараження камер реакцій та мереж. </w:t>
      </w:r>
    </w:p>
    <w:p w:rsidR="00F4091C" w:rsidRDefault="008C5375">
      <w:pPr>
        <w:pStyle w:val="af1"/>
        <w:spacing w:before="278" w:beforeAutospacing="0" w:after="278"/>
      </w:pPr>
      <w:r>
        <w:rPr>
          <w:rFonts w:ascii="Times New Roman" w:hAnsi="Times New Roman"/>
          <w:color w:val="000000"/>
          <w:sz w:val="32"/>
          <w:szCs w:val="32"/>
        </w:rPr>
        <w:t>Прийнято благодійну допомогу у вигляді: двох автомобілів</w:t>
      </w:r>
      <w:r w:rsidR="00F3131E">
        <w:rPr>
          <w:rFonts w:ascii="Times New Roman" w:hAnsi="Times New Roman"/>
          <w:color w:val="000000"/>
          <w:sz w:val="32"/>
          <w:szCs w:val="32"/>
        </w:rPr>
        <w:t>-</w:t>
      </w:r>
      <w:r>
        <w:rPr>
          <w:rFonts w:ascii="Times New Roman" w:hAnsi="Times New Roman"/>
          <w:color w:val="000000"/>
          <w:sz w:val="32"/>
          <w:szCs w:val="32"/>
        </w:rPr>
        <w:t>водовоз</w:t>
      </w:r>
      <w:r w:rsidR="00F3131E">
        <w:rPr>
          <w:rFonts w:ascii="Times New Roman" w:hAnsi="Times New Roman"/>
          <w:color w:val="000000"/>
          <w:sz w:val="32"/>
          <w:szCs w:val="32"/>
        </w:rPr>
        <w:t>ів</w:t>
      </w:r>
      <w:r>
        <w:rPr>
          <w:rFonts w:ascii="Times New Roman" w:hAnsi="Times New Roman"/>
          <w:color w:val="000000"/>
          <w:sz w:val="32"/>
          <w:szCs w:val="32"/>
        </w:rPr>
        <w:t xml:space="preserve">, генераторів,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ємностей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, мотопомпи, реагентів, та установки для очищення води – зворотній осмос. </w:t>
      </w:r>
    </w:p>
    <w:p w:rsidR="00F4091C" w:rsidRPr="00F3131E" w:rsidRDefault="008C5375">
      <w:pPr>
        <w:pStyle w:val="af1"/>
        <w:ind w:firstLine="708"/>
        <w:rPr>
          <w:b/>
        </w:rPr>
      </w:pPr>
      <w:r w:rsidRPr="00F3131E">
        <w:rPr>
          <w:rFonts w:ascii="Times New Roman" w:hAnsi="Times New Roman"/>
          <w:b/>
          <w:color w:val="000000"/>
          <w:sz w:val="32"/>
          <w:szCs w:val="32"/>
          <w:u w:val="single"/>
        </w:rPr>
        <w:t>ПМКП «ЖИТЛКОМСЕРВІС»</w:t>
      </w:r>
    </w:p>
    <w:p w:rsidR="00F4091C" w:rsidRDefault="008C5375">
      <w:pPr>
        <w:pStyle w:val="af1"/>
        <w:ind w:firstLine="708"/>
      </w:pPr>
      <w:r>
        <w:rPr>
          <w:rFonts w:ascii="Times New Roman" w:hAnsi="Times New Roman"/>
          <w:color w:val="000000"/>
          <w:sz w:val="32"/>
          <w:szCs w:val="32"/>
        </w:rPr>
        <w:t>Проведено заміну центральних водопровідних мереж в підвальних приміщеннях усіх трьох гуртожитках.</w:t>
      </w:r>
    </w:p>
    <w:p w:rsidR="00F4091C" w:rsidRDefault="008C5375">
      <w:pPr>
        <w:pStyle w:val="af1"/>
        <w:ind w:firstLine="708"/>
      </w:pPr>
      <w:r>
        <w:rPr>
          <w:rFonts w:ascii="Times New Roman" w:hAnsi="Times New Roman"/>
          <w:color w:val="000000"/>
          <w:sz w:val="32"/>
          <w:szCs w:val="32"/>
        </w:rPr>
        <w:t>В гуртожитках по вулиці Центральній, у місцях загального користування, встановлено пральні машини, холодильники, мікрохвильові печі, сушарки для одягу. Кімнати облаштували новими шафами для одягу, тумбочками, ліжками в комплекті з матрацами та постільною білизною.</w:t>
      </w:r>
    </w:p>
    <w:p w:rsidR="00F4091C" w:rsidRDefault="008C5375">
      <w:pPr>
        <w:pStyle w:val="af1"/>
        <w:ind w:firstLine="708"/>
      </w:pPr>
      <w:r>
        <w:rPr>
          <w:rFonts w:ascii="Times New Roman" w:hAnsi="Times New Roman"/>
          <w:color w:val="000000"/>
          <w:sz w:val="32"/>
          <w:szCs w:val="32"/>
        </w:rPr>
        <w:t>Для альтернативного водопостачання встановлено ємності для води з підключенням до внутрішньо-будинкової системи водопостачання, також проведено заміну унітазів, раковин, на кухні замінено мийки, газові плити, столи</w:t>
      </w:r>
      <w:r w:rsidR="002C7E10">
        <w:rPr>
          <w:rFonts w:ascii="Times New Roman" w:hAnsi="Times New Roman"/>
          <w:color w:val="000000"/>
          <w:sz w:val="32"/>
          <w:szCs w:val="32"/>
        </w:rPr>
        <w:t>,</w:t>
      </w:r>
      <w:r>
        <w:rPr>
          <w:rFonts w:ascii="Times New Roman" w:hAnsi="Times New Roman"/>
          <w:color w:val="000000"/>
          <w:sz w:val="32"/>
          <w:szCs w:val="32"/>
        </w:rPr>
        <w:t xml:space="preserve"> організовано кімнату для спілкування ВПО зі встановленням 4 енергозберігаючих блоків, проведено ремонт місць загального користування.</w:t>
      </w:r>
    </w:p>
    <w:p w:rsidR="00F4091C" w:rsidRDefault="00F4091C">
      <w:pPr>
        <w:pStyle w:val="af1"/>
        <w:ind w:firstLine="708"/>
        <w:rPr>
          <w:rFonts w:ascii="Times New Roman" w:hAnsi="Times New Roman"/>
          <w:strike/>
          <w:color w:val="000000"/>
          <w:sz w:val="32"/>
          <w:szCs w:val="32"/>
        </w:rPr>
      </w:pPr>
    </w:p>
    <w:p w:rsidR="00F4091C" w:rsidRDefault="008C5375">
      <w:pPr>
        <w:pStyle w:val="af1"/>
      </w:pPr>
      <w:r>
        <w:rPr>
          <w:rFonts w:ascii="Times New Roman" w:hAnsi="Times New Roman"/>
          <w:color w:val="000000"/>
          <w:sz w:val="32"/>
          <w:szCs w:val="32"/>
        </w:rPr>
        <w:lastRenderedPageBreak/>
        <w:t xml:space="preserve">Модернізовано систему освітлення, замінено мийки, газові плити, столи на кухні; </w:t>
      </w:r>
    </w:p>
    <w:p w:rsidR="00F4091C" w:rsidRDefault="008C5375">
      <w:r>
        <w:rPr>
          <w:rFonts w:ascii="Times New Roman" w:hAnsi="Times New Roman"/>
          <w:color w:val="000000"/>
          <w:sz w:val="32"/>
          <w:szCs w:val="32"/>
        </w:rPr>
        <w:t xml:space="preserve">В двох житлових  блоках, де  мешкають внутрішньо переміщені особи, встановлені пральні  машини, газові плити, холодильники, мікрохвильові  печі,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електрочайники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>,  водонагрівачі  в душових кімнатах та на кухні.</w:t>
      </w:r>
    </w:p>
    <w:p w:rsidR="002C7E10" w:rsidRDefault="002C7E10">
      <w:pP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2C7E10" w:rsidRDefault="008C5375">
      <w:pP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>МКП  “Добробут”</w:t>
      </w:r>
    </w:p>
    <w:p w:rsidR="002C7E10" w:rsidRDefault="002C7E10">
      <w:pP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F4091C" w:rsidRDefault="002C7E10">
      <w:pPr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В</w:t>
      </w:r>
      <w:r w:rsidR="008C5375">
        <w:rPr>
          <w:rFonts w:ascii="Times New Roman" w:hAnsi="Times New Roman"/>
          <w:color w:val="000000"/>
          <w:sz w:val="32"/>
          <w:szCs w:val="32"/>
        </w:rPr>
        <w:t xml:space="preserve">иконувалися завдання  з  утримання та ремонту вуличного освітлення,  малих архітектурних форм, </w:t>
      </w:r>
      <w:proofErr w:type="spellStart"/>
      <w:r w:rsidR="008C5375">
        <w:rPr>
          <w:rFonts w:ascii="Times New Roman" w:hAnsi="Times New Roman"/>
          <w:color w:val="000000"/>
          <w:sz w:val="32"/>
          <w:szCs w:val="32"/>
        </w:rPr>
        <w:t>вулично</w:t>
      </w:r>
      <w:proofErr w:type="spellEnd"/>
      <w:r w:rsidR="008C5375">
        <w:rPr>
          <w:rFonts w:ascii="Times New Roman" w:hAnsi="Times New Roman"/>
          <w:color w:val="000000"/>
          <w:sz w:val="32"/>
          <w:szCs w:val="32"/>
        </w:rPr>
        <w:t>-дорожньої мережі, зелених  насаджень, споруд очищення та  прибирання  міста.</w:t>
      </w:r>
    </w:p>
    <w:p w:rsidR="002C7E10" w:rsidRDefault="002C7E10"/>
    <w:p w:rsidR="002C7E10" w:rsidRDefault="008C5375">
      <w:pP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Управляючою компанією ТОВ “Універсал -  Сервіс  94” </w:t>
      </w:r>
    </w:p>
    <w:p w:rsidR="002C7E10" w:rsidRDefault="002C7E10">
      <w:pP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F4091C" w:rsidRDefault="002C7E10">
      <w:r>
        <w:rPr>
          <w:rFonts w:ascii="Times New Roman" w:hAnsi="Times New Roman"/>
          <w:color w:val="000000"/>
          <w:sz w:val="32"/>
          <w:szCs w:val="32"/>
        </w:rPr>
        <w:t>В</w:t>
      </w:r>
      <w:r w:rsidR="008C5375">
        <w:rPr>
          <w:rFonts w:ascii="Times New Roman" w:hAnsi="Times New Roman"/>
          <w:color w:val="000000"/>
          <w:sz w:val="32"/>
          <w:szCs w:val="32"/>
        </w:rPr>
        <w:t>иконано ремонт м</w:t>
      </w:r>
      <w:r w:rsidRPr="002C7E10">
        <w:rPr>
          <w:rFonts w:ascii="Times New Roman" w:hAnsi="Times New Roman"/>
          <w:color w:val="000000"/>
          <w:sz w:val="32"/>
          <w:szCs w:val="32"/>
        </w:rPr>
        <w:t>’</w:t>
      </w:r>
      <w:r w:rsidR="008C5375">
        <w:rPr>
          <w:rFonts w:ascii="Times New Roman" w:hAnsi="Times New Roman"/>
          <w:color w:val="000000"/>
          <w:sz w:val="32"/>
          <w:szCs w:val="32"/>
        </w:rPr>
        <w:t>яких  покрівель  (500м2), шиферних  покрівель (107  м2  на 65 житлових  будинках), 13  козирків входу до  під'їзд</w:t>
      </w:r>
      <w:r>
        <w:rPr>
          <w:rFonts w:ascii="Times New Roman" w:hAnsi="Times New Roman"/>
          <w:color w:val="000000"/>
          <w:sz w:val="32"/>
          <w:szCs w:val="32"/>
        </w:rPr>
        <w:t>ів</w:t>
      </w:r>
      <w:r w:rsidR="008C5375">
        <w:rPr>
          <w:rFonts w:ascii="Times New Roman" w:hAnsi="Times New Roman"/>
          <w:color w:val="000000"/>
          <w:sz w:val="32"/>
          <w:szCs w:val="32"/>
        </w:rPr>
        <w:t xml:space="preserve">, 14  цоколів житлових будинків, </w:t>
      </w:r>
      <w:proofErr w:type="spellStart"/>
      <w:r w:rsidR="008C5375">
        <w:rPr>
          <w:rFonts w:ascii="Times New Roman" w:hAnsi="Times New Roman" w:cs="Times New Roman"/>
          <w:color w:val="000000"/>
          <w:sz w:val="32"/>
          <w:szCs w:val="32"/>
        </w:rPr>
        <w:t>міжпанельних</w:t>
      </w:r>
      <w:proofErr w:type="spellEnd"/>
      <w:r w:rsidR="008C5375">
        <w:rPr>
          <w:rFonts w:ascii="Times New Roman" w:hAnsi="Times New Roman" w:cs="Times New Roman"/>
          <w:color w:val="000000"/>
          <w:sz w:val="32"/>
          <w:szCs w:val="32"/>
        </w:rPr>
        <w:t xml:space="preserve"> та температурних швів (12,1 тис.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п/м), відремонтовано 23 одиниці</w:t>
      </w:r>
      <w:r w:rsidR="008C5375">
        <w:rPr>
          <w:rFonts w:ascii="Times New Roman" w:hAnsi="Times New Roman" w:cs="Times New Roman"/>
          <w:color w:val="000000"/>
          <w:sz w:val="32"/>
          <w:szCs w:val="32"/>
        </w:rPr>
        <w:t xml:space="preserve"> вхідних дверей під’їздів та здійснено поточний ремонт двох під’їздів.</w:t>
      </w:r>
    </w:p>
    <w:p w:rsidR="00F4091C" w:rsidRPr="001B4B31" w:rsidRDefault="00F4091C">
      <w:pPr>
        <w:pStyle w:val="Standard"/>
        <w:rPr>
          <w:rFonts w:ascii="Times New Roman" w:hAnsi="Times New Roman" w:cs="Times New Roman"/>
          <w:color w:val="000000"/>
          <w:sz w:val="32"/>
          <w:szCs w:val="32"/>
          <w:lang w:val="uk-UA"/>
        </w:rPr>
      </w:pPr>
    </w:p>
    <w:p w:rsidR="00F4091C" w:rsidRPr="001B4B31" w:rsidRDefault="008C5375">
      <w:pPr>
        <w:pStyle w:val="Standard"/>
        <w:rPr>
          <w:lang w:val="ru-RU"/>
        </w:rPr>
      </w:pPr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По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інженерним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мережам: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замінено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вводи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електрокабелів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на 4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житлових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будинках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відремонтовано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електрощитові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в 32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житлових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будинках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замінено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38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каналізаційних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випусків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у 24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житлових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будинках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,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заміна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вводів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холодного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водопостачання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(15 од.), н</w:t>
      </w:r>
      <w:r w:rsidR="002C7E1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а 11 </w:t>
      </w:r>
      <w:proofErr w:type="spellStart"/>
      <w:r w:rsidR="002C7E10">
        <w:rPr>
          <w:rFonts w:ascii="Times New Roman" w:hAnsi="Times New Roman" w:cs="Times New Roman"/>
          <w:color w:val="000000"/>
          <w:sz w:val="32"/>
          <w:szCs w:val="32"/>
          <w:lang w:val="ru-RU"/>
        </w:rPr>
        <w:t>житлових</w:t>
      </w:r>
      <w:proofErr w:type="spellEnd"/>
      <w:r w:rsidR="002C7E1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="002C7E10">
        <w:rPr>
          <w:rFonts w:ascii="Times New Roman" w:hAnsi="Times New Roman" w:cs="Times New Roman"/>
          <w:color w:val="000000"/>
          <w:sz w:val="32"/>
          <w:szCs w:val="32"/>
          <w:lang w:val="ru-RU"/>
        </w:rPr>
        <w:t>будинках</w:t>
      </w:r>
      <w:proofErr w:type="spellEnd"/>
      <w:r w:rsidR="002C7E10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="002C7E10">
        <w:rPr>
          <w:rFonts w:ascii="Times New Roman" w:hAnsi="Times New Roman" w:cs="Times New Roman"/>
          <w:color w:val="000000"/>
          <w:sz w:val="32"/>
          <w:szCs w:val="32"/>
          <w:lang w:val="ru-RU"/>
        </w:rPr>
        <w:t>замінено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системи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холодного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водопостачання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(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підвальна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 xml:space="preserve"> </w:t>
      </w:r>
      <w:proofErr w:type="spellStart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частина</w:t>
      </w:r>
      <w:proofErr w:type="spellEnd"/>
      <w:r w:rsidRPr="001B4B31">
        <w:rPr>
          <w:rFonts w:ascii="Times New Roman" w:hAnsi="Times New Roman" w:cs="Times New Roman"/>
          <w:color w:val="000000"/>
          <w:sz w:val="32"/>
          <w:szCs w:val="32"/>
          <w:lang w:val="ru-RU"/>
        </w:rPr>
        <w:t>).</w:t>
      </w:r>
    </w:p>
    <w:p w:rsidR="00F4091C" w:rsidRPr="001B4B31" w:rsidRDefault="00F4091C">
      <w:pPr>
        <w:pStyle w:val="Standard"/>
        <w:rPr>
          <w:rFonts w:cs="Times New Roman"/>
          <w:lang w:val="ru-RU"/>
        </w:rPr>
      </w:pPr>
    </w:p>
    <w:p w:rsidR="00F4091C" w:rsidRPr="002C7E10" w:rsidRDefault="008C5375">
      <w:pPr>
        <w:rPr>
          <w:b/>
        </w:rPr>
      </w:pPr>
      <w:r w:rsidRPr="002C7E10">
        <w:rPr>
          <w:b/>
          <w:sz w:val="32"/>
          <w:szCs w:val="32"/>
        </w:rPr>
        <w:t>ОХОРОНА ЗДОРОВ’Я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b/>
          <w:bCs/>
          <w:sz w:val="32"/>
          <w:szCs w:val="32"/>
          <w:u w:val="single"/>
        </w:rPr>
        <w:t xml:space="preserve">Центр первинної  медико-санітарної допомоги </w:t>
      </w:r>
      <w:r>
        <w:rPr>
          <w:sz w:val="32"/>
          <w:szCs w:val="32"/>
        </w:rPr>
        <w:t>здійснює медичне  обслуговування населення громади  за програмою медичних гарантій  згідно укладеного договору з  НСЗУ.</w:t>
      </w:r>
    </w:p>
    <w:p w:rsidR="00F4091C" w:rsidRDefault="008C5375">
      <w:r>
        <w:rPr>
          <w:sz w:val="32"/>
          <w:szCs w:val="32"/>
        </w:rPr>
        <w:t>Медичні послуги  надаються  на  підставі підписаних декларацій про вибір лікаря, на сьогодні  їх укладено 32660.</w:t>
      </w:r>
    </w:p>
    <w:p w:rsidR="00F4091C" w:rsidRDefault="008C5375">
      <w:r>
        <w:rPr>
          <w:sz w:val="32"/>
          <w:szCs w:val="32"/>
        </w:rPr>
        <w:t>Продовжують надавати медичні послуги   шість амбулаторій загальної  практики  сімейної медицини та один фельдшерський пункт. Протягом звітного року  кількість відвідувань склала  понад  108  тис. осіб.</w:t>
      </w:r>
    </w:p>
    <w:p w:rsidR="00F4091C" w:rsidRDefault="002C7E10">
      <w:r>
        <w:rPr>
          <w:sz w:val="32"/>
          <w:szCs w:val="32"/>
        </w:rPr>
        <w:lastRenderedPageBreak/>
        <w:t>Впроваджені</w:t>
      </w:r>
      <w:r w:rsidR="008C5375">
        <w:rPr>
          <w:sz w:val="32"/>
          <w:szCs w:val="32"/>
        </w:rPr>
        <w:t xml:space="preserve">  електронна медична  карта, направлення  до вузьких  спеціалістів, на стаціонарне  лікування, обстеження, електронні  листи  непрацездатності, виписка електронних  рецептів  на  антибактеріальні препарати.</w:t>
      </w:r>
    </w:p>
    <w:p w:rsidR="00F4091C" w:rsidRDefault="008C5375">
      <w:r>
        <w:rPr>
          <w:sz w:val="32"/>
          <w:szCs w:val="32"/>
        </w:rPr>
        <w:t xml:space="preserve">За урядовою програмою “Доступні ліки” </w:t>
      </w:r>
      <w:proofErr w:type="spellStart"/>
      <w:r>
        <w:rPr>
          <w:sz w:val="32"/>
          <w:szCs w:val="32"/>
        </w:rPr>
        <w:t>цьогоріч</w:t>
      </w:r>
      <w:proofErr w:type="spellEnd"/>
      <w:r>
        <w:rPr>
          <w:sz w:val="32"/>
          <w:szCs w:val="32"/>
        </w:rPr>
        <w:t xml:space="preserve"> виписано на 11,8%  рецептів більше,  ніж у минулому,  всього майже 18 тисяч рецептів.  </w:t>
      </w:r>
    </w:p>
    <w:p w:rsidR="00F4091C" w:rsidRDefault="008C5375">
      <w:r>
        <w:rPr>
          <w:sz w:val="32"/>
          <w:szCs w:val="32"/>
        </w:rPr>
        <w:t>Забезпечується пільгова виписка  лікарських препаратів окремим груп</w:t>
      </w:r>
      <w:r w:rsidR="002C7E10">
        <w:rPr>
          <w:sz w:val="32"/>
          <w:szCs w:val="32"/>
        </w:rPr>
        <w:t>ам</w:t>
      </w:r>
      <w:r>
        <w:rPr>
          <w:sz w:val="32"/>
          <w:szCs w:val="32"/>
        </w:rPr>
        <w:t xml:space="preserve"> населення  та  за певними  категоріями захворювань.  </w:t>
      </w:r>
    </w:p>
    <w:p w:rsidR="00F4091C" w:rsidRDefault="008C5375">
      <w:r>
        <w:rPr>
          <w:sz w:val="32"/>
          <w:szCs w:val="32"/>
        </w:rPr>
        <w:t>У  міському бюджеті  для  цього  передбачалося 219 тис.  гр</w:t>
      </w:r>
      <w:r w:rsidR="002C7E10">
        <w:rPr>
          <w:sz w:val="32"/>
          <w:szCs w:val="32"/>
        </w:rPr>
        <w:t>н</w:t>
      </w:r>
      <w:r>
        <w:rPr>
          <w:sz w:val="32"/>
          <w:szCs w:val="32"/>
        </w:rPr>
        <w:t>,  1,1 млн від  Національної служби здоров'я України.</w:t>
      </w:r>
    </w:p>
    <w:p w:rsidR="00F4091C" w:rsidRDefault="00F4091C">
      <w:pPr>
        <w:rPr>
          <w:color w:val="FF0000"/>
          <w:sz w:val="32"/>
          <w:szCs w:val="32"/>
        </w:rPr>
      </w:pPr>
    </w:p>
    <w:p w:rsidR="00F4091C" w:rsidRDefault="008C5375">
      <w:r>
        <w:rPr>
          <w:sz w:val="32"/>
          <w:szCs w:val="32"/>
        </w:rPr>
        <w:t>Показник забезпечення населення  ліжками  денного перебування хворих стабільний.</w:t>
      </w:r>
    </w:p>
    <w:p w:rsidR="00F4091C" w:rsidRDefault="008C5375">
      <w:r>
        <w:rPr>
          <w:sz w:val="32"/>
          <w:szCs w:val="32"/>
        </w:rPr>
        <w:t xml:space="preserve">В межах міської програми “Здоров'я </w:t>
      </w:r>
      <w:proofErr w:type="spellStart"/>
      <w:r>
        <w:rPr>
          <w:sz w:val="32"/>
          <w:szCs w:val="32"/>
        </w:rPr>
        <w:t>покровчан</w:t>
      </w:r>
      <w:proofErr w:type="spellEnd"/>
      <w:r>
        <w:rPr>
          <w:sz w:val="32"/>
          <w:szCs w:val="32"/>
        </w:rPr>
        <w:t xml:space="preserve">  на  період до 2023 року”  забезпечено  якісне лікування та знеболення хворих  з онкологічними захворюваннями  та необхідним - </w:t>
      </w:r>
      <w:proofErr w:type="spellStart"/>
      <w:r>
        <w:rPr>
          <w:sz w:val="32"/>
          <w:szCs w:val="32"/>
        </w:rPr>
        <w:t>стомованих</w:t>
      </w:r>
      <w:proofErr w:type="spellEnd"/>
      <w:r>
        <w:rPr>
          <w:sz w:val="32"/>
          <w:szCs w:val="32"/>
        </w:rPr>
        <w:t xml:space="preserve"> хворих.</w:t>
      </w:r>
    </w:p>
    <w:p w:rsidR="00F4091C" w:rsidRDefault="008C5375">
      <w:r>
        <w:rPr>
          <w:sz w:val="32"/>
          <w:szCs w:val="32"/>
        </w:rPr>
        <w:t xml:space="preserve">Придбано туберкулін, молочні  суміші для годування новонароджених дітей від  ВІЛ-інфікованих матерів. </w:t>
      </w:r>
    </w:p>
    <w:p w:rsidR="00F4091C" w:rsidRDefault="008C5375">
      <w:r>
        <w:rPr>
          <w:sz w:val="32"/>
          <w:szCs w:val="32"/>
        </w:rPr>
        <w:t>Безкоштовними медикаментами забезпечено  учасників  АТО, ліквідаторів аварії на  ЧАЕС, учасників бойових дій на території інших держав.</w:t>
      </w:r>
    </w:p>
    <w:p w:rsidR="00F4091C" w:rsidRDefault="008C5375">
      <w:r>
        <w:rPr>
          <w:sz w:val="32"/>
          <w:szCs w:val="32"/>
        </w:rPr>
        <w:t>У розпорядженні Центру для  надання медичної  допомоги  вдома та паліативної допомоги є спеціальні легкові  автомобілі та санітарний транспорт.</w:t>
      </w:r>
    </w:p>
    <w:p w:rsidR="00F4091C" w:rsidRDefault="008C5375">
      <w:r>
        <w:rPr>
          <w:sz w:val="32"/>
          <w:szCs w:val="32"/>
        </w:rPr>
        <w:t>Кошти НЗСУ  були спрямовані на ремонтно-будівельні роботи, оплату послуг, придбання медтехніки.</w:t>
      </w:r>
    </w:p>
    <w:p w:rsidR="00F4091C" w:rsidRDefault="008C5375">
      <w:r>
        <w:rPr>
          <w:color w:val="000000"/>
          <w:sz w:val="32"/>
          <w:szCs w:val="32"/>
        </w:rPr>
        <w:t xml:space="preserve">Розроблено </w:t>
      </w:r>
      <w:proofErr w:type="spellStart"/>
      <w:r>
        <w:rPr>
          <w:color w:val="000000"/>
          <w:sz w:val="32"/>
          <w:szCs w:val="32"/>
        </w:rPr>
        <w:t>проєктно</w:t>
      </w:r>
      <w:proofErr w:type="spellEnd"/>
      <w:r>
        <w:rPr>
          <w:color w:val="000000"/>
          <w:sz w:val="32"/>
          <w:szCs w:val="32"/>
        </w:rPr>
        <w:t>-кошторисну документацію,</w:t>
      </w:r>
      <w:r w:rsidR="0013630E" w:rsidRPr="0013630E">
        <w:rPr>
          <w:color w:val="000000"/>
          <w:sz w:val="32"/>
          <w:szCs w:val="32"/>
          <w:lang w:val="ru-RU"/>
        </w:rPr>
        <w:t xml:space="preserve"> </w:t>
      </w:r>
      <w:r>
        <w:rPr>
          <w:color w:val="000000"/>
          <w:sz w:val="32"/>
          <w:szCs w:val="32"/>
        </w:rPr>
        <w:t>проведено експертизу та виконано капітальний ремонт м'якої  покрівлі будівлі  амбулаторії  ЗПСМ №4.</w:t>
      </w:r>
    </w:p>
    <w:p w:rsidR="00F4091C" w:rsidRDefault="008C5375">
      <w:r>
        <w:rPr>
          <w:color w:val="000000"/>
          <w:sz w:val="32"/>
          <w:szCs w:val="32"/>
        </w:rPr>
        <w:t>Зроблено поточний ремонт м'якої покрівлі амбулаторії  ЗПСМ №5.</w:t>
      </w:r>
    </w:p>
    <w:p w:rsidR="00F4091C" w:rsidRDefault="008C5375">
      <w:proofErr w:type="spellStart"/>
      <w:r>
        <w:rPr>
          <w:color w:val="000000"/>
          <w:sz w:val="32"/>
          <w:szCs w:val="32"/>
        </w:rPr>
        <w:t>Оплачено</w:t>
      </w:r>
      <w:proofErr w:type="spellEnd"/>
      <w:r>
        <w:rPr>
          <w:color w:val="000000"/>
          <w:sz w:val="32"/>
          <w:szCs w:val="32"/>
        </w:rPr>
        <w:t xml:space="preserve"> послуги з ремонту, монтажу та налагодження охоронної сигналізації на різних об'єктах.</w:t>
      </w:r>
    </w:p>
    <w:p w:rsidR="00F4091C" w:rsidRDefault="008C5375">
      <w:r>
        <w:rPr>
          <w:color w:val="000000"/>
          <w:sz w:val="32"/>
          <w:szCs w:val="32"/>
        </w:rPr>
        <w:t>Реконструйовано системи електропостачання зі  встановленням  резервного джерела живлення в  амбулаторії №4 та проведено додаткові роботи з реконструкції.</w:t>
      </w:r>
    </w:p>
    <w:p w:rsidR="00F4091C" w:rsidRDefault="008C5375">
      <w:r>
        <w:rPr>
          <w:color w:val="000000"/>
          <w:sz w:val="32"/>
          <w:szCs w:val="32"/>
        </w:rPr>
        <w:t>Придбано таке медичне обладнання, як паровий стерилізатор та аналізатор  сечі.</w:t>
      </w:r>
    </w:p>
    <w:p w:rsidR="00F4091C" w:rsidRDefault="008C5375">
      <w:r>
        <w:rPr>
          <w:color w:val="000000"/>
          <w:sz w:val="32"/>
          <w:szCs w:val="32"/>
        </w:rPr>
        <w:t>Кошти використовувалися  на оплату паливно-мастильних матеріалів та  інших потреб.</w:t>
      </w:r>
    </w:p>
    <w:p w:rsidR="002C7E10" w:rsidRDefault="008C5375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Для забезпечення Центру  первинної медико-санітарної допомоги автономними джерелами  живлення наявні 4 дизельні  генератори.</w:t>
      </w:r>
    </w:p>
    <w:p w:rsidR="00F4091C" w:rsidRDefault="008C5375">
      <w:r>
        <w:rPr>
          <w:color w:val="FF0000"/>
          <w:sz w:val="32"/>
          <w:szCs w:val="32"/>
        </w:rPr>
        <w:t xml:space="preserve"> </w:t>
      </w:r>
    </w:p>
    <w:p w:rsidR="00F4091C" w:rsidRDefault="008C5375">
      <w:r>
        <w:rPr>
          <w:b/>
          <w:bCs/>
          <w:sz w:val="32"/>
          <w:szCs w:val="32"/>
          <w:u w:val="single"/>
        </w:rPr>
        <w:t>Центральна міська лікарня</w:t>
      </w:r>
      <w:r>
        <w:rPr>
          <w:sz w:val="32"/>
          <w:szCs w:val="32"/>
        </w:rPr>
        <w:t>, як лікувально-профілактичний  заклад територіальної громади, забезпечує населення консультативно-діагностичною та стаціонарною медичною допомогою.</w:t>
      </w:r>
    </w:p>
    <w:p w:rsidR="00F4091C" w:rsidRDefault="008C5375">
      <w:r>
        <w:rPr>
          <w:sz w:val="32"/>
          <w:szCs w:val="32"/>
        </w:rPr>
        <w:t>Фінансове забезпечення здійснюється за рахунок коштів  НЗСУ згідно договору за  програмою медичних гарантій.</w:t>
      </w:r>
    </w:p>
    <w:p w:rsidR="00F4091C" w:rsidRDefault="008C5375">
      <w:r>
        <w:rPr>
          <w:sz w:val="32"/>
          <w:szCs w:val="32"/>
        </w:rPr>
        <w:t xml:space="preserve">У своїй  структурі лікарня  має консультативно-діагностичне  відділення  та багатопрофільний  стаціонар  на 145 ліжок. Стаціонарна медична  допомога надається у відділеннях: дитяче, неврологічне,  терапевтичне  з кардіологічними ліжками, хірургічне з гінекологічними та травматологічними  ліжками, а також у відділенні екстреної (невідкладної) допомоги,  відділенні лікування хворих на </w:t>
      </w:r>
      <w:proofErr w:type="spellStart"/>
      <w:r>
        <w:rPr>
          <w:sz w:val="32"/>
          <w:szCs w:val="32"/>
        </w:rPr>
        <w:t>коронавірус</w:t>
      </w:r>
      <w:r w:rsidR="002C7E10">
        <w:rPr>
          <w:sz w:val="32"/>
          <w:szCs w:val="32"/>
        </w:rPr>
        <w:t>н</w:t>
      </w:r>
      <w:r>
        <w:rPr>
          <w:sz w:val="32"/>
          <w:szCs w:val="32"/>
        </w:rPr>
        <w:t>у</w:t>
      </w:r>
      <w:proofErr w:type="spellEnd"/>
      <w:r>
        <w:rPr>
          <w:sz w:val="32"/>
          <w:szCs w:val="32"/>
        </w:rPr>
        <w:t xml:space="preserve"> хворобу та відділенні  анестезіології з  шістьма ліжками інтенсивної терапії.</w:t>
      </w:r>
    </w:p>
    <w:p w:rsidR="00F4091C" w:rsidRDefault="008C5375">
      <w:r>
        <w:rPr>
          <w:sz w:val="32"/>
          <w:szCs w:val="32"/>
        </w:rPr>
        <w:t>Для забезпечення безперебійної роботи на випадок відсутності  електроенергії введені  в  експлуатацію 10 джерел живлення. Це  бензинові та дизельні генератори різної потужності.</w:t>
      </w:r>
    </w:p>
    <w:p w:rsidR="00F4091C" w:rsidRDefault="008C5375">
      <w:r>
        <w:rPr>
          <w:sz w:val="32"/>
          <w:szCs w:val="32"/>
        </w:rPr>
        <w:t>Проведено реконструкцію систем електропостачання головного хірургічного, терапевтичного та головного господарського   корпусів з  встановленням резервних джерел живлення.</w:t>
      </w:r>
    </w:p>
    <w:p w:rsidR="00F4091C" w:rsidRDefault="008C5375">
      <w:r>
        <w:rPr>
          <w:sz w:val="32"/>
          <w:szCs w:val="32"/>
        </w:rPr>
        <w:t>У стаціонарних відділеннях встановлено 41  кондиціонер.</w:t>
      </w:r>
    </w:p>
    <w:p w:rsidR="00F4091C" w:rsidRDefault="008C5375">
      <w:r>
        <w:rPr>
          <w:sz w:val="32"/>
          <w:szCs w:val="32"/>
        </w:rPr>
        <w:t>У зв'язку з  тимчасовим припиненням централізованого водопостачання  у місті, для забезпечення лікарні  водою  відновлено роботу двох свердловин.</w:t>
      </w:r>
    </w:p>
    <w:p w:rsidR="00F4091C" w:rsidRDefault="003C387C">
      <w:r>
        <w:rPr>
          <w:sz w:val="32"/>
          <w:szCs w:val="32"/>
        </w:rPr>
        <w:t>В</w:t>
      </w:r>
      <w:r w:rsidR="008C5375">
        <w:rPr>
          <w:sz w:val="32"/>
          <w:szCs w:val="32"/>
        </w:rPr>
        <w:t xml:space="preserve">ода  за сприяння міжнародних організацій та </w:t>
      </w:r>
      <w:r w:rsidR="002C7E10">
        <w:rPr>
          <w:sz w:val="32"/>
          <w:szCs w:val="32"/>
        </w:rPr>
        <w:t>допомогою переданих лікарні  двох систем</w:t>
      </w:r>
      <w:r w:rsidR="008C5375">
        <w:rPr>
          <w:sz w:val="32"/>
          <w:szCs w:val="32"/>
        </w:rPr>
        <w:t xml:space="preserve">  </w:t>
      </w:r>
      <w:proofErr w:type="spellStart"/>
      <w:r w:rsidR="008C5375">
        <w:rPr>
          <w:sz w:val="32"/>
          <w:szCs w:val="32"/>
        </w:rPr>
        <w:t>зворотнього</w:t>
      </w:r>
      <w:proofErr w:type="spellEnd"/>
      <w:r w:rsidR="008C5375">
        <w:rPr>
          <w:sz w:val="32"/>
          <w:szCs w:val="32"/>
        </w:rPr>
        <w:t xml:space="preserve"> осмосу,  </w:t>
      </w:r>
      <w:proofErr w:type="spellStart"/>
      <w:r w:rsidR="008C5375">
        <w:rPr>
          <w:sz w:val="32"/>
          <w:szCs w:val="32"/>
        </w:rPr>
        <w:t>єврокубів</w:t>
      </w:r>
      <w:proofErr w:type="spellEnd"/>
      <w:r w:rsidR="008C5375">
        <w:rPr>
          <w:sz w:val="32"/>
          <w:szCs w:val="32"/>
        </w:rPr>
        <w:t>, проходить сис</w:t>
      </w:r>
      <w:r w:rsidR="00E4680A">
        <w:rPr>
          <w:sz w:val="32"/>
          <w:szCs w:val="32"/>
        </w:rPr>
        <w:t>тему очистки</w:t>
      </w:r>
      <w:r w:rsidR="008C5375">
        <w:rPr>
          <w:sz w:val="32"/>
          <w:szCs w:val="32"/>
        </w:rPr>
        <w:t>. Тож лікарня, медичні працівники а також мешканці міста мають змогу отримати питну воду належної якості.</w:t>
      </w:r>
    </w:p>
    <w:p w:rsidR="00F4091C" w:rsidRDefault="008C5375">
      <w:r>
        <w:rPr>
          <w:sz w:val="32"/>
          <w:szCs w:val="32"/>
        </w:rPr>
        <w:t>На кошти  НЗСУ проведені  ремонтно-будівельні роботи на суму  понад 4,1  млн грн.</w:t>
      </w:r>
    </w:p>
    <w:p w:rsidR="00F4091C" w:rsidRDefault="008C5375">
      <w:r>
        <w:rPr>
          <w:sz w:val="32"/>
          <w:szCs w:val="32"/>
        </w:rPr>
        <w:t>Здійснено  поточний ремонт м'якої покрівлі частини будівлі екстреної  медичної допомоги і трьох  боксів.</w:t>
      </w:r>
    </w:p>
    <w:p w:rsidR="00F4091C" w:rsidRDefault="008C5375">
      <w:r>
        <w:rPr>
          <w:sz w:val="32"/>
          <w:szCs w:val="32"/>
        </w:rPr>
        <w:t xml:space="preserve">Виготовлено </w:t>
      </w:r>
      <w:proofErr w:type="spellStart"/>
      <w:r>
        <w:rPr>
          <w:sz w:val="32"/>
          <w:szCs w:val="32"/>
        </w:rPr>
        <w:t>проєктно</w:t>
      </w:r>
      <w:proofErr w:type="spellEnd"/>
      <w:r>
        <w:rPr>
          <w:sz w:val="32"/>
          <w:szCs w:val="32"/>
        </w:rPr>
        <w:t xml:space="preserve">-кошторисну документацію та  проведено експертизу  на  </w:t>
      </w:r>
      <w:proofErr w:type="spellStart"/>
      <w:r>
        <w:rPr>
          <w:sz w:val="32"/>
          <w:szCs w:val="32"/>
        </w:rPr>
        <w:t>проєкт</w:t>
      </w:r>
      <w:proofErr w:type="spellEnd"/>
      <w:r>
        <w:rPr>
          <w:sz w:val="32"/>
          <w:szCs w:val="32"/>
        </w:rPr>
        <w:t xml:space="preserve"> з реконструкції  головного  хірургічного, дитячого, інфекційного корпусів Центральної  міської  лікарні.</w:t>
      </w:r>
    </w:p>
    <w:p w:rsidR="00F4091C" w:rsidRDefault="008C5375">
      <w:r>
        <w:rPr>
          <w:sz w:val="32"/>
          <w:szCs w:val="32"/>
        </w:rPr>
        <w:lastRenderedPageBreak/>
        <w:t xml:space="preserve">Тривають роботи з виготовлення </w:t>
      </w:r>
      <w:proofErr w:type="spellStart"/>
      <w:r>
        <w:rPr>
          <w:sz w:val="32"/>
          <w:szCs w:val="32"/>
        </w:rPr>
        <w:t>проєктно</w:t>
      </w:r>
      <w:proofErr w:type="spellEnd"/>
      <w:r>
        <w:rPr>
          <w:sz w:val="32"/>
          <w:szCs w:val="32"/>
        </w:rPr>
        <w:t>-кошторисної документації на  об'єкт з реконструкції  терапевтичного корпусу та акушерсько-гінекологічного, де буде розміщено реабілітаційне відділення.</w:t>
      </w:r>
    </w:p>
    <w:p w:rsidR="00F4091C" w:rsidRDefault="008C5375">
      <w:r>
        <w:rPr>
          <w:sz w:val="32"/>
          <w:szCs w:val="32"/>
        </w:rPr>
        <w:t xml:space="preserve">За власні  кошти  лікарня придбала електричний </w:t>
      </w:r>
      <w:proofErr w:type="spellStart"/>
      <w:r>
        <w:rPr>
          <w:sz w:val="32"/>
          <w:szCs w:val="32"/>
        </w:rPr>
        <w:t>аквадистилятор</w:t>
      </w:r>
      <w:proofErr w:type="spellEnd"/>
      <w:r>
        <w:rPr>
          <w:sz w:val="32"/>
          <w:szCs w:val="32"/>
        </w:rPr>
        <w:t xml:space="preserve">,  </w:t>
      </w:r>
      <w:proofErr w:type="spellStart"/>
      <w:r>
        <w:rPr>
          <w:sz w:val="32"/>
          <w:szCs w:val="32"/>
        </w:rPr>
        <w:t>холтер</w:t>
      </w:r>
      <w:proofErr w:type="spellEnd"/>
      <w:r>
        <w:rPr>
          <w:sz w:val="32"/>
          <w:szCs w:val="32"/>
        </w:rPr>
        <w:t xml:space="preserve">  добового  моніторингу ЕКГ, чотири  портативних  дефібрилятори, офтальмологічний тонометр, електроміограф, апарат для гальванізації  й електрофорезу, два апарати  для  </w:t>
      </w:r>
      <w:proofErr w:type="spellStart"/>
      <w:r>
        <w:rPr>
          <w:sz w:val="32"/>
          <w:szCs w:val="32"/>
        </w:rPr>
        <w:t>озонотерапії</w:t>
      </w:r>
      <w:proofErr w:type="spellEnd"/>
      <w:r>
        <w:rPr>
          <w:sz w:val="32"/>
          <w:szCs w:val="32"/>
        </w:rPr>
        <w:t>,  за  кошти НЗСУ  придбано підсилювач  зв'язку.</w:t>
      </w:r>
    </w:p>
    <w:p w:rsidR="00F4091C" w:rsidRDefault="008C5375">
      <w:r>
        <w:rPr>
          <w:sz w:val="32"/>
          <w:szCs w:val="32"/>
        </w:rPr>
        <w:t xml:space="preserve">За кошти  міського бюджету  у повній  мірі  забезпечується оплата енергоносіїв медичних  закладів. </w:t>
      </w:r>
    </w:p>
    <w:p w:rsidR="00F4091C" w:rsidRPr="001B4B31" w:rsidRDefault="00F4091C">
      <w:pPr>
        <w:rPr>
          <w:sz w:val="32"/>
          <w:szCs w:val="32"/>
          <w:lang w:val="ru-RU"/>
        </w:rPr>
      </w:pPr>
    </w:p>
    <w:p w:rsidR="00F4091C" w:rsidRPr="00980D42" w:rsidRDefault="008C5375">
      <w:pPr>
        <w:rPr>
          <w:b/>
        </w:rPr>
      </w:pPr>
      <w:r w:rsidRPr="00980D42">
        <w:rPr>
          <w:b/>
          <w:sz w:val="32"/>
          <w:szCs w:val="32"/>
        </w:rPr>
        <w:t>ОСВІТА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>Головним у роботі галузі  освіти  громади у  2023  році була організація  безпечного  навчально-виховного процесу  шкіл.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>До  мережі закладів освіти  громади належать  7  закладів дошкільної  освіти, 8 закладів загальної середньої освіти, 2 заклади позашкільної освіти — Будинок творчості дітей та юнацтва  та  Дитяча</w:t>
      </w:r>
      <w:r w:rsidR="00980D42">
        <w:rPr>
          <w:sz w:val="32"/>
          <w:szCs w:val="32"/>
        </w:rPr>
        <w:t xml:space="preserve"> </w:t>
      </w:r>
      <w:proofErr w:type="spellStart"/>
      <w:r w:rsidR="00980D42">
        <w:rPr>
          <w:sz w:val="32"/>
          <w:szCs w:val="32"/>
        </w:rPr>
        <w:t>юнацько</w:t>
      </w:r>
      <w:proofErr w:type="spellEnd"/>
      <w:r w:rsidR="00980D42">
        <w:rPr>
          <w:sz w:val="32"/>
          <w:szCs w:val="32"/>
        </w:rPr>
        <w:t>-</w:t>
      </w:r>
      <w:r>
        <w:rPr>
          <w:sz w:val="32"/>
          <w:szCs w:val="32"/>
        </w:rPr>
        <w:t xml:space="preserve"> спортивна школа  ім. Д. </w:t>
      </w:r>
      <w:proofErr w:type="spellStart"/>
      <w:r>
        <w:rPr>
          <w:sz w:val="32"/>
          <w:szCs w:val="32"/>
        </w:rPr>
        <w:t>Дідіка</w:t>
      </w:r>
      <w:proofErr w:type="spellEnd"/>
      <w:r>
        <w:rPr>
          <w:sz w:val="32"/>
          <w:szCs w:val="32"/>
        </w:rPr>
        <w:t>.</w:t>
      </w:r>
    </w:p>
    <w:p w:rsidR="00F4091C" w:rsidRDefault="008C5375">
      <w:r>
        <w:rPr>
          <w:sz w:val="32"/>
          <w:szCs w:val="32"/>
        </w:rPr>
        <w:t>Сформовано 144  класи для 3712  учнів, а також два  спеціальних класи для  дітей з  особливими освітніми потребами  та два класи психологічної реабілітації.</w:t>
      </w:r>
    </w:p>
    <w:p w:rsidR="00F4091C" w:rsidRDefault="008C5375">
      <w:r>
        <w:rPr>
          <w:sz w:val="32"/>
          <w:szCs w:val="32"/>
        </w:rPr>
        <w:t xml:space="preserve">Через  військову агресію </w:t>
      </w:r>
      <w:proofErr w:type="spellStart"/>
      <w:r>
        <w:rPr>
          <w:sz w:val="32"/>
          <w:szCs w:val="32"/>
        </w:rPr>
        <w:t>рф</w:t>
      </w:r>
      <w:proofErr w:type="spellEnd"/>
      <w:r>
        <w:rPr>
          <w:sz w:val="32"/>
          <w:szCs w:val="32"/>
        </w:rPr>
        <w:t xml:space="preserve"> на території України та введення воєнного стану освітній  процес у закладах  загальної середньої освіти та БТДЮ організовано  з  використанням технологій дистанційного навчання.</w:t>
      </w:r>
    </w:p>
    <w:p w:rsidR="00F4091C" w:rsidRDefault="008C5375">
      <w:r>
        <w:rPr>
          <w:sz w:val="32"/>
          <w:szCs w:val="32"/>
        </w:rPr>
        <w:t>У системі освіти  громади важливе місце належить спеціальній та інклюзивній освіті.</w:t>
      </w:r>
    </w:p>
    <w:p w:rsidR="00F4091C" w:rsidRDefault="008C5375">
      <w:r>
        <w:rPr>
          <w:sz w:val="32"/>
          <w:szCs w:val="32"/>
        </w:rPr>
        <w:t>Належною увагою охоплено 45 дітей з особливими освітніми потребами,  забезпечується інклюзивне навчання 95 учнів, 20 –  перебувають на індивідуальному  навчанні.</w:t>
      </w:r>
    </w:p>
    <w:p w:rsidR="00F4091C" w:rsidRDefault="008C5375">
      <w:r>
        <w:rPr>
          <w:sz w:val="32"/>
          <w:szCs w:val="32"/>
        </w:rPr>
        <w:t>Отримано  майже  9  тисяч  підручників для 5 та 6 класів закладів загальної середньої освіти.</w:t>
      </w:r>
    </w:p>
    <w:p w:rsidR="00F4091C" w:rsidRDefault="00980D42">
      <w:r>
        <w:rPr>
          <w:sz w:val="32"/>
          <w:szCs w:val="32"/>
        </w:rPr>
        <w:t>За підтримки Дніпро</w:t>
      </w:r>
      <w:r w:rsidR="008C5375">
        <w:rPr>
          <w:sz w:val="32"/>
          <w:szCs w:val="32"/>
        </w:rPr>
        <w:t xml:space="preserve">вської ОВА, педагоги громади, задіяні в освітньому процесі, отримали 73 ноутбуки. </w:t>
      </w:r>
    </w:p>
    <w:p w:rsidR="00F4091C" w:rsidRDefault="008C5375">
      <w:r>
        <w:rPr>
          <w:sz w:val="32"/>
          <w:szCs w:val="32"/>
        </w:rPr>
        <w:t xml:space="preserve">Здобувачам освіти  соціально вразливих категорій передано 300 ноутбуків, 31  планшет та 9  </w:t>
      </w:r>
      <w:proofErr w:type="spellStart"/>
      <w:r>
        <w:rPr>
          <w:sz w:val="32"/>
          <w:szCs w:val="32"/>
        </w:rPr>
        <w:t>хромбуків</w:t>
      </w:r>
      <w:proofErr w:type="spellEnd"/>
      <w:r>
        <w:rPr>
          <w:sz w:val="32"/>
          <w:szCs w:val="32"/>
        </w:rPr>
        <w:t>.</w:t>
      </w:r>
    </w:p>
    <w:p w:rsidR="00F4091C" w:rsidRDefault="008C5375">
      <w:r>
        <w:rPr>
          <w:sz w:val="32"/>
          <w:szCs w:val="32"/>
        </w:rPr>
        <w:lastRenderedPageBreak/>
        <w:t xml:space="preserve">За рахунок  депутатської субвенції придбано кухонне обладнання для </w:t>
      </w:r>
      <w:proofErr w:type="spellStart"/>
      <w:r>
        <w:rPr>
          <w:sz w:val="32"/>
          <w:szCs w:val="32"/>
        </w:rPr>
        <w:t>Шолоховського</w:t>
      </w:r>
      <w:proofErr w:type="spellEnd"/>
      <w:r>
        <w:rPr>
          <w:sz w:val="32"/>
          <w:szCs w:val="32"/>
        </w:rPr>
        <w:t xml:space="preserve"> ліцею. У якості благодійної допомоги отримано генератор  для ліцею</w:t>
      </w:r>
      <w:r w:rsidR="00104D1E">
        <w:rPr>
          <w:sz w:val="32"/>
          <w:szCs w:val="32"/>
        </w:rPr>
        <w:t xml:space="preserve"> </w:t>
      </w:r>
      <w:r>
        <w:rPr>
          <w:sz w:val="32"/>
          <w:szCs w:val="32"/>
        </w:rPr>
        <w:t>№5, загалом,  заклади  освіти  забезпечені  альтернатив</w:t>
      </w:r>
      <w:r w:rsidR="00104D1E">
        <w:rPr>
          <w:sz w:val="32"/>
          <w:szCs w:val="32"/>
        </w:rPr>
        <w:t>ними джерелами живлення -</w:t>
      </w:r>
      <w:r>
        <w:rPr>
          <w:sz w:val="32"/>
          <w:szCs w:val="32"/>
        </w:rPr>
        <w:t xml:space="preserve"> 7 генераторів.</w:t>
      </w:r>
    </w:p>
    <w:p w:rsidR="00F4091C" w:rsidRDefault="008C5375">
      <w:r>
        <w:rPr>
          <w:sz w:val="32"/>
          <w:szCs w:val="32"/>
        </w:rPr>
        <w:t xml:space="preserve">Для  облаштування безпечних умов у закладах  загальної  середньої освіти протягом 2023 року в рамках  </w:t>
      </w:r>
      <w:proofErr w:type="spellStart"/>
      <w:r>
        <w:rPr>
          <w:sz w:val="32"/>
          <w:szCs w:val="32"/>
        </w:rPr>
        <w:t>проєкту</w:t>
      </w:r>
      <w:proofErr w:type="spellEnd"/>
      <w:r>
        <w:rPr>
          <w:sz w:val="32"/>
          <w:szCs w:val="32"/>
        </w:rPr>
        <w:t xml:space="preserve"> “Капітальний ремонт захисної споруди цивільного захисту” проведено капітальні  ремонти та введено в експлуатацію захисні споруди цивільного захисту в ліцеях  №2, №5, №6. </w:t>
      </w:r>
    </w:p>
    <w:p w:rsidR="00F4091C" w:rsidRDefault="008C5375">
      <w:r>
        <w:rPr>
          <w:sz w:val="32"/>
          <w:szCs w:val="32"/>
        </w:rPr>
        <w:t xml:space="preserve">Розроблено  </w:t>
      </w:r>
      <w:proofErr w:type="spellStart"/>
      <w:r>
        <w:rPr>
          <w:sz w:val="32"/>
          <w:szCs w:val="32"/>
        </w:rPr>
        <w:t>проєктно</w:t>
      </w:r>
      <w:proofErr w:type="spellEnd"/>
      <w:r>
        <w:rPr>
          <w:sz w:val="32"/>
          <w:szCs w:val="32"/>
        </w:rPr>
        <w:t>-кошторисну документацію   на капітальний  ремонт част</w:t>
      </w:r>
      <w:r w:rsidR="00104D1E">
        <w:rPr>
          <w:sz w:val="32"/>
          <w:szCs w:val="32"/>
        </w:rPr>
        <w:t>ини підвального приміщення для об</w:t>
      </w:r>
      <w:r>
        <w:rPr>
          <w:sz w:val="32"/>
          <w:szCs w:val="32"/>
        </w:rPr>
        <w:t>лаштування у  ліцеї  №9  найпростішого укриття  та  благоустрою  території.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 xml:space="preserve">Розроблено </w:t>
      </w:r>
      <w:proofErr w:type="spellStart"/>
      <w:r>
        <w:rPr>
          <w:sz w:val="32"/>
          <w:szCs w:val="32"/>
        </w:rPr>
        <w:t>проєктно</w:t>
      </w:r>
      <w:proofErr w:type="spellEnd"/>
      <w:r>
        <w:rPr>
          <w:sz w:val="32"/>
          <w:szCs w:val="32"/>
        </w:rPr>
        <w:t>-кошторисні документації на  будівництво захисних споруд цивільного захисту для КЗДО  №2, №13, №22  та ліцею №8.</w:t>
      </w:r>
    </w:p>
    <w:p w:rsidR="00F4091C" w:rsidRDefault="008C5375">
      <w:r>
        <w:rPr>
          <w:sz w:val="32"/>
          <w:szCs w:val="32"/>
        </w:rPr>
        <w:t>Проведено поточні ремонти  по закладам  освіти систем опалення, мереж  водопостачання, внутрішніх  електричних  мереж.</w:t>
      </w:r>
    </w:p>
    <w:p w:rsidR="00F4091C" w:rsidRDefault="00F4091C">
      <w:pPr>
        <w:rPr>
          <w:sz w:val="32"/>
          <w:szCs w:val="32"/>
        </w:rPr>
      </w:pPr>
    </w:p>
    <w:p w:rsidR="00F4091C" w:rsidRPr="00E4008F" w:rsidRDefault="008C5375">
      <w:pPr>
        <w:rPr>
          <w:b/>
        </w:rPr>
      </w:pPr>
      <w:r w:rsidRPr="00E4008F">
        <w:rPr>
          <w:b/>
          <w:sz w:val="32"/>
          <w:szCs w:val="32"/>
        </w:rPr>
        <w:t>КУЛЬТУРА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 xml:space="preserve">З 15 грудня 2022 року у  громаді   </w:t>
      </w:r>
      <w:proofErr w:type="spellStart"/>
      <w:r>
        <w:rPr>
          <w:sz w:val="32"/>
          <w:szCs w:val="32"/>
        </w:rPr>
        <w:t>призуп</w:t>
      </w:r>
      <w:proofErr w:type="spellEnd"/>
      <w:r w:rsidRPr="001B4B31">
        <w:rPr>
          <w:sz w:val="32"/>
          <w:szCs w:val="32"/>
          <w:lang w:val="ru-RU"/>
        </w:rPr>
        <w:t>и</w:t>
      </w:r>
      <w:proofErr w:type="spellStart"/>
      <w:r>
        <w:rPr>
          <w:sz w:val="32"/>
          <w:szCs w:val="32"/>
        </w:rPr>
        <w:t>нено</w:t>
      </w:r>
      <w:proofErr w:type="spellEnd"/>
      <w:r>
        <w:rPr>
          <w:sz w:val="32"/>
          <w:szCs w:val="32"/>
        </w:rPr>
        <w:t xml:space="preserve"> функціонування  закладів  культури, крім мистецьких — Дитячої  школи мистецтв та  Дитячої музичної школи. Освітній  процес організовано з використанням  дистанційних технологій, які  забезпечують реалізацію </w:t>
      </w:r>
      <w:proofErr w:type="spellStart"/>
      <w:r>
        <w:rPr>
          <w:sz w:val="32"/>
          <w:szCs w:val="32"/>
        </w:rPr>
        <w:t>мистецько</w:t>
      </w:r>
      <w:proofErr w:type="spellEnd"/>
      <w:r>
        <w:rPr>
          <w:sz w:val="32"/>
          <w:szCs w:val="32"/>
        </w:rPr>
        <w:t xml:space="preserve"> - освітніх  програм.</w:t>
      </w:r>
    </w:p>
    <w:p w:rsidR="00F4091C" w:rsidRDefault="008C5375">
      <w:r>
        <w:rPr>
          <w:sz w:val="32"/>
          <w:szCs w:val="32"/>
        </w:rPr>
        <w:t xml:space="preserve">Здобувачі освіти є активними учасниками культурних заходів громади як онлайн - на  сторінках  соціальних  мереж закладів,  так і  </w:t>
      </w:r>
      <w:proofErr w:type="spellStart"/>
      <w:r>
        <w:rPr>
          <w:sz w:val="32"/>
          <w:szCs w:val="32"/>
        </w:rPr>
        <w:t>офлайн</w:t>
      </w:r>
      <w:proofErr w:type="spellEnd"/>
      <w:r>
        <w:rPr>
          <w:sz w:val="32"/>
          <w:szCs w:val="32"/>
        </w:rPr>
        <w:t xml:space="preserve"> — у  парку ім.  Б. Мозолевського.</w:t>
      </w:r>
    </w:p>
    <w:p w:rsidR="00F4091C" w:rsidRDefault="008C5375">
      <w:r>
        <w:rPr>
          <w:sz w:val="32"/>
          <w:szCs w:val="32"/>
        </w:rPr>
        <w:t>Майже 90  здобувачів мистецької освіти  є призерами, дипломантами  та  лауреатами багатьох онлайн конкурсів різних  рангів.</w:t>
      </w:r>
    </w:p>
    <w:p w:rsidR="00F4091C" w:rsidRDefault="008C5375">
      <w:r>
        <w:rPr>
          <w:sz w:val="32"/>
          <w:szCs w:val="32"/>
        </w:rPr>
        <w:t>Популяризують  нематеріальну культурну  спадщину,  проводячи виставки, майстер-класи, підтримують  ЗСУ  та тримають  мистецький  фронт.</w:t>
      </w:r>
    </w:p>
    <w:p w:rsidR="00F4091C" w:rsidRDefault="008C5375">
      <w:r>
        <w:rPr>
          <w:sz w:val="32"/>
          <w:szCs w:val="32"/>
        </w:rPr>
        <w:t xml:space="preserve">Діє міська мистецька  </w:t>
      </w:r>
      <w:proofErr w:type="spellStart"/>
      <w:r>
        <w:rPr>
          <w:sz w:val="32"/>
          <w:szCs w:val="32"/>
        </w:rPr>
        <w:t>онлай</w:t>
      </w:r>
      <w:proofErr w:type="spellEnd"/>
      <w:r>
        <w:rPr>
          <w:sz w:val="32"/>
          <w:szCs w:val="32"/>
        </w:rPr>
        <w:t xml:space="preserve"> акція  #</w:t>
      </w:r>
      <w:proofErr w:type="spellStart"/>
      <w:r>
        <w:rPr>
          <w:sz w:val="32"/>
          <w:szCs w:val="32"/>
        </w:rPr>
        <w:t>УкраїнаПокровпонадусе</w:t>
      </w:r>
      <w:proofErr w:type="spellEnd"/>
      <w:r>
        <w:rPr>
          <w:sz w:val="32"/>
          <w:szCs w:val="32"/>
        </w:rPr>
        <w:t>, де  діти  діляться  своїми здібностями та талантом.</w:t>
      </w:r>
    </w:p>
    <w:p w:rsidR="00F4091C" w:rsidRDefault="008C5375">
      <w:r>
        <w:rPr>
          <w:sz w:val="32"/>
          <w:szCs w:val="32"/>
        </w:rPr>
        <w:t xml:space="preserve">У рамках </w:t>
      </w:r>
      <w:proofErr w:type="spellStart"/>
      <w:r>
        <w:rPr>
          <w:sz w:val="32"/>
          <w:szCs w:val="32"/>
        </w:rPr>
        <w:t>проєкту</w:t>
      </w:r>
      <w:proofErr w:type="spellEnd"/>
      <w:r>
        <w:rPr>
          <w:sz w:val="32"/>
          <w:szCs w:val="32"/>
        </w:rPr>
        <w:t xml:space="preserve"> “Книжкові гранти” Публічна бібліотека з філіями  отримали  грант -  90  книг українських видавців  на  суму 30 тис. гривень.</w:t>
      </w:r>
    </w:p>
    <w:p w:rsidR="00F4091C" w:rsidRDefault="008C5375">
      <w:r>
        <w:rPr>
          <w:sz w:val="32"/>
          <w:szCs w:val="32"/>
        </w:rPr>
        <w:lastRenderedPageBreak/>
        <w:t>Впродовж  року відділом культури в  рамках Комплексної програми розвитку культури Покровської міської територіальної  громади та Програми  з  організації дозвілля  “Покров вечірній” проведено  понад 50 інформаційних, творчих  онлайн-заходів до державних  та міських  свят, музичних  годин,  по  можливості тривала організація у парку ім. Б. Мозолевського.</w:t>
      </w:r>
    </w:p>
    <w:p w:rsidR="00F4091C" w:rsidRDefault="00F4091C">
      <w:pPr>
        <w:rPr>
          <w:sz w:val="32"/>
          <w:szCs w:val="32"/>
        </w:rPr>
      </w:pPr>
    </w:p>
    <w:p w:rsidR="00F4091C" w:rsidRPr="00E4008F" w:rsidRDefault="008C5375">
      <w:pPr>
        <w:rPr>
          <w:b/>
        </w:rPr>
      </w:pPr>
      <w:r w:rsidRPr="00E4008F">
        <w:rPr>
          <w:b/>
          <w:sz w:val="32"/>
          <w:szCs w:val="32"/>
        </w:rPr>
        <w:t>ФІЗИЧНА КУЛЬТУРА ТА СПОРТ</w:t>
      </w:r>
    </w:p>
    <w:p w:rsidR="00F4091C" w:rsidRDefault="00F4091C">
      <w:pPr>
        <w:rPr>
          <w:sz w:val="32"/>
          <w:szCs w:val="32"/>
        </w:rPr>
      </w:pPr>
    </w:p>
    <w:p w:rsidR="00F4091C" w:rsidRDefault="008C5375">
      <w:r>
        <w:rPr>
          <w:sz w:val="32"/>
          <w:szCs w:val="32"/>
        </w:rPr>
        <w:t xml:space="preserve">Через воєнні дії на території України усі заходи щодо виконання “Програми  національно-патріотичного виховання населення  Покровської міської територіальної громади” проводилися з урахуванням  </w:t>
      </w:r>
      <w:proofErr w:type="spellStart"/>
      <w:r>
        <w:rPr>
          <w:sz w:val="32"/>
          <w:szCs w:val="32"/>
        </w:rPr>
        <w:t>без</w:t>
      </w:r>
      <w:bookmarkStart w:id="0" w:name="_GoBack"/>
      <w:bookmarkEnd w:id="0"/>
      <w:r>
        <w:rPr>
          <w:sz w:val="32"/>
          <w:szCs w:val="32"/>
        </w:rPr>
        <w:t>пекової</w:t>
      </w:r>
      <w:proofErr w:type="spellEnd"/>
      <w:r>
        <w:rPr>
          <w:sz w:val="32"/>
          <w:szCs w:val="32"/>
        </w:rPr>
        <w:t xml:space="preserve"> ситуації.</w:t>
      </w:r>
    </w:p>
    <w:p w:rsidR="00F4091C" w:rsidRDefault="008C5375">
      <w:r>
        <w:rPr>
          <w:sz w:val="32"/>
          <w:szCs w:val="32"/>
        </w:rPr>
        <w:t xml:space="preserve">Надавалась методична допомога  загальноосвітнім, професійно-технічному навчальним закладам з  </w:t>
      </w:r>
      <w:proofErr w:type="spellStart"/>
      <w:r>
        <w:rPr>
          <w:sz w:val="32"/>
          <w:szCs w:val="32"/>
        </w:rPr>
        <w:t>громадянсько</w:t>
      </w:r>
      <w:proofErr w:type="spellEnd"/>
      <w:r>
        <w:rPr>
          <w:sz w:val="32"/>
          <w:szCs w:val="32"/>
        </w:rPr>
        <w:t xml:space="preserve"> - військово- патріотичного, духовно-морального виховання та інше.</w:t>
      </w:r>
    </w:p>
    <w:p w:rsidR="00F4091C" w:rsidRDefault="008C5375">
      <w:r>
        <w:rPr>
          <w:sz w:val="32"/>
          <w:szCs w:val="32"/>
        </w:rPr>
        <w:t>Попри війну, наші спортсмени, здобували яскраві перемоги. Заявляли про себе не лише в  масштабах України, а піднімали український прапор на  міжнародних  аренах.  Спортсмени, які  у цьому році здобули вагомі  результати, стали стипендіатами  міського голови та отримали  матеріальне заохочення.</w:t>
      </w:r>
    </w:p>
    <w:p w:rsidR="00F4091C" w:rsidRDefault="00F4091C">
      <w:pPr>
        <w:rPr>
          <w:sz w:val="32"/>
          <w:szCs w:val="32"/>
        </w:rPr>
      </w:pPr>
    </w:p>
    <w:p w:rsidR="00F4091C" w:rsidRPr="00E4008F" w:rsidRDefault="008C5375">
      <w:pPr>
        <w:rPr>
          <w:b/>
        </w:rPr>
      </w:pPr>
      <w:r w:rsidRPr="00E4008F">
        <w:rPr>
          <w:b/>
          <w:sz w:val="32"/>
          <w:szCs w:val="32"/>
        </w:rPr>
        <w:t>ВИСНОВКИ</w:t>
      </w:r>
    </w:p>
    <w:p w:rsidR="00F4091C" w:rsidRDefault="008C5375">
      <w:r>
        <w:rPr>
          <w:sz w:val="32"/>
          <w:szCs w:val="32"/>
        </w:rPr>
        <w:t xml:space="preserve">Вважаю, що наша  громада  продемонструвала готовність вирішувати складні завдання воєнного  часу.  Це  результат злагодженої роботи міської влади, депутатського корпусу, виконавчого комітету, колективів установ, закладів, підприємств, організацій  міста, волонтерів  і кожного   жителя нашої громади. </w:t>
      </w:r>
    </w:p>
    <w:p w:rsidR="00F4091C" w:rsidRDefault="008C5375">
      <w:r>
        <w:rPr>
          <w:sz w:val="32"/>
          <w:szCs w:val="32"/>
        </w:rPr>
        <w:t>Ми - єдині, ми -  разом, і це - головне.</w:t>
      </w:r>
    </w:p>
    <w:p w:rsidR="00F4091C" w:rsidRDefault="008C5375">
      <w:r>
        <w:rPr>
          <w:sz w:val="32"/>
          <w:szCs w:val="32"/>
        </w:rPr>
        <w:t>Завдання на наступний рік  незмінне — працюємо на Перемогу!</w:t>
      </w:r>
    </w:p>
    <w:p w:rsidR="00F4091C" w:rsidRDefault="00F4091C">
      <w:pPr>
        <w:rPr>
          <w:sz w:val="32"/>
          <w:szCs w:val="32"/>
        </w:rPr>
      </w:pPr>
    </w:p>
    <w:p w:rsidR="00F4091C" w:rsidRDefault="00F4091C">
      <w:pPr>
        <w:rPr>
          <w:sz w:val="32"/>
          <w:szCs w:val="32"/>
        </w:rPr>
      </w:pPr>
    </w:p>
    <w:p w:rsidR="00F4091C" w:rsidRDefault="00F4091C">
      <w:pPr>
        <w:rPr>
          <w:sz w:val="32"/>
          <w:szCs w:val="32"/>
        </w:rPr>
      </w:pPr>
    </w:p>
    <w:p w:rsidR="00F4091C" w:rsidRDefault="00F4091C"/>
    <w:sectPr w:rsidR="00F4091C">
      <w:footerReference w:type="default" r:id="rId6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248" w:rsidRDefault="007B7248">
      <w:r>
        <w:separator/>
      </w:r>
    </w:p>
  </w:endnote>
  <w:endnote w:type="continuationSeparator" w:id="0">
    <w:p w:rsidR="007B7248" w:rsidRDefault="007B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regular, 'Open Sans', A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panose1 w:val="00000000000000000000"/>
    <w:charset w:val="8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876752"/>
      <w:docPartObj>
        <w:docPartGallery w:val="Page Numbers (Bottom of Page)"/>
        <w:docPartUnique/>
      </w:docPartObj>
    </w:sdtPr>
    <w:sdtEndPr/>
    <w:sdtContent>
      <w:p w:rsidR="00F4091C" w:rsidRDefault="008C5375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3630E">
          <w:rPr>
            <w:noProof/>
          </w:rPr>
          <w:t>14</w:t>
        </w:r>
        <w:r>
          <w:fldChar w:fldCharType="end"/>
        </w:r>
      </w:p>
    </w:sdtContent>
  </w:sdt>
  <w:p w:rsidR="00F4091C" w:rsidRDefault="00F4091C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248" w:rsidRDefault="007B7248">
      <w:r>
        <w:separator/>
      </w:r>
    </w:p>
  </w:footnote>
  <w:footnote w:type="continuationSeparator" w:id="0">
    <w:p w:rsidR="007B7248" w:rsidRDefault="007B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1C"/>
    <w:rsid w:val="000201D8"/>
    <w:rsid w:val="00104D1E"/>
    <w:rsid w:val="0013630E"/>
    <w:rsid w:val="001B4B31"/>
    <w:rsid w:val="002C7E10"/>
    <w:rsid w:val="003C387C"/>
    <w:rsid w:val="007B7248"/>
    <w:rsid w:val="007C6EC9"/>
    <w:rsid w:val="008C5375"/>
    <w:rsid w:val="00980D42"/>
    <w:rsid w:val="00DE2713"/>
    <w:rsid w:val="00E4008F"/>
    <w:rsid w:val="00E4680A"/>
    <w:rsid w:val="00F3131E"/>
    <w:rsid w:val="00F4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59F7"/>
  <w15:docId w15:val="{E07A747C-28AA-4541-8811-EAA5BF46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EE"/>
    <w:pPr>
      <w:suppressAutoHyphens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1">
    <w:name w:val="Заголовок 41"/>
    <w:basedOn w:val="1"/>
    <w:next w:val="a3"/>
    <w:qFormat/>
    <w:rsid w:val="005F5973"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customStyle="1" w:styleId="51">
    <w:name w:val="Заголовок 51"/>
    <w:basedOn w:val="1"/>
    <w:next w:val="a3"/>
    <w:qFormat/>
    <w:rsid w:val="005F5973"/>
    <w:pPr>
      <w:spacing w:before="120" w:after="60"/>
      <w:outlineLvl w:val="4"/>
    </w:pPr>
    <w:rPr>
      <w:rFonts w:ascii="Liberation Serif" w:eastAsia="NSimSun" w:hAnsi="Liberation Serif"/>
      <w:b/>
      <w:bCs/>
      <w:sz w:val="20"/>
      <w:szCs w:val="20"/>
    </w:rPr>
  </w:style>
  <w:style w:type="character" w:customStyle="1" w:styleId="a4">
    <w:name w:val="Виділення"/>
    <w:basedOn w:val="a0"/>
    <w:uiPriority w:val="20"/>
    <w:qFormat/>
    <w:rsid w:val="00011BBA"/>
    <w:rPr>
      <w:i/>
      <w:iCs/>
    </w:rPr>
  </w:style>
  <w:style w:type="character" w:customStyle="1" w:styleId="WW8Num8z0">
    <w:name w:val="WW8Num8z0"/>
    <w:qFormat/>
    <w:rsid w:val="00C153EE"/>
  </w:style>
  <w:style w:type="character" w:customStyle="1" w:styleId="WW8Num7z0">
    <w:name w:val="WW8Num7z0"/>
    <w:qFormat/>
    <w:rsid w:val="00C153EE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0">
    <w:name w:val="WW8Num4z0"/>
    <w:qFormat/>
    <w:rsid w:val="00C153EE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иділення жирним"/>
    <w:qFormat/>
    <w:rsid w:val="00C153EE"/>
    <w:rPr>
      <w:b/>
      <w:bCs/>
    </w:rPr>
  </w:style>
  <w:style w:type="character" w:customStyle="1" w:styleId="WW8Num2z0">
    <w:name w:val="WW8Num2z0"/>
    <w:qFormat/>
    <w:rsid w:val="00C153EE"/>
    <w:rPr>
      <w:rFonts w:ascii="Times New Roman" w:eastAsia="Times New Roman" w:hAnsi="Times New Roman" w:cs="Times New Roman"/>
      <w:b w:val="0"/>
      <w:bCs w:val="0"/>
      <w:color w:val="000000"/>
      <w:sz w:val="26"/>
      <w:szCs w:val="26"/>
      <w:lang w:val="uk-UA" w:eastAsia="ru-RU"/>
    </w:rPr>
  </w:style>
  <w:style w:type="character" w:customStyle="1" w:styleId="WW8Num2z1">
    <w:name w:val="WW8Num2z1"/>
    <w:qFormat/>
    <w:rsid w:val="00C153EE"/>
  </w:style>
  <w:style w:type="character" w:customStyle="1" w:styleId="WW8Num2z2">
    <w:name w:val="WW8Num2z2"/>
    <w:qFormat/>
    <w:rsid w:val="00C153EE"/>
  </w:style>
  <w:style w:type="character" w:customStyle="1" w:styleId="WW8Num2z3">
    <w:name w:val="WW8Num2z3"/>
    <w:qFormat/>
    <w:rsid w:val="00C153EE"/>
  </w:style>
  <w:style w:type="character" w:customStyle="1" w:styleId="WW8Num2z4">
    <w:name w:val="WW8Num2z4"/>
    <w:qFormat/>
    <w:rsid w:val="00C153EE"/>
  </w:style>
  <w:style w:type="character" w:customStyle="1" w:styleId="WW8Num2z5">
    <w:name w:val="WW8Num2z5"/>
    <w:qFormat/>
    <w:rsid w:val="00C153EE"/>
  </w:style>
  <w:style w:type="character" w:customStyle="1" w:styleId="WW8Num2z6">
    <w:name w:val="WW8Num2z6"/>
    <w:qFormat/>
    <w:rsid w:val="00C153EE"/>
  </w:style>
  <w:style w:type="character" w:customStyle="1" w:styleId="WW8Num2z7">
    <w:name w:val="WW8Num2z7"/>
    <w:qFormat/>
    <w:rsid w:val="00C153EE"/>
  </w:style>
  <w:style w:type="character" w:customStyle="1" w:styleId="WW8Num2z8">
    <w:name w:val="WW8Num2z8"/>
    <w:qFormat/>
    <w:rsid w:val="00C153EE"/>
  </w:style>
  <w:style w:type="character" w:customStyle="1" w:styleId="WW8Num10z0">
    <w:name w:val="WW8Num10z0"/>
    <w:qFormat/>
    <w:rsid w:val="00C153EE"/>
    <w:rPr>
      <w:rFonts w:ascii="Times New Roman" w:eastAsia="Times New Roman" w:hAnsi="Times New Roman" w:cs="Times New Roman"/>
    </w:rPr>
  </w:style>
  <w:style w:type="character" w:customStyle="1" w:styleId="a6">
    <w:name w:val="Символ нумерації"/>
    <w:qFormat/>
    <w:rsid w:val="00C153EE"/>
  </w:style>
  <w:style w:type="character" w:customStyle="1" w:styleId="WW8Num11z0">
    <w:name w:val="WW8Num11z0"/>
    <w:qFormat/>
    <w:rsid w:val="00C153EE"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  <w:rsid w:val="00C153EE"/>
    <w:rPr>
      <w:rFonts w:ascii="Calibri" w:eastAsia="Calibri" w:hAnsi="Calibri" w:cs="Calibri"/>
    </w:rPr>
  </w:style>
  <w:style w:type="character" w:customStyle="1" w:styleId="WW8Num9z0">
    <w:name w:val="WW8Num9z0"/>
    <w:qFormat/>
    <w:rsid w:val="00C153EE"/>
    <w:rPr>
      <w:rFonts w:ascii="Calibri" w:eastAsia="Calibri" w:hAnsi="Calibri" w:cs="Calibri"/>
    </w:rPr>
  </w:style>
  <w:style w:type="character" w:customStyle="1" w:styleId="WW8Num3z0">
    <w:name w:val="WW8Num3z0"/>
    <w:qFormat/>
    <w:rsid w:val="00C153EE"/>
    <w:rPr>
      <w:rFonts w:ascii="Wingdings" w:eastAsia="Wingdings" w:hAnsi="Wingdings" w:cs="Wingdings"/>
    </w:rPr>
  </w:style>
  <w:style w:type="character" w:customStyle="1" w:styleId="1753">
    <w:name w:val="1753"/>
    <w:qFormat/>
    <w:rsid w:val="00C153EE"/>
  </w:style>
  <w:style w:type="character" w:customStyle="1" w:styleId="2712">
    <w:name w:val="2712"/>
    <w:qFormat/>
    <w:rsid w:val="00C153EE"/>
  </w:style>
  <w:style w:type="character" w:customStyle="1" w:styleId="Internetlink">
    <w:name w:val="Internet link"/>
    <w:qFormat/>
    <w:rsid w:val="00C153EE"/>
    <w:rPr>
      <w:color w:val="000080"/>
      <w:u w:val="single"/>
    </w:rPr>
  </w:style>
  <w:style w:type="character" w:customStyle="1" w:styleId="a7">
    <w:name w:val="Гіперпосилання"/>
    <w:rsid w:val="00C153EE"/>
    <w:rPr>
      <w:color w:val="000080"/>
      <w:u w:val="single"/>
    </w:rPr>
  </w:style>
  <w:style w:type="character" w:customStyle="1" w:styleId="ListLabel1">
    <w:name w:val="ListLabel 1"/>
    <w:qFormat/>
    <w:rsid w:val="00C153EE"/>
    <w:rPr>
      <w:rFonts w:ascii="Times New Roman" w:hAnsi="Times New Roman" w:cs="Times New Roman"/>
      <w:b w:val="0"/>
      <w:bCs w:val="0"/>
      <w:color w:val="000000"/>
      <w:sz w:val="32"/>
      <w:szCs w:val="26"/>
      <w:lang w:val="uk-UA" w:eastAsia="ru-RU"/>
    </w:rPr>
  </w:style>
  <w:style w:type="character" w:customStyle="1" w:styleId="ListLabel2">
    <w:name w:val="ListLabel 2"/>
    <w:qFormat/>
    <w:rsid w:val="00C153EE"/>
    <w:rPr>
      <w:rFonts w:ascii="Times New Roman" w:hAnsi="Times New Roman" w:cs="Times New Roman"/>
      <w:b w:val="0"/>
      <w:bCs w:val="0"/>
      <w:color w:val="000000"/>
      <w:sz w:val="32"/>
      <w:szCs w:val="26"/>
      <w:lang w:val="uk-UA" w:eastAsia="ru-RU"/>
    </w:rPr>
  </w:style>
  <w:style w:type="character" w:customStyle="1" w:styleId="ListLabel3">
    <w:name w:val="ListLabel 3"/>
    <w:qFormat/>
    <w:rsid w:val="00C153EE"/>
    <w:rPr>
      <w:rFonts w:ascii="Probaproregular, 'Open Sans', A" w:hAnsi="Probaproregular, 'Open Sans', A"/>
      <w:color w:val="22B5E2"/>
    </w:rPr>
  </w:style>
  <w:style w:type="character" w:customStyle="1" w:styleId="ListLabel4">
    <w:name w:val="ListLabel 4"/>
    <w:qFormat/>
    <w:rsid w:val="00C153EE"/>
    <w:rPr>
      <w:rFonts w:ascii="Times New Roman" w:hAnsi="Times New Roman" w:cs="Times New Roman"/>
      <w:b w:val="0"/>
      <w:bCs w:val="0"/>
      <w:color w:val="000000"/>
      <w:sz w:val="32"/>
      <w:szCs w:val="26"/>
      <w:lang w:val="uk-UA" w:eastAsia="ru-RU"/>
    </w:rPr>
  </w:style>
  <w:style w:type="character" w:customStyle="1" w:styleId="ListLabel5">
    <w:name w:val="ListLabel 5"/>
    <w:qFormat/>
    <w:rsid w:val="00C153EE"/>
    <w:rPr>
      <w:rFonts w:ascii="Times New Roman" w:hAnsi="Times New Roman" w:cs="Times New Roman"/>
      <w:b w:val="0"/>
      <w:bCs w:val="0"/>
      <w:color w:val="000000"/>
      <w:sz w:val="32"/>
      <w:szCs w:val="26"/>
      <w:lang w:val="uk-UA" w:eastAsia="ru-RU"/>
    </w:rPr>
  </w:style>
  <w:style w:type="character" w:customStyle="1" w:styleId="ListLabel6">
    <w:name w:val="ListLabel 6"/>
    <w:qFormat/>
    <w:rsid w:val="00C153EE"/>
    <w:rPr>
      <w:rFonts w:ascii="Probaproregular, 'Open Sans', A" w:hAnsi="Probaproregular, 'Open Sans', A"/>
      <w:color w:val="22B5E2"/>
    </w:rPr>
  </w:style>
  <w:style w:type="character" w:customStyle="1" w:styleId="ListLabel58">
    <w:name w:val="ListLabel 58"/>
    <w:qFormat/>
    <w:rsid w:val="00C153EE"/>
    <w:rPr>
      <w:rFonts w:cs="Times New Roman"/>
    </w:rPr>
  </w:style>
  <w:style w:type="character" w:customStyle="1" w:styleId="ListLabel59">
    <w:name w:val="ListLabel 59"/>
    <w:qFormat/>
    <w:rsid w:val="00C153EE"/>
    <w:rPr>
      <w:rFonts w:cs="Courier New"/>
    </w:rPr>
  </w:style>
  <w:style w:type="character" w:customStyle="1" w:styleId="ListLabel60">
    <w:name w:val="ListLabel 60"/>
    <w:qFormat/>
    <w:rsid w:val="00C153EE"/>
    <w:rPr>
      <w:rFonts w:cs="Wingdings"/>
    </w:rPr>
  </w:style>
  <w:style w:type="character" w:customStyle="1" w:styleId="ListLabel61">
    <w:name w:val="ListLabel 61"/>
    <w:qFormat/>
    <w:rsid w:val="00C153EE"/>
    <w:rPr>
      <w:rFonts w:cs="Symbol"/>
    </w:rPr>
  </w:style>
  <w:style w:type="character" w:customStyle="1" w:styleId="ListLabel62">
    <w:name w:val="ListLabel 62"/>
    <w:qFormat/>
    <w:rsid w:val="00C153EE"/>
    <w:rPr>
      <w:rFonts w:cs="Courier New"/>
    </w:rPr>
  </w:style>
  <w:style w:type="character" w:customStyle="1" w:styleId="ListLabel63">
    <w:name w:val="ListLabel 63"/>
    <w:qFormat/>
    <w:rsid w:val="00C153EE"/>
    <w:rPr>
      <w:rFonts w:cs="Wingdings"/>
    </w:rPr>
  </w:style>
  <w:style w:type="character" w:customStyle="1" w:styleId="ListLabel64">
    <w:name w:val="ListLabel 64"/>
    <w:qFormat/>
    <w:rsid w:val="00C153EE"/>
    <w:rPr>
      <w:rFonts w:cs="Symbol"/>
    </w:rPr>
  </w:style>
  <w:style w:type="character" w:customStyle="1" w:styleId="ListLabel65">
    <w:name w:val="ListLabel 65"/>
    <w:qFormat/>
    <w:rsid w:val="00C153EE"/>
    <w:rPr>
      <w:rFonts w:cs="Courier New"/>
    </w:rPr>
  </w:style>
  <w:style w:type="character" w:customStyle="1" w:styleId="ListLabel66">
    <w:name w:val="ListLabel 66"/>
    <w:qFormat/>
    <w:rsid w:val="00C153EE"/>
    <w:rPr>
      <w:rFonts w:cs="Wingdings"/>
    </w:rPr>
  </w:style>
  <w:style w:type="character" w:styleId="a8">
    <w:name w:val="Strong"/>
    <w:qFormat/>
    <w:rsid w:val="00C153EE"/>
    <w:rPr>
      <w:b/>
      <w:bCs/>
    </w:rPr>
  </w:style>
  <w:style w:type="character" w:customStyle="1" w:styleId="ListLabel67">
    <w:name w:val="ListLabel 67"/>
    <w:qFormat/>
    <w:rsid w:val="00C153EE"/>
    <w:rPr>
      <w:rFonts w:ascii="Times New Roman" w:hAnsi="Times New Roman" w:cs="Times New Roman"/>
      <w:b w:val="0"/>
      <w:bCs w:val="0"/>
      <w:color w:val="000000"/>
      <w:sz w:val="32"/>
      <w:szCs w:val="26"/>
      <w:lang w:val="uk-UA" w:eastAsia="ru-RU"/>
    </w:rPr>
  </w:style>
  <w:style w:type="character" w:customStyle="1" w:styleId="ListLabel68">
    <w:name w:val="ListLabel 68"/>
    <w:qFormat/>
    <w:rsid w:val="00C153EE"/>
    <w:rPr>
      <w:rFonts w:ascii="Times New Roman" w:hAnsi="Times New Roman" w:cs="Times New Roman"/>
      <w:b w:val="0"/>
      <w:bCs w:val="0"/>
      <w:color w:val="000000"/>
      <w:sz w:val="32"/>
      <w:szCs w:val="26"/>
      <w:lang w:val="uk-UA" w:eastAsia="ru-RU"/>
    </w:rPr>
  </w:style>
  <w:style w:type="character" w:customStyle="1" w:styleId="ListLabel69">
    <w:name w:val="ListLabel 69"/>
    <w:qFormat/>
    <w:rsid w:val="00C153EE"/>
    <w:rPr>
      <w:rFonts w:ascii="Probaproregular, 'Open Sans', A" w:hAnsi="Probaproregular, 'Open Sans', A"/>
      <w:color w:val="22B5E2"/>
      <w:sz w:val="32"/>
      <w:szCs w:val="32"/>
    </w:rPr>
  </w:style>
  <w:style w:type="character" w:customStyle="1" w:styleId="ListLabel70">
    <w:name w:val="ListLabel 70"/>
    <w:qFormat/>
    <w:rsid w:val="00C153EE"/>
    <w:rPr>
      <w:rFonts w:ascii="Times New Roman" w:hAnsi="Times New Roman" w:cs="Times New Roman"/>
      <w:b w:val="0"/>
      <w:bCs w:val="0"/>
      <w:color w:val="000000"/>
      <w:sz w:val="32"/>
      <w:szCs w:val="26"/>
      <w:lang w:val="uk-UA" w:eastAsia="ru-RU"/>
    </w:rPr>
  </w:style>
  <w:style w:type="character" w:customStyle="1" w:styleId="ListLabel71">
    <w:name w:val="ListLabel 71"/>
    <w:qFormat/>
    <w:rsid w:val="00C153EE"/>
    <w:rPr>
      <w:rFonts w:ascii="Times New Roman" w:hAnsi="Times New Roman" w:cs="Times New Roman"/>
      <w:b w:val="0"/>
      <w:bCs w:val="0"/>
      <w:color w:val="000000"/>
      <w:sz w:val="32"/>
      <w:szCs w:val="26"/>
      <w:lang w:val="uk-UA" w:eastAsia="ru-RU"/>
    </w:rPr>
  </w:style>
  <w:style w:type="character" w:customStyle="1" w:styleId="ListLabel72">
    <w:name w:val="ListLabel 72"/>
    <w:qFormat/>
    <w:rsid w:val="00C153EE"/>
    <w:rPr>
      <w:rFonts w:ascii="Probaproregular, 'Open Sans', A" w:hAnsi="Probaproregular, 'Open Sans', A"/>
      <w:color w:val="22B5E2"/>
      <w:sz w:val="32"/>
      <w:szCs w:val="32"/>
    </w:rPr>
  </w:style>
  <w:style w:type="character" w:customStyle="1" w:styleId="a9">
    <w:name w:val="Маркери списку"/>
    <w:qFormat/>
    <w:rsid w:val="00C153EE"/>
    <w:rPr>
      <w:rFonts w:ascii="OpenSymbol" w:eastAsia="OpenSymbol" w:hAnsi="OpenSymbol" w:cs="OpenSymbol"/>
    </w:rPr>
  </w:style>
  <w:style w:type="character" w:customStyle="1" w:styleId="ListLabel97">
    <w:name w:val="ListLabel 97"/>
    <w:qFormat/>
    <w:rsid w:val="00C153EE"/>
    <w:rPr>
      <w:rFonts w:cs="Times New Roman"/>
    </w:rPr>
  </w:style>
  <w:style w:type="character" w:customStyle="1" w:styleId="ListLabel98">
    <w:name w:val="ListLabel 98"/>
    <w:qFormat/>
    <w:rsid w:val="00C153EE"/>
    <w:rPr>
      <w:rFonts w:cs="Courier New"/>
    </w:rPr>
  </w:style>
  <w:style w:type="character" w:customStyle="1" w:styleId="ListLabel99">
    <w:name w:val="ListLabel 99"/>
    <w:qFormat/>
    <w:rsid w:val="00C153EE"/>
    <w:rPr>
      <w:rFonts w:cs="Wingdings"/>
    </w:rPr>
  </w:style>
  <w:style w:type="character" w:customStyle="1" w:styleId="ListLabel100">
    <w:name w:val="ListLabel 100"/>
    <w:qFormat/>
    <w:rsid w:val="00C153EE"/>
    <w:rPr>
      <w:rFonts w:cs="Symbol"/>
    </w:rPr>
  </w:style>
  <w:style w:type="character" w:customStyle="1" w:styleId="ListLabel101">
    <w:name w:val="ListLabel 101"/>
    <w:qFormat/>
    <w:rsid w:val="00C153EE"/>
    <w:rPr>
      <w:rFonts w:cs="Courier New"/>
    </w:rPr>
  </w:style>
  <w:style w:type="character" w:customStyle="1" w:styleId="ListLabel102">
    <w:name w:val="ListLabel 102"/>
    <w:qFormat/>
    <w:rsid w:val="00C153EE"/>
    <w:rPr>
      <w:rFonts w:cs="Wingdings"/>
    </w:rPr>
  </w:style>
  <w:style w:type="character" w:customStyle="1" w:styleId="ListLabel103">
    <w:name w:val="ListLabel 103"/>
    <w:qFormat/>
    <w:rsid w:val="00C153EE"/>
    <w:rPr>
      <w:rFonts w:cs="Symbol"/>
    </w:rPr>
  </w:style>
  <w:style w:type="character" w:customStyle="1" w:styleId="ListLabel104">
    <w:name w:val="ListLabel 104"/>
    <w:qFormat/>
    <w:rsid w:val="00C153EE"/>
    <w:rPr>
      <w:rFonts w:cs="Courier New"/>
    </w:rPr>
  </w:style>
  <w:style w:type="character" w:customStyle="1" w:styleId="ListLabel105">
    <w:name w:val="ListLabel 105"/>
    <w:qFormat/>
    <w:rsid w:val="00C153EE"/>
    <w:rPr>
      <w:rFonts w:cs="Wingdings"/>
    </w:rPr>
  </w:style>
  <w:style w:type="character" w:customStyle="1" w:styleId="ListLabel106">
    <w:name w:val="ListLabel 106"/>
    <w:qFormat/>
    <w:rsid w:val="00C153EE"/>
    <w:rPr>
      <w:rFonts w:cs="Symbol"/>
    </w:rPr>
  </w:style>
  <w:style w:type="character" w:customStyle="1" w:styleId="ListLabel107">
    <w:name w:val="ListLabel 107"/>
    <w:qFormat/>
    <w:rsid w:val="00C153EE"/>
    <w:rPr>
      <w:rFonts w:cs="Courier New"/>
    </w:rPr>
  </w:style>
  <w:style w:type="character" w:customStyle="1" w:styleId="ListLabel108">
    <w:name w:val="ListLabel 108"/>
    <w:qFormat/>
    <w:rsid w:val="00C153EE"/>
    <w:rPr>
      <w:rFonts w:cs="Wingdings"/>
    </w:rPr>
  </w:style>
  <w:style w:type="character" w:customStyle="1" w:styleId="ListLabel109">
    <w:name w:val="ListLabel 109"/>
    <w:qFormat/>
    <w:rsid w:val="00C153EE"/>
    <w:rPr>
      <w:rFonts w:cs="Symbol"/>
    </w:rPr>
  </w:style>
  <w:style w:type="character" w:customStyle="1" w:styleId="ListLabel110">
    <w:name w:val="ListLabel 110"/>
    <w:qFormat/>
    <w:rsid w:val="00C153EE"/>
    <w:rPr>
      <w:rFonts w:cs="Courier New"/>
    </w:rPr>
  </w:style>
  <w:style w:type="character" w:customStyle="1" w:styleId="ListLabel111">
    <w:name w:val="ListLabel 111"/>
    <w:qFormat/>
    <w:rsid w:val="00C153EE"/>
    <w:rPr>
      <w:rFonts w:cs="Wingdings"/>
    </w:rPr>
  </w:style>
  <w:style w:type="character" w:customStyle="1" w:styleId="ListLabel112">
    <w:name w:val="ListLabel 112"/>
    <w:qFormat/>
    <w:rsid w:val="00C153EE"/>
    <w:rPr>
      <w:rFonts w:cs="Symbol"/>
    </w:rPr>
  </w:style>
  <w:style w:type="character" w:customStyle="1" w:styleId="ListLabel113">
    <w:name w:val="ListLabel 113"/>
    <w:qFormat/>
    <w:rsid w:val="00C153EE"/>
    <w:rPr>
      <w:rFonts w:cs="Courier New"/>
    </w:rPr>
  </w:style>
  <w:style w:type="character" w:customStyle="1" w:styleId="ListLabel114">
    <w:name w:val="ListLabel 114"/>
    <w:qFormat/>
    <w:rsid w:val="00C153EE"/>
    <w:rPr>
      <w:rFonts w:cs="Wingdings"/>
    </w:rPr>
  </w:style>
  <w:style w:type="character" w:customStyle="1" w:styleId="ListLabel115">
    <w:name w:val="ListLabel 115"/>
    <w:qFormat/>
    <w:rsid w:val="005F5973"/>
    <w:rPr>
      <w:rFonts w:cs="OpenSymbol"/>
    </w:rPr>
  </w:style>
  <w:style w:type="character" w:customStyle="1" w:styleId="ListLabel116">
    <w:name w:val="ListLabel 116"/>
    <w:qFormat/>
    <w:rsid w:val="005F5973"/>
    <w:rPr>
      <w:rFonts w:cs="Times New Roman"/>
      <w:b w:val="0"/>
      <w:bCs w:val="0"/>
      <w:color w:val="000000"/>
      <w:sz w:val="32"/>
      <w:szCs w:val="26"/>
      <w:lang w:val="uk-UA" w:eastAsia="ru-RU"/>
    </w:rPr>
  </w:style>
  <w:style w:type="character" w:customStyle="1" w:styleId="ListLabel117">
    <w:name w:val="ListLabel 117"/>
    <w:qFormat/>
    <w:rsid w:val="005F5973"/>
    <w:rPr>
      <w:rFonts w:cs="Times New Roman"/>
    </w:rPr>
  </w:style>
  <w:style w:type="character" w:customStyle="1" w:styleId="ListLabel118">
    <w:name w:val="ListLabel 118"/>
    <w:qFormat/>
    <w:rsid w:val="005F5973"/>
    <w:rPr>
      <w:rFonts w:cs="Courier New"/>
    </w:rPr>
  </w:style>
  <w:style w:type="character" w:customStyle="1" w:styleId="ListLabel119">
    <w:name w:val="ListLabel 119"/>
    <w:qFormat/>
    <w:rsid w:val="005F5973"/>
    <w:rPr>
      <w:rFonts w:cs="Wingdings"/>
    </w:rPr>
  </w:style>
  <w:style w:type="character" w:customStyle="1" w:styleId="ListLabel120">
    <w:name w:val="ListLabel 120"/>
    <w:qFormat/>
    <w:rsid w:val="005F5973"/>
    <w:rPr>
      <w:rFonts w:cs="Symbol"/>
    </w:rPr>
  </w:style>
  <w:style w:type="character" w:customStyle="1" w:styleId="ListLabel121">
    <w:name w:val="ListLabel 121"/>
    <w:qFormat/>
    <w:rsid w:val="005F5973"/>
    <w:rPr>
      <w:rFonts w:cs="Courier New"/>
    </w:rPr>
  </w:style>
  <w:style w:type="character" w:customStyle="1" w:styleId="ListLabel122">
    <w:name w:val="ListLabel 122"/>
    <w:qFormat/>
    <w:rsid w:val="005F5973"/>
    <w:rPr>
      <w:rFonts w:cs="Wingdings"/>
    </w:rPr>
  </w:style>
  <w:style w:type="character" w:customStyle="1" w:styleId="ListLabel123">
    <w:name w:val="ListLabel 123"/>
    <w:qFormat/>
    <w:rsid w:val="005F5973"/>
    <w:rPr>
      <w:rFonts w:cs="Symbol"/>
    </w:rPr>
  </w:style>
  <w:style w:type="character" w:customStyle="1" w:styleId="ListLabel124">
    <w:name w:val="ListLabel 124"/>
    <w:qFormat/>
    <w:rsid w:val="005F5973"/>
    <w:rPr>
      <w:rFonts w:cs="Courier New"/>
    </w:rPr>
  </w:style>
  <w:style w:type="character" w:customStyle="1" w:styleId="ListLabel125">
    <w:name w:val="ListLabel 125"/>
    <w:qFormat/>
    <w:rsid w:val="005F5973"/>
    <w:rPr>
      <w:rFonts w:cs="Wingdings"/>
    </w:rPr>
  </w:style>
  <w:style w:type="character" w:customStyle="1" w:styleId="ListLabel126">
    <w:name w:val="ListLabel 126"/>
    <w:qFormat/>
    <w:rsid w:val="005F5973"/>
    <w:rPr>
      <w:rFonts w:cs="Symbol"/>
    </w:rPr>
  </w:style>
  <w:style w:type="character" w:customStyle="1" w:styleId="ListLabel127">
    <w:name w:val="ListLabel 127"/>
    <w:qFormat/>
    <w:rsid w:val="005F5973"/>
    <w:rPr>
      <w:rFonts w:cs="Courier New"/>
    </w:rPr>
  </w:style>
  <w:style w:type="character" w:customStyle="1" w:styleId="ListLabel128">
    <w:name w:val="ListLabel 128"/>
    <w:qFormat/>
    <w:rsid w:val="005F5973"/>
    <w:rPr>
      <w:rFonts w:cs="Wingdings"/>
    </w:rPr>
  </w:style>
  <w:style w:type="character" w:customStyle="1" w:styleId="ListLabel129">
    <w:name w:val="ListLabel 129"/>
    <w:qFormat/>
    <w:rsid w:val="005F5973"/>
    <w:rPr>
      <w:rFonts w:cs="Symbol"/>
    </w:rPr>
  </w:style>
  <w:style w:type="character" w:customStyle="1" w:styleId="ListLabel130">
    <w:name w:val="ListLabel 130"/>
    <w:qFormat/>
    <w:rsid w:val="005F5973"/>
    <w:rPr>
      <w:rFonts w:cs="Courier New"/>
    </w:rPr>
  </w:style>
  <w:style w:type="character" w:customStyle="1" w:styleId="ListLabel131">
    <w:name w:val="ListLabel 131"/>
    <w:qFormat/>
    <w:rsid w:val="005F5973"/>
    <w:rPr>
      <w:rFonts w:cs="Wingdings"/>
    </w:rPr>
  </w:style>
  <w:style w:type="character" w:customStyle="1" w:styleId="ListLabel132">
    <w:name w:val="ListLabel 132"/>
    <w:qFormat/>
    <w:rsid w:val="005F5973"/>
    <w:rPr>
      <w:rFonts w:cs="Symbol"/>
    </w:rPr>
  </w:style>
  <w:style w:type="character" w:customStyle="1" w:styleId="ListLabel133">
    <w:name w:val="ListLabel 133"/>
    <w:qFormat/>
    <w:rsid w:val="005F5973"/>
    <w:rPr>
      <w:rFonts w:cs="Courier New"/>
    </w:rPr>
  </w:style>
  <w:style w:type="character" w:customStyle="1" w:styleId="ListLabel134">
    <w:name w:val="ListLabel 134"/>
    <w:qFormat/>
    <w:rsid w:val="005F5973"/>
    <w:rPr>
      <w:rFonts w:cs="Wingdings"/>
    </w:rPr>
  </w:style>
  <w:style w:type="character" w:customStyle="1" w:styleId="ListLabel135">
    <w:name w:val="ListLabel 135"/>
    <w:qFormat/>
    <w:rsid w:val="005F5973"/>
    <w:rPr>
      <w:rFonts w:cs="Times New Roman"/>
    </w:rPr>
  </w:style>
  <w:style w:type="character" w:customStyle="1" w:styleId="ListLabel136">
    <w:name w:val="ListLabel 136"/>
    <w:qFormat/>
    <w:rsid w:val="005F5973"/>
    <w:rPr>
      <w:rFonts w:cs="Courier New"/>
    </w:rPr>
  </w:style>
  <w:style w:type="character" w:customStyle="1" w:styleId="ListLabel137">
    <w:name w:val="ListLabel 137"/>
    <w:qFormat/>
    <w:rsid w:val="005F5973"/>
    <w:rPr>
      <w:rFonts w:cs="Wingdings"/>
    </w:rPr>
  </w:style>
  <w:style w:type="character" w:customStyle="1" w:styleId="ListLabel138">
    <w:name w:val="ListLabel 138"/>
    <w:qFormat/>
    <w:rsid w:val="005F5973"/>
    <w:rPr>
      <w:rFonts w:cs="Symbol"/>
    </w:rPr>
  </w:style>
  <w:style w:type="character" w:customStyle="1" w:styleId="ListLabel139">
    <w:name w:val="ListLabel 139"/>
    <w:qFormat/>
    <w:rsid w:val="005F5973"/>
    <w:rPr>
      <w:rFonts w:cs="Courier New"/>
    </w:rPr>
  </w:style>
  <w:style w:type="character" w:customStyle="1" w:styleId="ListLabel140">
    <w:name w:val="ListLabel 140"/>
    <w:qFormat/>
    <w:rsid w:val="005F5973"/>
    <w:rPr>
      <w:rFonts w:cs="Wingdings"/>
    </w:rPr>
  </w:style>
  <w:style w:type="character" w:customStyle="1" w:styleId="ListLabel141">
    <w:name w:val="ListLabel 141"/>
    <w:qFormat/>
    <w:rsid w:val="005F5973"/>
    <w:rPr>
      <w:rFonts w:cs="Symbol"/>
    </w:rPr>
  </w:style>
  <w:style w:type="character" w:customStyle="1" w:styleId="ListLabel142">
    <w:name w:val="ListLabel 142"/>
    <w:qFormat/>
    <w:rsid w:val="005F5973"/>
    <w:rPr>
      <w:rFonts w:cs="Courier New"/>
    </w:rPr>
  </w:style>
  <w:style w:type="character" w:customStyle="1" w:styleId="ListLabel143">
    <w:name w:val="ListLabel 143"/>
    <w:qFormat/>
    <w:rsid w:val="005F5973"/>
    <w:rPr>
      <w:rFonts w:cs="Wingdings"/>
    </w:rPr>
  </w:style>
  <w:style w:type="character" w:customStyle="1" w:styleId="ListLabel144">
    <w:name w:val="ListLabel 144"/>
    <w:qFormat/>
    <w:rsid w:val="005F5973"/>
    <w:rPr>
      <w:rFonts w:cs="Times New Roman"/>
    </w:rPr>
  </w:style>
  <w:style w:type="character" w:customStyle="1" w:styleId="ListLabel145">
    <w:name w:val="ListLabel 145"/>
    <w:qFormat/>
    <w:rsid w:val="005F5973"/>
    <w:rPr>
      <w:rFonts w:cs="Courier New"/>
    </w:rPr>
  </w:style>
  <w:style w:type="character" w:customStyle="1" w:styleId="ListLabel146">
    <w:name w:val="ListLabel 146"/>
    <w:qFormat/>
    <w:rsid w:val="005F5973"/>
    <w:rPr>
      <w:rFonts w:cs="Wingdings"/>
    </w:rPr>
  </w:style>
  <w:style w:type="character" w:customStyle="1" w:styleId="ListLabel147">
    <w:name w:val="ListLabel 147"/>
    <w:qFormat/>
    <w:rsid w:val="005F5973"/>
    <w:rPr>
      <w:rFonts w:cs="Symbol"/>
    </w:rPr>
  </w:style>
  <w:style w:type="character" w:customStyle="1" w:styleId="ListLabel148">
    <w:name w:val="ListLabel 148"/>
    <w:qFormat/>
    <w:rsid w:val="005F5973"/>
    <w:rPr>
      <w:rFonts w:cs="Courier New"/>
    </w:rPr>
  </w:style>
  <w:style w:type="character" w:customStyle="1" w:styleId="ListLabel149">
    <w:name w:val="ListLabel 149"/>
    <w:qFormat/>
    <w:rsid w:val="005F5973"/>
    <w:rPr>
      <w:rFonts w:cs="Wingdings"/>
    </w:rPr>
  </w:style>
  <w:style w:type="character" w:customStyle="1" w:styleId="ListLabel150">
    <w:name w:val="ListLabel 150"/>
    <w:qFormat/>
    <w:rsid w:val="005F5973"/>
    <w:rPr>
      <w:rFonts w:cs="Symbol"/>
    </w:rPr>
  </w:style>
  <w:style w:type="character" w:customStyle="1" w:styleId="ListLabel151">
    <w:name w:val="ListLabel 151"/>
    <w:qFormat/>
    <w:rsid w:val="005F5973"/>
    <w:rPr>
      <w:rFonts w:cs="Courier New"/>
    </w:rPr>
  </w:style>
  <w:style w:type="character" w:customStyle="1" w:styleId="ListLabel152">
    <w:name w:val="ListLabel 152"/>
    <w:qFormat/>
    <w:rsid w:val="005F5973"/>
    <w:rPr>
      <w:rFonts w:cs="Wingdings"/>
    </w:rPr>
  </w:style>
  <w:style w:type="character" w:customStyle="1" w:styleId="aa">
    <w:name w:val="Верхний колонтитул Знак"/>
    <w:basedOn w:val="a0"/>
    <w:uiPriority w:val="99"/>
    <w:semiHidden/>
    <w:qFormat/>
    <w:rsid w:val="004D4D35"/>
    <w:rPr>
      <w:rFonts w:cs="Mangal"/>
      <w:sz w:val="24"/>
      <w:szCs w:val="21"/>
    </w:rPr>
  </w:style>
  <w:style w:type="character" w:customStyle="1" w:styleId="ab">
    <w:name w:val="Нижний колонтитул Знак"/>
    <w:basedOn w:val="a0"/>
    <w:uiPriority w:val="99"/>
    <w:qFormat/>
    <w:rsid w:val="004D4D35"/>
    <w:rPr>
      <w:rFonts w:cs="Mangal"/>
      <w:sz w:val="24"/>
      <w:szCs w:val="21"/>
    </w:rPr>
  </w:style>
  <w:style w:type="paragraph" w:customStyle="1" w:styleId="1">
    <w:name w:val="Заголовок1"/>
    <w:basedOn w:val="a"/>
    <w:next w:val="Textbody"/>
    <w:qFormat/>
    <w:rsid w:val="00C153EE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C153EE"/>
    <w:pPr>
      <w:spacing w:after="140" w:line="276" w:lineRule="auto"/>
    </w:pPr>
  </w:style>
  <w:style w:type="paragraph" w:styleId="ac">
    <w:name w:val="List"/>
    <w:basedOn w:val="a"/>
    <w:rsid w:val="00C153EE"/>
    <w:pPr>
      <w:widowControl w:val="0"/>
    </w:pPr>
  </w:style>
  <w:style w:type="paragraph" w:customStyle="1" w:styleId="10">
    <w:name w:val="Название объекта1"/>
    <w:basedOn w:val="a"/>
    <w:qFormat/>
    <w:rsid w:val="00C153EE"/>
    <w:pPr>
      <w:suppressLineNumbers/>
      <w:spacing w:before="120" w:after="120"/>
    </w:pPr>
    <w:rPr>
      <w:rFonts w:cs="Lucida Sans"/>
      <w:i/>
      <w:iCs/>
    </w:rPr>
  </w:style>
  <w:style w:type="paragraph" w:customStyle="1" w:styleId="ad">
    <w:name w:val="Покажчик"/>
    <w:basedOn w:val="a"/>
    <w:qFormat/>
    <w:rsid w:val="00C153EE"/>
    <w:pPr>
      <w:widowControl w:val="0"/>
      <w:suppressLineNumbers/>
    </w:pPr>
  </w:style>
  <w:style w:type="paragraph" w:customStyle="1" w:styleId="Standard">
    <w:name w:val="Standard"/>
    <w:qFormat/>
    <w:rsid w:val="00C153EE"/>
    <w:pPr>
      <w:suppressAutoHyphens/>
      <w:textAlignment w:val="baseline"/>
    </w:pPr>
    <w:rPr>
      <w:rFonts w:eastAsia="SimSun, 宋体" w:cs="Mangal"/>
      <w:sz w:val="24"/>
      <w:lang w:val="en-US"/>
    </w:rPr>
  </w:style>
  <w:style w:type="paragraph" w:customStyle="1" w:styleId="Textbody">
    <w:name w:val="Text body"/>
    <w:basedOn w:val="Standard"/>
    <w:qFormat/>
    <w:rsid w:val="00C153EE"/>
    <w:pPr>
      <w:spacing w:after="140" w:line="276" w:lineRule="auto"/>
    </w:pPr>
  </w:style>
  <w:style w:type="paragraph" w:styleId="ae">
    <w:name w:val="caption"/>
    <w:basedOn w:val="Standard"/>
    <w:qFormat/>
    <w:rsid w:val="00C153EE"/>
    <w:pPr>
      <w:suppressLineNumbers/>
      <w:spacing w:before="120" w:after="120"/>
    </w:pPr>
    <w:rPr>
      <w:i/>
      <w:iCs/>
    </w:rPr>
  </w:style>
  <w:style w:type="paragraph" w:styleId="af">
    <w:name w:val="List Paragraph"/>
    <w:basedOn w:val="Standard"/>
    <w:uiPriority w:val="34"/>
    <w:qFormat/>
    <w:rsid w:val="00C153EE"/>
    <w:pPr>
      <w:spacing w:line="270" w:lineRule="atLeast"/>
      <w:ind w:left="720"/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Textbodyindent">
    <w:name w:val="Text body indent"/>
    <w:basedOn w:val="Standard"/>
    <w:qFormat/>
    <w:rsid w:val="00C153EE"/>
    <w:pPr>
      <w:spacing w:line="228" w:lineRule="auto"/>
      <w:ind w:firstLine="851"/>
      <w:jc w:val="both"/>
    </w:pPr>
    <w:rPr>
      <w:rFonts w:ascii="Bookman Old Style" w:eastAsia="Bookman Old Style" w:hAnsi="Bookman Old Style" w:cs="Bookman Old Style"/>
      <w:sz w:val="26"/>
      <w:szCs w:val="20"/>
    </w:rPr>
  </w:style>
  <w:style w:type="paragraph" w:styleId="HTML">
    <w:name w:val="HTML Preformatted"/>
    <w:basedOn w:val="Standard"/>
    <w:qFormat/>
    <w:rsid w:val="00C1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u-RU"/>
    </w:rPr>
  </w:style>
  <w:style w:type="paragraph" w:styleId="af0">
    <w:name w:val="No Spacing"/>
    <w:qFormat/>
    <w:rsid w:val="00C153EE"/>
    <w:pPr>
      <w:suppressAutoHyphens/>
      <w:textAlignment w:val="baseline"/>
    </w:pPr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Normal (Web)"/>
    <w:basedOn w:val="a"/>
    <w:uiPriority w:val="99"/>
    <w:qFormat/>
    <w:rsid w:val="00C153EE"/>
    <w:pPr>
      <w:spacing w:beforeAutospacing="1" w:afterAutospacing="1"/>
    </w:pPr>
    <w:rPr>
      <w:rFonts w:eastAsia="Times New Roman"/>
      <w:lang w:eastAsia="ru-RU"/>
    </w:rPr>
  </w:style>
  <w:style w:type="paragraph" w:styleId="af2">
    <w:name w:val="Body Text Indent"/>
    <w:basedOn w:val="a"/>
    <w:rsid w:val="00C153EE"/>
    <w:pPr>
      <w:spacing w:after="120"/>
      <w:ind w:left="283"/>
    </w:pPr>
  </w:style>
  <w:style w:type="paragraph" w:customStyle="1" w:styleId="NormalWeb1">
    <w:name w:val="Normal (Web)1"/>
    <w:basedOn w:val="a"/>
    <w:qFormat/>
    <w:rsid w:val="00C153EE"/>
    <w:pPr>
      <w:suppressAutoHyphens w:val="0"/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Standard1">
    <w:name w:val="Standard1"/>
    <w:qFormat/>
    <w:rsid w:val="005F5973"/>
    <w:pPr>
      <w:suppressAutoHyphens/>
      <w:textAlignment w:val="baseline"/>
    </w:pPr>
    <w:rPr>
      <w:rFonts w:eastAsia="SimSun, 宋体" w:cs="Mangal"/>
      <w:sz w:val="24"/>
      <w:lang w:val="en-US"/>
    </w:rPr>
  </w:style>
  <w:style w:type="paragraph" w:styleId="af3">
    <w:name w:val="header"/>
    <w:basedOn w:val="a"/>
    <w:uiPriority w:val="99"/>
    <w:semiHidden/>
    <w:unhideWhenUsed/>
    <w:rsid w:val="004D4D35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4">
    <w:name w:val="footer"/>
    <w:basedOn w:val="a"/>
    <w:uiPriority w:val="99"/>
    <w:unhideWhenUsed/>
    <w:rsid w:val="004D4D35"/>
    <w:pPr>
      <w:tabs>
        <w:tab w:val="center" w:pos="4677"/>
        <w:tab w:val="right" w:pos="9355"/>
      </w:tabs>
    </w:pPr>
    <w:rPr>
      <w:rFonts w:cs="Mangal"/>
      <w:szCs w:val="21"/>
    </w:rPr>
  </w:style>
  <w:style w:type="numbering" w:customStyle="1" w:styleId="123">
    <w:name w:val="Нумерація 123"/>
    <w:qFormat/>
    <w:rsid w:val="00C153EE"/>
  </w:style>
  <w:style w:type="numbering" w:customStyle="1" w:styleId="WW8Num8">
    <w:name w:val="WW8Num8"/>
    <w:qFormat/>
    <w:rsid w:val="00C153EE"/>
  </w:style>
  <w:style w:type="numbering" w:customStyle="1" w:styleId="WW8Num7">
    <w:name w:val="WW8Num7"/>
    <w:qFormat/>
    <w:rsid w:val="00C153EE"/>
  </w:style>
  <w:style w:type="numbering" w:customStyle="1" w:styleId="WW8Num4">
    <w:name w:val="WW8Num4"/>
    <w:qFormat/>
    <w:rsid w:val="00C153EE"/>
  </w:style>
  <w:style w:type="numbering" w:customStyle="1" w:styleId="WW8Num2">
    <w:name w:val="WW8Num2"/>
    <w:qFormat/>
    <w:rsid w:val="00C153EE"/>
  </w:style>
  <w:style w:type="numbering" w:customStyle="1" w:styleId="WW8Num10">
    <w:name w:val="WW8Num10"/>
    <w:qFormat/>
    <w:rsid w:val="00C153EE"/>
  </w:style>
  <w:style w:type="numbering" w:customStyle="1" w:styleId="WW8Num11">
    <w:name w:val="WW8Num11"/>
    <w:qFormat/>
    <w:rsid w:val="00C153EE"/>
  </w:style>
  <w:style w:type="numbering" w:customStyle="1" w:styleId="WW8Num6">
    <w:name w:val="WW8Num6"/>
    <w:qFormat/>
    <w:rsid w:val="00C153EE"/>
  </w:style>
  <w:style w:type="numbering" w:customStyle="1" w:styleId="WW8Num9">
    <w:name w:val="WW8Num9"/>
    <w:qFormat/>
    <w:rsid w:val="00C153EE"/>
  </w:style>
  <w:style w:type="numbering" w:customStyle="1" w:styleId="WW8Num3">
    <w:name w:val="WW8Num3"/>
    <w:qFormat/>
    <w:rsid w:val="00C1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14</Pages>
  <Words>3768</Words>
  <Characters>21481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 PC</dc:creator>
  <dc:description/>
  <cp:lastModifiedBy>Makarov PC</cp:lastModifiedBy>
  <cp:revision>18</cp:revision>
  <dcterms:created xsi:type="dcterms:W3CDTF">2024-01-02T07:26:00Z</dcterms:created>
  <dcterms:modified xsi:type="dcterms:W3CDTF">2024-01-02T09:00:00Z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