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9835E6" w14:textId="77777777" w:rsidR="005F1695" w:rsidRDefault="005F1695" w:rsidP="00980C13">
      <w:pPr>
        <w:spacing w:line="276" w:lineRule="auto"/>
        <w:rPr>
          <w:rFonts w:ascii="Times New Roman" w:hAnsi="Times New Roman" w:cs="Times New Roman"/>
          <w:b/>
          <w:sz w:val="32"/>
          <w:szCs w:val="32"/>
          <w:lang w:val="uk-UA"/>
        </w:rPr>
      </w:pPr>
    </w:p>
    <w:p w14:paraId="1158ADAC" w14:textId="77777777" w:rsidR="005F1695" w:rsidRDefault="003F5EE8" w:rsidP="00980C13">
      <w:pPr>
        <w:spacing w:line="276" w:lineRule="auto"/>
        <w:rPr>
          <w:rFonts w:ascii="Times New Roman" w:hAnsi="Times New Roman" w:cs="Times New Roman"/>
          <w:b/>
          <w:sz w:val="32"/>
          <w:szCs w:val="32"/>
          <w:lang w:val="uk-UA"/>
        </w:rPr>
      </w:pPr>
      <w:r>
        <w:rPr>
          <w:rFonts w:ascii="Times New Roman" w:hAnsi="Times New Roman"/>
          <w:b/>
          <w:noProof/>
          <w:sz w:val="48"/>
          <w:szCs w:val="48"/>
          <w:lang w:eastAsia="ru-RU"/>
        </w:rPr>
        <w:drawing>
          <wp:inline distT="0" distB="0" distL="0" distR="0" wp14:anchorId="2BD348DE" wp14:editId="639F3973">
            <wp:extent cx="1377315" cy="166243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7315" cy="1662430"/>
                    </a:xfrm>
                    <a:prstGeom prst="rect">
                      <a:avLst/>
                    </a:prstGeom>
                    <a:noFill/>
                    <a:ln>
                      <a:noFill/>
                    </a:ln>
                  </pic:spPr>
                </pic:pic>
              </a:graphicData>
            </a:graphic>
          </wp:inline>
        </w:drawing>
      </w:r>
    </w:p>
    <w:p w14:paraId="120B4F4B" w14:textId="77777777" w:rsidR="005F1695" w:rsidRDefault="005F1695" w:rsidP="00980C13">
      <w:pPr>
        <w:spacing w:line="276" w:lineRule="auto"/>
        <w:rPr>
          <w:rFonts w:ascii="Times New Roman" w:hAnsi="Times New Roman" w:cs="Times New Roman"/>
          <w:b/>
          <w:sz w:val="32"/>
          <w:szCs w:val="32"/>
          <w:lang w:val="uk-UA"/>
        </w:rPr>
      </w:pPr>
    </w:p>
    <w:p w14:paraId="56ED9F60" w14:textId="77777777" w:rsidR="005F1695" w:rsidRDefault="005F1695" w:rsidP="00980C13">
      <w:pPr>
        <w:spacing w:line="276" w:lineRule="auto"/>
        <w:rPr>
          <w:rFonts w:ascii="Times New Roman" w:hAnsi="Times New Roman" w:cs="Times New Roman"/>
          <w:b/>
          <w:sz w:val="32"/>
          <w:szCs w:val="32"/>
          <w:lang w:val="uk-UA"/>
        </w:rPr>
      </w:pPr>
    </w:p>
    <w:p w14:paraId="75080960" w14:textId="77777777" w:rsidR="005F1695" w:rsidRDefault="005F1695" w:rsidP="00980C13">
      <w:pPr>
        <w:spacing w:line="276" w:lineRule="auto"/>
        <w:rPr>
          <w:rFonts w:ascii="Times New Roman" w:hAnsi="Times New Roman" w:cs="Times New Roman"/>
          <w:b/>
          <w:sz w:val="32"/>
          <w:szCs w:val="32"/>
          <w:lang w:val="uk-UA"/>
        </w:rPr>
      </w:pPr>
    </w:p>
    <w:p w14:paraId="505CB078" w14:textId="77777777" w:rsidR="005F1695" w:rsidRDefault="005F1695" w:rsidP="00980C13">
      <w:pPr>
        <w:spacing w:line="276" w:lineRule="auto"/>
        <w:rPr>
          <w:rFonts w:ascii="Times New Roman" w:hAnsi="Times New Roman" w:cs="Times New Roman"/>
          <w:b/>
          <w:sz w:val="32"/>
          <w:szCs w:val="32"/>
          <w:lang w:val="uk-UA"/>
        </w:rPr>
      </w:pPr>
    </w:p>
    <w:p w14:paraId="0EEACA88" w14:textId="77777777" w:rsidR="005F1695" w:rsidRDefault="005F1695" w:rsidP="00980C13">
      <w:pPr>
        <w:spacing w:line="276" w:lineRule="auto"/>
        <w:rPr>
          <w:rFonts w:ascii="Times New Roman" w:hAnsi="Times New Roman" w:cs="Times New Roman"/>
          <w:b/>
          <w:sz w:val="32"/>
          <w:szCs w:val="32"/>
          <w:lang w:val="uk-UA"/>
        </w:rPr>
      </w:pPr>
    </w:p>
    <w:p w14:paraId="60687C33" w14:textId="77777777" w:rsidR="005F1695" w:rsidRDefault="005F1695" w:rsidP="00980C13">
      <w:pPr>
        <w:spacing w:line="276" w:lineRule="auto"/>
        <w:rPr>
          <w:rFonts w:ascii="Times New Roman" w:hAnsi="Times New Roman" w:cs="Times New Roman"/>
          <w:b/>
          <w:sz w:val="32"/>
          <w:szCs w:val="32"/>
          <w:lang w:val="uk-UA"/>
        </w:rPr>
      </w:pPr>
    </w:p>
    <w:p w14:paraId="2371A498" w14:textId="77777777" w:rsidR="005F1695" w:rsidRDefault="005F1695" w:rsidP="00980C13">
      <w:pPr>
        <w:spacing w:line="276" w:lineRule="auto"/>
        <w:rPr>
          <w:rFonts w:ascii="Times New Roman" w:hAnsi="Times New Roman" w:cs="Times New Roman"/>
          <w:b/>
          <w:sz w:val="32"/>
          <w:szCs w:val="32"/>
          <w:lang w:val="uk-UA"/>
        </w:rPr>
      </w:pPr>
    </w:p>
    <w:p w14:paraId="59C41C8E" w14:textId="77777777" w:rsidR="005F1695" w:rsidRDefault="005F1695" w:rsidP="00980C13">
      <w:pPr>
        <w:spacing w:line="276" w:lineRule="auto"/>
        <w:rPr>
          <w:rFonts w:ascii="Times New Roman" w:hAnsi="Times New Roman" w:cs="Times New Roman"/>
          <w:b/>
          <w:sz w:val="32"/>
          <w:szCs w:val="32"/>
          <w:lang w:val="uk-UA"/>
        </w:rPr>
      </w:pPr>
    </w:p>
    <w:p w14:paraId="738AA17B" w14:textId="77777777" w:rsidR="005F1695" w:rsidRPr="00782AD0" w:rsidRDefault="005F1695" w:rsidP="005F1695">
      <w:pPr>
        <w:rPr>
          <w:rFonts w:ascii="Times New Roman" w:hAnsi="Times New Roman"/>
          <w:b/>
          <w:sz w:val="48"/>
          <w:szCs w:val="48"/>
          <w:lang w:val="uk-UA"/>
        </w:rPr>
      </w:pPr>
      <w:r w:rsidRPr="00782AD0">
        <w:rPr>
          <w:rFonts w:ascii="Times New Roman" w:hAnsi="Times New Roman"/>
          <w:b/>
          <w:sz w:val="48"/>
          <w:szCs w:val="48"/>
        </w:rPr>
        <w:t>З</w:t>
      </w:r>
      <w:r w:rsidRPr="00782AD0">
        <w:rPr>
          <w:rFonts w:ascii="Times New Roman" w:hAnsi="Times New Roman"/>
          <w:b/>
          <w:sz w:val="48"/>
          <w:szCs w:val="48"/>
          <w:lang w:val="uk-UA"/>
        </w:rPr>
        <w:t>ВІТ</w:t>
      </w:r>
    </w:p>
    <w:p w14:paraId="2861F448" w14:textId="77777777" w:rsidR="005F1695" w:rsidRDefault="005F1695" w:rsidP="005F1695">
      <w:pPr>
        <w:rPr>
          <w:rFonts w:ascii="Times New Roman" w:hAnsi="Times New Roman"/>
          <w:b/>
          <w:sz w:val="48"/>
          <w:szCs w:val="48"/>
          <w:lang w:val="uk-UA"/>
        </w:rPr>
      </w:pPr>
      <w:r w:rsidRPr="00782AD0">
        <w:rPr>
          <w:rFonts w:ascii="Times New Roman" w:hAnsi="Times New Roman"/>
          <w:b/>
          <w:sz w:val="48"/>
          <w:szCs w:val="48"/>
          <w:lang w:val="uk-UA"/>
        </w:rPr>
        <w:t>МІСЬКОГО ГОЛОВИ</w:t>
      </w:r>
    </w:p>
    <w:p w14:paraId="50E526BA" w14:textId="77777777" w:rsidR="005F1695" w:rsidRPr="00782AD0" w:rsidRDefault="005F1695" w:rsidP="005F1695">
      <w:pPr>
        <w:rPr>
          <w:rFonts w:ascii="Times New Roman" w:hAnsi="Times New Roman"/>
          <w:b/>
          <w:sz w:val="48"/>
          <w:szCs w:val="48"/>
          <w:lang w:val="uk-UA"/>
        </w:rPr>
      </w:pPr>
      <w:r>
        <w:rPr>
          <w:rFonts w:ascii="Times New Roman" w:hAnsi="Times New Roman"/>
          <w:b/>
          <w:sz w:val="48"/>
          <w:szCs w:val="48"/>
          <w:lang w:val="uk-UA"/>
        </w:rPr>
        <w:t>м</w:t>
      </w:r>
      <w:r w:rsidRPr="00782AD0">
        <w:rPr>
          <w:rFonts w:ascii="Times New Roman" w:hAnsi="Times New Roman"/>
          <w:b/>
          <w:sz w:val="48"/>
          <w:szCs w:val="48"/>
          <w:lang w:val="uk-UA"/>
        </w:rPr>
        <w:t>.ПОКРОВ</w:t>
      </w:r>
    </w:p>
    <w:p w14:paraId="020B8CBC" w14:textId="77777777" w:rsidR="005F1695" w:rsidRDefault="005F1695" w:rsidP="005F1695">
      <w:pPr>
        <w:rPr>
          <w:rFonts w:ascii="Times New Roman" w:hAnsi="Times New Roman"/>
          <w:b/>
          <w:sz w:val="48"/>
          <w:szCs w:val="48"/>
          <w:lang w:val="uk-UA"/>
        </w:rPr>
      </w:pPr>
      <w:r w:rsidRPr="009071BA">
        <w:rPr>
          <w:rFonts w:ascii="Times New Roman" w:hAnsi="Times New Roman"/>
          <w:b/>
          <w:sz w:val="48"/>
          <w:szCs w:val="48"/>
          <w:lang w:val="uk-UA"/>
        </w:rPr>
        <w:t>ШАПОВАЛА</w:t>
      </w:r>
    </w:p>
    <w:p w14:paraId="1022AFA3" w14:textId="77777777" w:rsidR="005F1695" w:rsidRPr="009071BA" w:rsidRDefault="005F1695" w:rsidP="005F1695">
      <w:pPr>
        <w:rPr>
          <w:rFonts w:ascii="Times New Roman" w:hAnsi="Times New Roman"/>
          <w:b/>
          <w:sz w:val="48"/>
          <w:szCs w:val="48"/>
          <w:lang w:val="uk-UA"/>
        </w:rPr>
      </w:pPr>
      <w:r w:rsidRPr="009071BA">
        <w:rPr>
          <w:rFonts w:ascii="Times New Roman" w:hAnsi="Times New Roman"/>
          <w:b/>
          <w:sz w:val="48"/>
          <w:szCs w:val="48"/>
          <w:lang w:val="uk-UA"/>
        </w:rPr>
        <w:t>ОЛЕКСАНДРА МИКОЛАЙОВИЧА</w:t>
      </w:r>
    </w:p>
    <w:p w14:paraId="1DB8C18F" w14:textId="7CB3C397" w:rsidR="005F1695" w:rsidRPr="00782AD0" w:rsidRDefault="009B6788" w:rsidP="005F1695">
      <w:pPr>
        <w:rPr>
          <w:rFonts w:ascii="Times New Roman" w:hAnsi="Times New Roman"/>
          <w:b/>
          <w:sz w:val="48"/>
          <w:szCs w:val="48"/>
          <w:lang w:val="uk-UA"/>
        </w:rPr>
      </w:pPr>
      <w:r>
        <w:rPr>
          <w:rFonts w:ascii="Times New Roman" w:hAnsi="Times New Roman"/>
          <w:b/>
          <w:sz w:val="48"/>
          <w:szCs w:val="48"/>
          <w:lang w:val="uk-UA"/>
        </w:rPr>
        <w:t>ЗА ПІДСУМКАМИ РОБОТИ 2021</w:t>
      </w:r>
      <w:r w:rsidR="005F1695" w:rsidRPr="00782AD0">
        <w:rPr>
          <w:rFonts w:ascii="Times New Roman" w:hAnsi="Times New Roman"/>
          <w:b/>
          <w:sz w:val="48"/>
          <w:szCs w:val="48"/>
          <w:lang w:val="uk-UA"/>
        </w:rPr>
        <w:t xml:space="preserve"> РОКУ</w:t>
      </w:r>
    </w:p>
    <w:p w14:paraId="53E63E0D" w14:textId="77777777" w:rsidR="005F1695" w:rsidRPr="00782AD0" w:rsidRDefault="005F1695" w:rsidP="005F1695">
      <w:pPr>
        <w:rPr>
          <w:rFonts w:ascii="Times New Roman" w:hAnsi="Times New Roman"/>
          <w:b/>
          <w:sz w:val="48"/>
          <w:szCs w:val="48"/>
          <w:lang w:val="uk-UA"/>
        </w:rPr>
      </w:pPr>
    </w:p>
    <w:p w14:paraId="42E74DEB" w14:textId="77777777" w:rsidR="005F1695" w:rsidRDefault="005F1695" w:rsidP="00980C13">
      <w:pPr>
        <w:spacing w:line="276" w:lineRule="auto"/>
        <w:rPr>
          <w:rFonts w:ascii="Times New Roman" w:hAnsi="Times New Roman" w:cs="Times New Roman"/>
          <w:b/>
          <w:sz w:val="32"/>
          <w:szCs w:val="32"/>
          <w:lang w:val="uk-UA"/>
        </w:rPr>
      </w:pPr>
    </w:p>
    <w:p w14:paraId="3EA4F801" w14:textId="77777777" w:rsidR="005F1695" w:rsidRDefault="005F1695" w:rsidP="00980C13">
      <w:pPr>
        <w:spacing w:line="276" w:lineRule="auto"/>
        <w:rPr>
          <w:rFonts w:ascii="Times New Roman" w:hAnsi="Times New Roman" w:cs="Times New Roman"/>
          <w:b/>
          <w:sz w:val="32"/>
          <w:szCs w:val="32"/>
          <w:lang w:val="uk-UA"/>
        </w:rPr>
      </w:pPr>
    </w:p>
    <w:p w14:paraId="59CB0AB7" w14:textId="77777777" w:rsidR="005F1695" w:rsidRDefault="005F1695" w:rsidP="00980C13">
      <w:pPr>
        <w:spacing w:line="276" w:lineRule="auto"/>
        <w:rPr>
          <w:rFonts w:ascii="Times New Roman" w:hAnsi="Times New Roman" w:cs="Times New Roman"/>
          <w:b/>
          <w:sz w:val="32"/>
          <w:szCs w:val="32"/>
          <w:lang w:val="uk-UA"/>
        </w:rPr>
      </w:pPr>
    </w:p>
    <w:p w14:paraId="5D66EBD7" w14:textId="77777777" w:rsidR="005F1695" w:rsidRDefault="005F1695" w:rsidP="00980C13">
      <w:pPr>
        <w:spacing w:line="276" w:lineRule="auto"/>
        <w:rPr>
          <w:rFonts w:ascii="Times New Roman" w:hAnsi="Times New Roman" w:cs="Times New Roman"/>
          <w:b/>
          <w:sz w:val="32"/>
          <w:szCs w:val="32"/>
          <w:lang w:val="uk-UA"/>
        </w:rPr>
      </w:pPr>
    </w:p>
    <w:p w14:paraId="50727D62" w14:textId="77777777" w:rsidR="005F1695" w:rsidRDefault="005F1695" w:rsidP="00980C13">
      <w:pPr>
        <w:spacing w:line="276" w:lineRule="auto"/>
        <w:rPr>
          <w:rFonts w:ascii="Times New Roman" w:hAnsi="Times New Roman" w:cs="Times New Roman"/>
          <w:b/>
          <w:sz w:val="32"/>
          <w:szCs w:val="32"/>
          <w:lang w:val="uk-UA"/>
        </w:rPr>
      </w:pPr>
    </w:p>
    <w:p w14:paraId="5340F01E" w14:textId="77777777" w:rsidR="005F1695" w:rsidRDefault="005F1695" w:rsidP="00980C13">
      <w:pPr>
        <w:spacing w:line="276" w:lineRule="auto"/>
        <w:rPr>
          <w:rFonts w:ascii="Times New Roman" w:hAnsi="Times New Roman" w:cs="Times New Roman"/>
          <w:b/>
          <w:sz w:val="32"/>
          <w:szCs w:val="32"/>
          <w:lang w:val="uk-UA"/>
        </w:rPr>
      </w:pPr>
    </w:p>
    <w:p w14:paraId="64403163" w14:textId="77777777" w:rsidR="009D514B" w:rsidRDefault="009D514B" w:rsidP="00F962B1">
      <w:pPr>
        <w:spacing w:line="276" w:lineRule="auto"/>
        <w:rPr>
          <w:rFonts w:ascii="Times New Roman" w:hAnsi="Times New Roman" w:cs="Times New Roman"/>
          <w:b/>
          <w:sz w:val="32"/>
          <w:szCs w:val="32"/>
          <w:lang w:val="uk-UA"/>
        </w:rPr>
      </w:pPr>
    </w:p>
    <w:p w14:paraId="0DB38606" w14:textId="77777777" w:rsidR="009D514B" w:rsidRDefault="009D514B" w:rsidP="00F962B1">
      <w:pPr>
        <w:spacing w:line="276" w:lineRule="auto"/>
        <w:rPr>
          <w:rFonts w:ascii="Times New Roman" w:hAnsi="Times New Roman" w:cs="Times New Roman"/>
          <w:b/>
          <w:sz w:val="32"/>
          <w:szCs w:val="32"/>
          <w:lang w:val="uk-UA"/>
        </w:rPr>
      </w:pPr>
    </w:p>
    <w:p w14:paraId="3B294C9A" w14:textId="77777777" w:rsidR="009D514B" w:rsidRDefault="009D514B" w:rsidP="00F962B1">
      <w:pPr>
        <w:spacing w:line="276" w:lineRule="auto"/>
        <w:rPr>
          <w:rFonts w:ascii="Times New Roman" w:hAnsi="Times New Roman" w:cs="Times New Roman"/>
          <w:b/>
          <w:sz w:val="32"/>
          <w:szCs w:val="32"/>
          <w:lang w:val="uk-UA"/>
        </w:rPr>
      </w:pPr>
    </w:p>
    <w:p w14:paraId="3A6C812B" w14:textId="77777777" w:rsidR="009D514B" w:rsidRDefault="009D514B" w:rsidP="00F962B1">
      <w:pPr>
        <w:spacing w:line="276" w:lineRule="auto"/>
        <w:rPr>
          <w:rFonts w:ascii="Times New Roman" w:hAnsi="Times New Roman" w:cs="Times New Roman"/>
          <w:b/>
          <w:sz w:val="32"/>
          <w:szCs w:val="32"/>
          <w:lang w:val="uk-UA"/>
        </w:rPr>
      </w:pPr>
    </w:p>
    <w:p w14:paraId="6FA42490" w14:textId="77777777" w:rsidR="009D514B" w:rsidRDefault="009D514B" w:rsidP="00F962B1">
      <w:pPr>
        <w:spacing w:line="276" w:lineRule="auto"/>
        <w:rPr>
          <w:rFonts w:ascii="Times New Roman" w:hAnsi="Times New Roman" w:cs="Times New Roman"/>
          <w:b/>
          <w:sz w:val="32"/>
          <w:szCs w:val="32"/>
          <w:lang w:val="uk-UA"/>
        </w:rPr>
      </w:pPr>
    </w:p>
    <w:p w14:paraId="2CDF51B0" w14:textId="77777777" w:rsidR="00F962B1" w:rsidRPr="00980C13" w:rsidRDefault="00F962B1" w:rsidP="00F962B1">
      <w:pPr>
        <w:spacing w:line="276" w:lineRule="auto"/>
        <w:rPr>
          <w:rFonts w:ascii="Times New Roman" w:hAnsi="Times New Roman" w:cs="Times New Roman"/>
          <w:b/>
          <w:sz w:val="32"/>
          <w:szCs w:val="32"/>
        </w:rPr>
      </w:pPr>
      <w:r w:rsidRPr="00980C13">
        <w:rPr>
          <w:rFonts w:ascii="Times New Roman" w:hAnsi="Times New Roman" w:cs="Times New Roman"/>
          <w:b/>
          <w:sz w:val="32"/>
          <w:szCs w:val="32"/>
        </w:rPr>
        <w:t>Шановна громадо!</w:t>
      </w:r>
    </w:p>
    <w:p w14:paraId="0E4DAA4D" w14:textId="164D73B1" w:rsidR="00F962B1" w:rsidRPr="00980C13" w:rsidRDefault="00F962B1" w:rsidP="00F962B1">
      <w:pPr>
        <w:spacing w:line="276" w:lineRule="auto"/>
        <w:rPr>
          <w:rFonts w:ascii="Times New Roman" w:hAnsi="Times New Roman" w:cs="Times New Roman"/>
          <w:b/>
          <w:sz w:val="32"/>
          <w:szCs w:val="32"/>
          <w:lang w:val="uk-UA"/>
        </w:rPr>
      </w:pPr>
      <w:r>
        <w:rPr>
          <w:rFonts w:ascii="Times New Roman" w:hAnsi="Times New Roman" w:cs="Times New Roman"/>
          <w:b/>
          <w:sz w:val="32"/>
          <w:szCs w:val="32"/>
          <w:lang w:val="uk-UA"/>
        </w:rPr>
        <w:t>Н</w:t>
      </w:r>
      <w:r w:rsidR="008C7135">
        <w:rPr>
          <w:rFonts w:ascii="Times New Roman" w:hAnsi="Times New Roman" w:cs="Times New Roman"/>
          <w:b/>
          <w:sz w:val="32"/>
          <w:szCs w:val="32"/>
          <w:lang w:val="uk-UA"/>
        </w:rPr>
        <w:t>е зважаючи на виклики</w:t>
      </w:r>
      <w:r>
        <w:rPr>
          <w:rFonts w:ascii="Times New Roman" w:hAnsi="Times New Roman" w:cs="Times New Roman"/>
          <w:b/>
          <w:sz w:val="32"/>
          <w:szCs w:val="32"/>
          <w:lang w:val="uk-UA"/>
        </w:rPr>
        <w:t>,</w:t>
      </w:r>
      <w:r w:rsidRPr="00980C13">
        <w:rPr>
          <w:rFonts w:ascii="Times New Roman" w:hAnsi="Times New Roman" w:cs="Times New Roman"/>
          <w:b/>
          <w:sz w:val="32"/>
          <w:szCs w:val="32"/>
          <w:lang w:val="uk-UA"/>
        </w:rPr>
        <w:t xml:space="preserve"> </w:t>
      </w:r>
      <w:r>
        <w:rPr>
          <w:rFonts w:ascii="Times New Roman" w:hAnsi="Times New Roman" w:cs="Times New Roman"/>
          <w:b/>
          <w:sz w:val="32"/>
          <w:szCs w:val="32"/>
          <w:lang w:val="uk-UA"/>
        </w:rPr>
        <w:t>2021 рік</w:t>
      </w:r>
      <w:r w:rsidRPr="00980C13">
        <w:rPr>
          <w:rFonts w:ascii="Times New Roman" w:hAnsi="Times New Roman" w:cs="Times New Roman"/>
          <w:b/>
          <w:sz w:val="32"/>
          <w:szCs w:val="32"/>
          <w:lang w:val="uk-UA"/>
        </w:rPr>
        <w:t xml:space="preserve"> був роком тв</w:t>
      </w:r>
      <w:r>
        <w:rPr>
          <w:rFonts w:ascii="Times New Roman" w:hAnsi="Times New Roman" w:cs="Times New Roman"/>
          <w:b/>
          <w:sz w:val="32"/>
          <w:szCs w:val="32"/>
          <w:lang w:val="uk-UA"/>
        </w:rPr>
        <w:t>орення. Разом з В</w:t>
      </w:r>
      <w:r w:rsidRPr="00980C13">
        <w:rPr>
          <w:rFonts w:ascii="Times New Roman" w:hAnsi="Times New Roman" w:cs="Times New Roman"/>
          <w:b/>
          <w:sz w:val="32"/>
          <w:szCs w:val="32"/>
          <w:lang w:val="uk-UA"/>
        </w:rPr>
        <w:t xml:space="preserve">ами ми продовжили розпочату раніше </w:t>
      </w:r>
      <w:r>
        <w:rPr>
          <w:rFonts w:ascii="Times New Roman" w:hAnsi="Times New Roman" w:cs="Times New Roman"/>
          <w:b/>
          <w:sz w:val="32"/>
          <w:szCs w:val="32"/>
          <w:lang w:val="uk-UA"/>
        </w:rPr>
        <w:t>роботу</w:t>
      </w:r>
      <w:r w:rsidRPr="00980C13">
        <w:rPr>
          <w:rFonts w:ascii="Times New Roman" w:hAnsi="Times New Roman" w:cs="Times New Roman"/>
          <w:b/>
          <w:sz w:val="32"/>
          <w:szCs w:val="32"/>
          <w:lang w:val="uk-UA"/>
        </w:rPr>
        <w:t xml:space="preserve"> задля єдиної мети -  </w:t>
      </w:r>
      <w:r>
        <w:rPr>
          <w:rFonts w:ascii="Times New Roman" w:hAnsi="Times New Roman" w:cs="Times New Roman"/>
          <w:b/>
          <w:sz w:val="32"/>
          <w:szCs w:val="32"/>
          <w:lang w:val="uk-UA"/>
        </w:rPr>
        <w:t>комфортного, сучасного</w:t>
      </w:r>
      <w:r w:rsidRPr="00980C13">
        <w:rPr>
          <w:rFonts w:ascii="Times New Roman" w:hAnsi="Times New Roman" w:cs="Times New Roman"/>
          <w:b/>
          <w:sz w:val="32"/>
          <w:szCs w:val="32"/>
          <w:lang w:val="uk-UA"/>
        </w:rPr>
        <w:t xml:space="preserve"> Покров</w:t>
      </w:r>
      <w:r>
        <w:rPr>
          <w:rFonts w:ascii="Times New Roman" w:hAnsi="Times New Roman" w:cs="Times New Roman"/>
          <w:b/>
          <w:sz w:val="32"/>
          <w:szCs w:val="32"/>
          <w:lang w:val="uk-UA"/>
        </w:rPr>
        <w:t>а.</w:t>
      </w:r>
    </w:p>
    <w:p w14:paraId="548B0BE3" w14:textId="77777777" w:rsidR="00F962B1" w:rsidRDefault="00F962B1" w:rsidP="00F962B1">
      <w:pPr>
        <w:spacing w:line="276" w:lineRule="auto"/>
        <w:rPr>
          <w:rFonts w:ascii="Times New Roman" w:hAnsi="Times New Roman" w:cs="Times New Roman"/>
          <w:b/>
          <w:sz w:val="32"/>
          <w:szCs w:val="32"/>
          <w:lang w:val="uk-UA"/>
        </w:rPr>
      </w:pPr>
      <w:r>
        <w:rPr>
          <w:rFonts w:ascii="Times New Roman" w:hAnsi="Times New Roman" w:cs="Times New Roman"/>
          <w:b/>
          <w:sz w:val="32"/>
          <w:szCs w:val="32"/>
          <w:lang w:val="uk-UA"/>
        </w:rPr>
        <w:t>Я вдячний кожному за небайдужість, працівникам підприємств та організацій, депутатам усіх рівнів, які  робили посильний внесок у розбудову та розвиток міста.</w:t>
      </w:r>
    </w:p>
    <w:p w14:paraId="7553DAFA" w14:textId="77777777" w:rsidR="00F962B1" w:rsidRDefault="00F962B1" w:rsidP="00F962B1">
      <w:pPr>
        <w:spacing w:line="276" w:lineRule="auto"/>
        <w:rPr>
          <w:rFonts w:ascii="Times New Roman" w:hAnsi="Times New Roman" w:cs="Times New Roman"/>
          <w:b/>
          <w:sz w:val="32"/>
          <w:szCs w:val="32"/>
          <w:lang w:val="uk-UA"/>
        </w:rPr>
      </w:pPr>
      <w:r w:rsidRPr="00980C13">
        <w:rPr>
          <w:rFonts w:ascii="Times New Roman" w:hAnsi="Times New Roman" w:cs="Times New Roman"/>
          <w:b/>
          <w:sz w:val="32"/>
          <w:szCs w:val="32"/>
          <w:lang w:val="uk-UA"/>
        </w:rPr>
        <w:t xml:space="preserve">Наші спільні зусилля були спрямовані на реконструкцію та ремонт міської інфраструктури, покращення благоустрою міста, впровадження енергозберігаючих технологій, </w:t>
      </w:r>
      <w:r>
        <w:rPr>
          <w:rFonts w:ascii="Times New Roman" w:hAnsi="Times New Roman" w:cs="Times New Roman"/>
          <w:b/>
          <w:sz w:val="32"/>
          <w:szCs w:val="32"/>
          <w:lang w:val="uk-UA"/>
        </w:rPr>
        <w:t>удосконалення</w:t>
      </w:r>
      <w:r w:rsidRPr="00980C13">
        <w:rPr>
          <w:rFonts w:ascii="Times New Roman" w:hAnsi="Times New Roman" w:cs="Times New Roman"/>
          <w:b/>
          <w:sz w:val="32"/>
          <w:szCs w:val="32"/>
          <w:lang w:val="uk-UA"/>
        </w:rPr>
        <w:t xml:space="preserve"> </w:t>
      </w:r>
      <w:r>
        <w:rPr>
          <w:rFonts w:ascii="Times New Roman" w:hAnsi="Times New Roman" w:cs="Times New Roman"/>
          <w:b/>
          <w:sz w:val="32"/>
          <w:szCs w:val="32"/>
          <w:lang w:val="uk-UA"/>
        </w:rPr>
        <w:t xml:space="preserve"> </w:t>
      </w:r>
      <w:r w:rsidRPr="00980C13">
        <w:rPr>
          <w:rFonts w:ascii="Times New Roman" w:hAnsi="Times New Roman" w:cs="Times New Roman"/>
          <w:b/>
          <w:sz w:val="32"/>
          <w:szCs w:val="32"/>
          <w:lang w:val="uk-UA"/>
        </w:rPr>
        <w:t>надання медичних, освітніх та адміністративних послуг</w:t>
      </w:r>
      <w:r>
        <w:rPr>
          <w:rFonts w:ascii="Times New Roman" w:hAnsi="Times New Roman" w:cs="Times New Roman"/>
          <w:b/>
          <w:sz w:val="32"/>
          <w:szCs w:val="32"/>
          <w:lang w:val="uk-UA"/>
        </w:rPr>
        <w:t>, підвищення</w:t>
      </w:r>
      <w:r w:rsidRPr="00980C13">
        <w:rPr>
          <w:rFonts w:ascii="Times New Roman" w:hAnsi="Times New Roman" w:cs="Times New Roman"/>
          <w:b/>
          <w:sz w:val="32"/>
          <w:szCs w:val="32"/>
          <w:lang w:val="uk-UA"/>
        </w:rPr>
        <w:t xml:space="preserve"> ефективності  виконавчих органів влади</w:t>
      </w:r>
      <w:r>
        <w:rPr>
          <w:rFonts w:ascii="Times New Roman" w:hAnsi="Times New Roman" w:cs="Times New Roman"/>
          <w:b/>
          <w:sz w:val="32"/>
          <w:szCs w:val="32"/>
          <w:lang w:val="uk-UA"/>
        </w:rPr>
        <w:t>, протидію пандемії</w:t>
      </w:r>
      <w:r w:rsidRPr="00980C13">
        <w:rPr>
          <w:rFonts w:ascii="Times New Roman" w:hAnsi="Times New Roman" w:cs="Times New Roman"/>
          <w:b/>
          <w:sz w:val="32"/>
          <w:szCs w:val="32"/>
          <w:lang w:val="uk-UA"/>
        </w:rPr>
        <w:t xml:space="preserve">  і, звичайно, на вирішенні повсякденних питань жителів нашої громади.</w:t>
      </w:r>
    </w:p>
    <w:p w14:paraId="2D04AF05" w14:textId="77777777" w:rsidR="00F962B1" w:rsidRDefault="00F962B1" w:rsidP="00F962B1">
      <w:pPr>
        <w:spacing w:line="276" w:lineRule="auto"/>
        <w:rPr>
          <w:rFonts w:ascii="Times New Roman" w:hAnsi="Times New Roman" w:cs="Times New Roman"/>
          <w:b/>
          <w:sz w:val="32"/>
          <w:szCs w:val="32"/>
          <w:lang w:val="uk-UA"/>
        </w:rPr>
      </w:pPr>
      <w:r>
        <w:rPr>
          <w:rFonts w:ascii="Times New Roman" w:hAnsi="Times New Roman" w:cs="Times New Roman"/>
          <w:b/>
          <w:sz w:val="32"/>
          <w:szCs w:val="32"/>
          <w:lang w:val="uk-UA"/>
        </w:rPr>
        <w:t>Переконаний  - процвітання міста можливе лише коли  влада і громада тісно співпрацюють. І саме такий підхід дозволив нам  з вами досягти результатів.</w:t>
      </w:r>
    </w:p>
    <w:p w14:paraId="27BB1295" w14:textId="77777777" w:rsidR="00F962B1" w:rsidRPr="00980C13" w:rsidRDefault="00F962B1" w:rsidP="00F962B1">
      <w:pPr>
        <w:spacing w:line="276" w:lineRule="auto"/>
        <w:rPr>
          <w:rFonts w:ascii="Times New Roman" w:hAnsi="Times New Roman" w:cs="Times New Roman"/>
          <w:b/>
          <w:sz w:val="32"/>
          <w:szCs w:val="32"/>
          <w:lang w:val="uk-UA"/>
        </w:rPr>
      </w:pPr>
      <w:r w:rsidRPr="00980C13">
        <w:rPr>
          <w:rFonts w:ascii="Times New Roman" w:hAnsi="Times New Roman" w:cs="Times New Roman"/>
          <w:b/>
          <w:sz w:val="32"/>
          <w:szCs w:val="32"/>
          <w:lang w:val="uk-UA"/>
        </w:rPr>
        <w:t>А тепер</w:t>
      </w:r>
      <w:r>
        <w:rPr>
          <w:rFonts w:ascii="Times New Roman" w:hAnsi="Times New Roman" w:cs="Times New Roman"/>
          <w:b/>
          <w:sz w:val="32"/>
          <w:szCs w:val="32"/>
          <w:lang w:val="uk-UA"/>
        </w:rPr>
        <w:t xml:space="preserve"> докладніше про здобутки 2021</w:t>
      </w:r>
      <w:r w:rsidRPr="00980C13">
        <w:rPr>
          <w:rFonts w:ascii="Times New Roman" w:hAnsi="Times New Roman" w:cs="Times New Roman"/>
          <w:b/>
          <w:sz w:val="32"/>
          <w:szCs w:val="32"/>
          <w:lang w:val="uk-UA"/>
        </w:rPr>
        <w:t xml:space="preserve"> року.</w:t>
      </w:r>
    </w:p>
    <w:p w14:paraId="152092FD" w14:textId="77777777" w:rsidR="00EF7395" w:rsidRPr="00232FAA" w:rsidRDefault="00EF7395" w:rsidP="00EF7395">
      <w:pPr>
        <w:tabs>
          <w:tab w:val="left" w:pos="7655"/>
        </w:tabs>
        <w:spacing w:before="102" w:after="119"/>
        <w:rPr>
          <w:rFonts w:ascii="Times New Roman" w:hAnsi="Times New Roman"/>
          <w:color w:val="000000"/>
          <w:sz w:val="32"/>
          <w:szCs w:val="32"/>
          <w:lang w:val="uk-UA" w:eastAsia="ru-RU"/>
        </w:rPr>
      </w:pPr>
      <w:r w:rsidRPr="00232FAA">
        <w:rPr>
          <w:rFonts w:ascii="Times New Roman" w:hAnsi="Times New Roman"/>
          <w:b/>
          <w:bCs/>
          <w:color w:val="000000"/>
          <w:sz w:val="32"/>
          <w:szCs w:val="32"/>
          <w:lang w:val="uk-UA" w:eastAsia="ru-RU"/>
        </w:rPr>
        <w:t>Бюджет</w:t>
      </w:r>
    </w:p>
    <w:p w14:paraId="1DB3C210" w14:textId="77777777" w:rsidR="00EF7395" w:rsidRPr="00B37D02" w:rsidRDefault="00EF7395" w:rsidP="00EF7395">
      <w:pPr>
        <w:pStyle w:val="a3"/>
        <w:spacing w:after="198"/>
        <w:jc w:val="both"/>
        <w:rPr>
          <w:color w:val="000000" w:themeColor="text1"/>
          <w:sz w:val="28"/>
          <w:szCs w:val="28"/>
          <w:lang w:val="uk-UA"/>
        </w:rPr>
      </w:pPr>
      <w:r w:rsidRPr="00B37D02">
        <w:rPr>
          <w:color w:val="000000" w:themeColor="text1"/>
          <w:sz w:val="32"/>
          <w:szCs w:val="32"/>
          <w:lang w:val="uk-UA"/>
        </w:rPr>
        <w:t xml:space="preserve">У 2021 році </w:t>
      </w:r>
      <w:r>
        <w:rPr>
          <w:color w:val="000000" w:themeColor="text1"/>
          <w:sz w:val="32"/>
          <w:szCs w:val="32"/>
          <w:lang w:val="uk-UA"/>
        </w:rPr>
        <w:t>своє</w:t>
      </w:r>
      <w:r w:rsidRPr="00B37D02">
        <w:rPr>
          <w:color w:val="000000" w:themeColor="text1"/>
          <w:sz w:val="32"/>
          <w:szCs w:val="32"/>
          <w:lang w:val="uk-UA"/>
        </w:rPr>
        <w:t xml:space="preserve">часно </w:t>
      </w:r>
      <w:r>
        <w:rPr>
          <w:color w:val="000000" w:themeColor="text1"/>
          <w:sz w:val="32"/>
          <w:szCs w:val="32"/>
          <w:lang w:val="uk-UA"/>
        </w:rPr>
        <w:t>проводилось фінансування соціально- захищених видатків</w:t>
      </w:r>
      <w:r w:rsidRPr="00B37D02">
        <w:rPr>
          <w:color w:val="000000" w:themeColor="text1"/>
          <w:sz w:val="32"/>
          <w:szCs w:val="32"/>
          <w:lang w:val="uk-UA"/>
        </w:rPr>
        <w:t xml:space="preserve">, </w:t>
      </w:r>
      <w:r>
        <w:rPr>
          <w:color w:val="000000" w:themeColor="text1"/>
          <w:sz w:val="32"/>
          <w:szCs w:val="32"/>
          <w:lang w:val="uk-UA"/>
        </w:rPr>
        <w:t>здійснював</w:t>
      </w:r>
      <w:r w:rsidRPr="00B37D02">
        <w:rPr>
          <w:color w:val="000000" w:themeColor="text1"/>
          <w:sz w:val="32"/>
          <w:szCs w:val="32"/>
          <w:lang w:val="uk-UA"/>
        </w:rPr>
        <w:t>ся контроль балансу надходжень та витрат, стану виконання бюджету та фінансово-бюджетної дисципліни.</w:t>
      </w:r>
      <w:r w:rsidRPr="00B37D02">
        <w:rPr>
          <w:color w:val="000000" w:themeColor="text1"/>
          <w:sz w:val="28"/>
          <w:szCs w:val="28"/>
          <w:lang w:val="uk-UA"/>
        </w:rPr>
        <w:t xml:space="preserve"> </w:t>
      </w:r>
    </w:p>
    <w:p w14:paraId="1428A49A" w14:textId="10BD4015" w:rsidR="00EF7395" w:rsidRPr="001D0A2A" w:rsidRDefault="00EF7395" w:rsidP="00EF7395">
      <w:pPr>
        <w:pStyle w:val="NormalWeb1"/>
        <w:spacing w:after="198"/>
        <w:jc w:val="both"/>
        <w:rPr>
          <w:color w:val="000000" w:themeColor="text1"/>
          <w:sz w:val="32"/>
          <w:szCs w:val="32"/>
          <w:lang w:val="uk-UA"/>
        </w:rPr>
      </w:pPr>
      <w:r w:rsidRPr="00B37D02">
        <w:rPr>
          <w:color w:val="000000" w:themeColor="text1"/>
          <w:sz w:val="32"/>
          <w:szCs w:val="32"/>
        </w:rPr>
        <w:t xml:space="preserve">За звітний період </w:t>
      </w:r>
      <w:r>
        <w:rPr>
          <w:color w:val="000000" w:themeColor="text1"/>
          <w:sz w:val="32"/>
          <w:szCs w:val="32"/>
          <w:lang w:val="uk-UA"/>
        </w:rPr>
        <w:t>надходження до міського бюджету склали 484,6 млн гр</w:t>
      </w:r>
      <w:r w:rsidR="008C7135">
        <w:rPr>
          <w:color w:val="000000" w:themeColor="text1"/>
          <w:sz w:val="32"/>
          <w:szCs w:val="32"/>
          <w:lang w:val="uk-UA"/>
        </w:rPr>
        <w:t xml:space="preserve">н, що складає 97,4 % </w:t>
      </w:r>
      <w:proofErr w:type="gramStart"/>
      <w:r w:rsidR="008C7135">
        <w:rPr>
          <w:color w:val="000000" w:themeColor="text1"/>
          <w:sz w:val="32"/>
          <w:szCs w:val="32"/>
          <w:lang w:val="uk-UA"/>
        </w:rPr>
        <w:t>до плану</w:t>
      </w:r>
      <w:proofErr w:type="gramEnd"/>
      <w:r w:rsidR="008C7135">
        <w:rPr>
          <w:color w:val="000000" w:themeColor="text1"/>
          <w:sz w:val="32"/>
          <w:szCs w:val="32"/>
          <w:lang w:val="uk-UA"/>
        </w:rPr>
        <w:t>. У</w:t>
      </w:r>
      <w:r>
        <w:rPr>
          <w:color w:val="000000" w:themeColor="text1"/>
          <w:sz w:val="32"/>
          <w:szCs w:val="32"/>
          <w:lang w:val="uk-UA"/>
        </w:rPr>
        <w:t xml:space="preserve"> порівнянні з минулим роком надходження збільшились на 146,2 млн грн, або на 43,2%. Д</w:t>
      </w:r>
      <w:r w:rsidRPr="00B37D02">
        <w:rPr>
          <w:color w:val="000000" w:themeColor="text1"/>
          <w:sz w:val="32"/>
          <w:szCs w:val="32"/>
          <w:lang w:val="uk-UA"/>
        </w:rPr>
        <w:t xml:space="preserve">оходи загального фонду міського бюджету склали 430,5 млн </w:t>
      </w:r>
      <w:r>
        <w:rPr>
          <w:color w:val="000000" w:themeColor="text1"/>
          <w:sz w:val="32"/>
          <w:szCs w:val="32"/>
          <w:lang w:val="uk-UA"/>
        </w:rPr>
        <w:t>грн.</w:t>
      </w:r>
      <w:r w:rsidRPr="00B37D02">
        <w:rPr>
          <w:color w:val="000000" w:themeColor="text1"/>
          <w:sz w:val="32"/>
          <w:szCs w:val="32"/>
          <w:lang w:val="uk-UA"/>
        </w:rPr>
        <w:t xml:space="preserve"> </w:t>
      </w:r>
      <w:r>
        <w:rPr>
          <w:color w:val="000000" w:themeColor="text1"/>
          <w:sz w:val="32"/>
          <w:szCs w:val="32"/>
          <w:lang w:val="uk-UA"/>
        </w:rPr>
        <w:t>В</w:t>
      </w:r>
      <w:r w:rsidRPr="00B37D02">
        <w:rPr>
          <w:color w:val="000000" w:themeColor="text1"/>
          <w:sz w:val="32"/>
          <w:szCs w:val="32"/>
          <w:lang w:val="uk-UA"/>
        </w:rPr>
        <w:t>ласн</w:t>
      </w:r>
      <w:r>
        <w:rPr>
          <w:color w:val="000000" w:themeColor="text1"/>
          <w:sz w:val="32"/>
          <w:szCs w:val="32"/>
          <w:lang w:val="uk-UA"/>
        </w:rPr>
        <w:t>і надходження надійшли</w:t>
      </w:r>
      <w:r w:rsidRPr="00B37D02">
        <w:rPr>
          <w:color w:val="000000" w:themeColor="text1"/>
          <w:sz w:val="32"/>
          <w:szCs w:val="32"/>
          <w:lang w:val="uk-UA"/>
        </w:rPr>
        <w:t xml:space="preserve"> у сумі  281,3 млн грн</w:t>
      </w:r>
      <w:r w:rsidRPr="00B37D02">
        <w:rPr>
          <w:color w:val="000000" w:themeColor="text1"/>
          <w:sz w:val="32"/>
          <w:szCs w:val="32"/>
        </w:rPr>
        <w:t xml:space="preserve">, що на </w:t>
      </w:r>
      <w:r>
        <w:rPr>
          <w:color w:val="000000" w:themeColor="text1"/>
          <w:sz w:val="32"/>
          <w:szCs w:val="32"/>
          <w:lang w:val="uk-UA"/>
        </w:rPr>
        <w:t>32,1</w:t>
      </w:r>
      <w:r w:rsidRPr="00B37D02">
        <w:rPr>
          <w:color w:val="000000" w:themeColor="text1"/>
          <w:sz w:val="32"/>
          <w:szCs w:val="32"/>
        </w:rPr>
        <w:t xml:space="preserve"> млн</w:t>
      </w:r>
      <w:r w:rsidRPr="00B37D02">
        <w:rPr>
          <w:color w:val="000000" w:themeColor="text1"/>
          <w:sz w:val="32"/>
          <w:szCs w:val="32"/>
          <w:lang w:val="uk-UA"/>
        </w:rPr>
        <w:t xml:space="preserve"> грн</w:t>
      </w:r>
      <w:r>
        <w:rPr>
          <w:color w:val="000000" w:themeColor="text1"/>
          <w:sz w:val="32"/>
          <w:szCs w:val="32"/>
          <w:lang w:val="uk-UA"/>
        </w:rPr>
        <w:t>, або на 12,9%</w:t>
      </w:r>
      <w:r w:rsidRPr="00B37D02">
        <w:rPr>
          <w:color w:val="000000" w:themeColor="text1"/>
          <w:sz w:val="32"/>
          <w:szCs w:val="32"/>
          <w:lang w:val="uk-UA"/>
        </w:rPr>
        <w:t xml:space="preserve"> </w:t>
      </w:r>
      <w:r w:rsidRPr="00B37D02">
        <w:rPr>
          <w:color w:val="000000" w:themeColor="text1"/>
          <w:sz w:val="32"/>
          <w:szCs w:val="32"/>
        </w:rPr>
        <w:t xml:space="preserve"> більше ніж за аналогічний період минулого року.</w:t>
      </w:r>
      <w:r w:rsidRPr="00B37D02">
        <w:rPr>
          <w:color w:val="000000" w:themeColor="text1"/>
          <w:sz w:val="32"/>
          <w:szCs w:val="32"/>
          <w:lang w:val="uk-UA"/>
        </w:rPr>
        <w:t xml:space="preserve"> Бюджетоутворюючі податки, такі як податок з доходів фізичних осіб</w:t>
      </w:r>
      <w:r w:rsidR="008C7135">
        <w:rPr>
          <w:color w:val="000000" w:themeColor="text1"/>
          <w:sz w:val="32"/>
          <w:szCs w:val="32"/>
          <w:lang w:val="uk-UA"/>
        </w:rPr>
        <w:t>,</w:t>
      </w:r>
      <w:r w:rsidRPr="00B37D02">
        <w:rPr>
          <w:color w:val="000000" w:themeColor="text1"/>
          <w:sz w:val="32"/>
          <w:szCs w:val="32"/>
          <w:lang w:val="uk-UA"/>
        </w:rPr>
        <w:t xml:space="preserve"> надійшов у сумі 152,7 млн грн, </w:t>
      </w:r>
      <w:r w:rsidRPr="00C66CB3">
        <w:rPr>
          <w:color w:val="000000" w:themeColor="text1"/>
          <w:sz w:val="32"/>
          <w:szCs w:val="32"/>
          <w:lang w:val="uk-UA"/>
        </w:rPr>
        <w:t xml:space="preserve">виконання склало 93,4%, що на 25,6 млн грн, або на 20,1% більше в порівнянні з </w:t>
      </w:r>
      <w:r>
        <w:rPr>
          <w:color w:val="000000" w:themeColor="text1"/>
          <w:sz w:val="32"/>
          <w:szCs w:val="32"/>
          <w:lang w:val="uk-UA"/>
        </w:rPr>
        <w:t>2020</w:t>
      </w:r>
      <w:r w:rsidRPr="00C66CB3">
        <w:rPr>
          <w:color w:val="000000" w:themeColor="text1"/>
          <w:sz w:val="32"/>
          <w:szCs w:val="32"/>
          <w:lang w:val="uk-UA"/>
        </w:rPr>
        <w:t xml:space="preserve"> роком. </w:t>
      </w:r>
      <w:r>
        <w:rPr>
          <w:color w:val="000000" w:themeColor="text1"/>
          <w:sz w:val="32"/>
          <w:szCs w:val="32"/>
          <w:lang w:val="uk-UA"/>
        </w:rPr>
        <w:t xml:space="preserve">Другий за обсягом надходжень до міського бюджету податок це </w:t>
      </w:r>
      <w:r>
        <w:rPr>
          <w:color w:val="000000" w:themeColor="text1"/>
          <w:sz w:val="32"/>
          <w:szCs w:val="32"/>
          <w:lang w:val="uk-UA"/>
        </w:rPr>
        <w:lastRenderedPageBreak/>
        <w:t>п</w:t>
      </w:r>
      <w:r w:rsidRPr="00C339C0">
        <w:rPr>
          <w:color w:val="000000" w:themeColor="text1"/>
          <w:sz w:val="32"/>
          <w:szCs w:val="32"/>
          <w:lang w:val="uk-UA"/>
        </w:rPr>
        <w:t>лата за землю</w:t>
      </w:r>
      <w:r>
        <w:rPr>
          <w:color w:val="000000" w:themeColor="text1"/>
          <w:sz w:val="32"/>
          <w:szCs w:val="32"/>
          <w:lang w:val="uk-UA"/>
        </w:rPr>
        <w:t>, яка</w:t>
      </w:r>
      <w:r w:rsidR="0055092E">
        <w:rPr>
          <w:color w:val="000000" w:themeColor="text1"/>
          <w:sz w:val="32"/>
          <w:szCs w:val="32"/>
          <w:lang w:val="uk-UA"/>
        </w:rPr>
        <w:t xml:space="preserve"> надійшла в сумі  86,2</w:t>
      </w:r>
      <w:r w:rsidRPr="00C339C0">
        <w:rPr>
          <w:color w:val="000000" w:themeColor="text1"/>
          <w:sz w:val="32"/>
          <w:szCs w:val="32"/>
          <w:lang w:val="uk-UA"/>
        </w:rPr>
        <w:t xml:space="preserve"> млн грн, виконання склало 98,7 %, що на 1</w:t>
      </w:r>
      <w:r w:rsidR="008C7135">
        <w:rPr>
          <w:color w:val="000000" w:themeColor="text1"/>
          <w:sz w:val="32"/>
          <w:szCs w:val="32"/>
          <w:lang w:val="uk-UA"/>
        </w:rPr>
        <w:t>,2 млн грн, або на 1,5% більше у</w:t>
      </w:r>
      <w:r w:rsidRPr="00C339C0">
        <w:rPr>
          <w:color w:val="000000" w:themeColor="text1"/>
          <w:sz w:val="32"/>
          <w:szCs w:val="32"/>
          <w:lang w:val="uk-UA"/>
        </w:rPr>
        <w:t xml:space="preserve"> порівнянні з 2020 роком.</w:t>
      </w:r>
      <w:r w:rsidRPr="00C339C0">
        <w:rPr>
          <w:color w:val="000000" w:themeColor="text1"/>
          <w:sz w:val="28"/>
          <w:szCs w:val="28"/>
          <w:lang w:val="uk-UA"/>
        </w:rPr>
        <w:t xml:space="preserve"> </w:t>
      </w:r>
      <w:r w:rsidRPr="001D0A2A">
        <w:rPr>
          <w:color w:val="000000" w:themeColor="text1"/>
          <w:sz w:val="32"/>
          <w:szCs w:val="32"/>
          <w:lang w:val="uk-UA"/>
        </w:rPr>
        <w:t>Трансферти з державного та обласного бюджет</w:t>
      </w:r>
      <w:r>
        <w:rPr>
          <w:color w:val="000000" w:themeColor="text1"/>
          <w:sz w:val="32"/>
          <w:szCs w:val="32"/>
          <w:lang w:val="uk-UA"/>
        </w:rPr>
        <w:t>ів</w:t>
      </w:r>
      <w:r w:rsidRPr="001D0A2A">
        <w:rPr>
          <w:color w:val="000000" w:themeColor="text1"/>
          <w:sz w:val="32"/>
          <w:szCs w:val="32"/>
          <w:lang w:val="uk-UA"/>
        </w:rPr>
        <w:t xml:space="preserve"> </w:t>
      </w:r>
      <w:r>
        <w:rPr>
          <w:color w:val="000000" w:themeColor="text1"/>
          <w:sz w:val="32"/>
          <w:szCs w:val="32"/>
          <w:lang w:val="uk-UA"/>
        </w:rPr>
        <w:t xml:space="preserve">до міського бюджету </w:t>
      </w:r>
      <w:r w:rsidRPr="001D0A2A">
        <w:rPr>
          <w:color w:val="000000" w:themeColor="text1"/>
          <w:sz w:val="32"/>
          <w:szCs w:val="32"/>
          <w:lang w:val="uk-UA"/>
        </w:rPr>
        <w:t xml:space="preserve">склали </w:t>
      </w:r>
      <w:r>
        <w:rPr>
          <w:color w:val="000000" w:themeColor="text1"/>
          <w:sz w:val="32"/>
          <w:szCs w:val="32"/>
          <w:lang w:val="uk-UA"/>
        </w:rPr>
        <w:t>202,2</w:t>
      </w:r>
      <w:r w:rsidRPr="001D0A2A">
        <w:rPr>
          <w:color w:val="000000" w:themeColor="text1"/>
          <w:sz w:val="32"/>
          <w:szCs w:val="32"/>
          <w:lang w:val="uk-UA"/>
        </w:rPr>
        <w:t xml:space="preserve"> млн грн, </w:t>
      </w:r>
      <w:r>
        <w:rPr>
          <w:color w:val="000000" w:themeColor="text1"/>
          <w:sz w:val="32"/>
          <w:szCs w:val="32"/>
          <w:lang w:val="uk-UA"/>
        </w:rPr>
        <w:t>з них освітня субвенція - 74,3 млн грн, субвенція на здійснення заходів щодо соціально-економічного розвитку окремих територій - 70,0 млн грн та ін.</w:t>
      </w:r>
    </w:p>
    <w:p w14:paraId="763F51AD" w14:textId="77777777" w:rsidR="00EF7395" w:rsidRPr="00AE3B78" w:rsidRDefault="00EF7395" w:rsidP="00EF7395">
      <w:pPr>
        <w:jc w:val="both"/>
        <w:rPr>
          <w:sz w:val="32"/>
          <w:szCs w:val="32"/>
        </w:rPr>
      </w:pPr>
      <w:r w:rsidRPr="00AE3B78">
        <w:rPr>
          <w:rFonts w:ascii="Times New Roman" w:hAnsi="Times New Roman"/>
          <w:bCs/>
          <w:sz w:val="32"/>
          <w:szCs w:val="32"/>
          <w:lang w:val="uk-UA"/>
        </w:rPr>
        <w:t>Видатки міського бюджету за 2021 рік склали 426,4 млн.  грн</w:t>
      </w:r>
      <w:r>
        <w:rPr>
          <w:rFonts w:ascii="Times New Roman" w:hAnsi="Times New Roman"/>
          <w:bCs/>
          <w:sz w:val="32"/>
          <w:szCs w:val="32"/>
          <w:lang w:val="uk-UA"/>
        </w:rPr>
        <w:t>, в тому числі:</w:t>
      </w:r>
    </w:p>
    <w:p w14:paraId="762D60B7" w14:textId="77777777" w:rsidR="00EF7395" w:rsidRPr="00AE3B78" w:rsidRDefault="00EF7395" w:rsidP="00EF7395">
      <w:pPr>
        <w:jc w:val="both"/>
        <w:rPr>
          <w:rFonts w:ascii="Times New Roman" w:hAnsi="Times New Roman"/>
          <w:bCs/>
          <w:sz w:val="32"/>
          <w:szCs w:val="32"/>
          <w:lang w:val="uk-UA"/>
        </w:rPr>
      </w:pPr>
      <w:r>
        <w:rPr>
          <w:rFonts w:ascii="Times New Roman" w:hAnsi="Times New Roman"/>
          <w:bCs/>
          <w:sz w:val="32"/>
          <w:szCs w:val="32"/>
          <w:lang w:val="uk-UA"/>
        </w:rPr>
        <w:t>в</w:t>
      </w:r>
      <w:r w:rsidRPr="00AE3B78">
        <w:rPr>
          <w:rFonts w:ascii="Times New Roman" w:hAnsi="Times New Roman"/>
          <w:bCs/>
          <w:sz w:val="32"/>
          <w:szCs w:val="32"/>
          <w:lang w:val="uk-UA"/>
        </w:rPr>
        <w:t>идатки на галузь освіти склали 216,4  млн. грн;</w:t>
      </w:r>
    </w:p>
    <w:p w14:paraId="45E44AE2" w14:textId="77777777" w:rsidR="00EF7395" w:rsidRPr="00AE3B78" w:rsidRDefault="00EF7395" w:rsidP="00EF7395">
      <w:pPr>
        <w:jc w:val="both"/>
        <w:rPr>
          <w:rFonts w:ascii="Times New Roman" w:hAnsi="Times New Roman"/>
          <w:bCs/>
          <w:sz w:val="32"/>
          <w:szCs w:val="32"/>
          <w:lang w:val="uk-UA"/>
        </w:rPr>
      </w:pPr>
      <w:r>
        <w:rPr>
          <w:rFonts w:ascii="Times New Roman" w:hAnsi="Times New Roman"/>
          <w:bCs/>
          <w:sz w:val="32"/>
          <w:szCs w:val="32"/>
          <w:lang w:val="uk-UA"/>
        </w:rPr>
        <w:t>в</w:t>
      </w:r>
      <w:r w:rsidRPr="00AE3B78">
        <w:rPr>
          <w:rFonts w:ascii="Times New Roman" w:hAnsi="Times New Roman"/>
          <w:bCs/>
          <w:sz w:val="32"/>
          <w:szCs w:val="32"/>
          <w:lang w:val="uk-UA"/>
        </w:rPr>
        <w:t>идатки на охорону здоров’я – 16,7 млн. грн;</w:t>
      </w:r>
    </w:p>
    <w:p w14:paraId="6219AA6C" w14:textId="77777777" w:rsidR="00EF7395" w:rsidRPr="00AE3B78" w:rsidRDefault="00EF7395" w:rsidP="00EF7395">
      <w:pPr>
        <w:jc w:val="both"/>
        <w:rPr>
          <w:rFonts w:ascii="Times New Roman" w:hAnsi="Times New Roman"/>
          <w:bCs/>
          <w:sz w:val="32"/>
          <w:szCs w:val="32"/>
          <w:lang w:val="uk-UA"/>
        </w:rPr>
      </w:pPr>
      <w:r>
        <w:rPr>
          <w:rFonts w:ascii="Times New Roman" w:hAnsi="Times New Roman"/>
          <w:bCs/>
          <w:sz w:val="32"/>
          <w:szCs w:val="32"/>
          <w:lang w:val="uk-UA"/>
        </w:rPr>
        <w:t>в</w:t>
      </w:r>
      <w:r w:rsidRPr="00AE3B78">
        <w:rPr>
          <w:rFonts w:ascii="Times New Roman" w:hAnsi="Times New Roman"/>
          <w:bCs/>
          <w:sz w:val="32"/>
          <w:szCs w:val="32"/>
          <w:lang w:val="uk-UA"/>
        </w:rPr>
        <w:t>идатки на  соціальний захист та соціальне забезпечення – 14,0 млн. грн;</w:t>
      </w:r>
    </w:p>
    <w:p w14:paraId="0DABE7C6" w14:textId="77777777" w:rsidR="00EF7395" w:rsidRPr="00AE3B78" w:rsidRDefault="00EF7395" w:rsidP="00EF7395">
      <w:pPr>
        <w:jc w:val="both"/>
        <w:rPr>
          <w:rFonts w:ascii="Times New Roman" w:hAnsi="Times New Roman"/>
          <w:bCs/>
          <w:sz w:val="32"/>
          <w:szCs w:val="32"/>
          <w:lang w:val="uk-UA"/>
        </w:rPr>
      </w:pPr>
      <w:r>
        <w:rPr>
          <w:rFonts w:ascii="Times New Roman" w:hAnsi="Times New Roman"/>
          <w:bCs/>
          <w:sz w:val="32"/>
          <w:szCs w:val="32"/>
          <w:lang w:val="uk-UA"/>
        </w:rPr>
        <w:t>в</w:t>
      </w:r>
      <w:r w:rsidRPr="00AE3B78">
        <w:rPr>
          <w:rFonts w:ascii="Times New Roman" w:hAnsi="Times New Roman"/>
          <w:bCs/>
          <w:sz w:val="32"/>
          <w:szCs w:val="32"/>
          <w:lang w:val="uk-UA"/>
        </w:rPr>
        <w:t>идатки на галузь культури  5,0 млн. грн;</w:t>
      </w:r>
    </w:p>
    <w:p w14:paraId="16E7580C" w14:textId="77777777" w:rsidR="00EF7395" w:rsidRDefault="00EF7395" w:rsidP="00EF7395">
      <w:pPr>
        <w:jc w:val="both"/>
        <w:rPr>
          <w:rFonts w:ascii="Times New Roman" w:hAnsi="Times New Roman"/>
          <w:bCs/>
          <w:sz w:val="32"/>
          <w:szCs w:val="32"/>
          <w:lang w:val="uk-UA"/>
        </w:rPr>
      </w:pPr>
      <w:r>
        <w:rPr>
          <w:rFonts w:ascii="Times New Roman" w:hAnsi="Times New Roman"/>
          <w:bCs/>
          <w:sz w:val="32"/>
          <w:szCs w:val="32"/>
          <w:lang w:val="uk-UA"/>
        </w:rPr>
        <w:t>в</w:t>
      </w:r>
      <w:r w:rsidRPr="00AE3B78">
        <w:rPr>
          <w:rFonts w:ascii="Times New Roman" w:hAnsi="Times New Roman"/>
          <w:bCs/>
          <w:sz w:val="32"/>
          <w:szCs w:val="32"/>
          <w:lang w:val="uk-UA"/>
        </w:rPr>
        <w:t xml:space="preserve">идатки на фізичну культуру і спорт – 7,2 млн. </w:t>
      </w:r>
      <w:r>
        <w:rPr>
          <w:rFonts w:ascii="Times New Roman" w:hAnsi="Times New Roman"/>
          <w:bCs/>
          <w:sz w:val="32"/>
          <w:szCs w:val="32"/>
          <w:lang w:val="uk-UA"/>
        </w:rPr>
        <w:t>грн.,</w:t>
      </w:r>
    </w:p>
    <w:p w14:paraId="442971EA" w14:textId="77777777" w:rsidR="00EF7395" w:rsidRPr="00AE3B78" w:rsidRDefault="00EF7395" w:rsidP="00EF7395">
      <w:pPr>
        <w:jc w:val="both"/>
        <w:rPr>
          <w:sz w:val="32"/>
          <w:szCs w:val="32"/>
        </w:rPr>
      </w:pPr>
      <w:r>
        <w:rPr>
          <w:rFonts w:ascii="Times New Roman" w:hAnsi="Times New Roman"/>
          <w:bCs/>
          <w:sz w:val="32"/>
          <w:szCs w:val="32"/>
          <w:lang w:val="uk-UA"/>
        </w:rPr>
        <w:t>видатки на житлово-комунальну сферу 83 275,8 млн. грн.</w:t>
      </w:r>
    </w:p>
    <w:p w14:paraId="050408A2" w14:textId="77777777" w:rsidR="00EF7395" w:rsidRPr="00AE3B78" w:rsidRDefault="00EF7395" w:rsidP="00EF7395"/>
    <w:p w14:paraId="370E2E89" w14:textId="77777777" w:rsidR="000548FA" w:rsidRPr="000548FA" w:rsidRDefault="000548FA" w:rsidP="000548FA">
      <w:pPr>
        <w:tabs>
          <w:tab w:val="left" w:pos="1560"/>
        </w:tabs>
        <w:suppressAutoHyphens w:val="0"/>
        <w:rPr>
          <w:rFonts w:ascii="Times New Roman" w:eastAsia="Times New Roman" w:hAnsi="Times New Roman" w:cs="Times New Roman"/>
          <w:b/>
          <w:sz w:val="32"/>
          <w:szCs w:val="32"/>
          <w:lang w:val="uk-UA" w:eastAsia="ru-RU"/>
        </w:rPr>
      </w:pPr>
      <w:r w:rsidRPr="000548FA">
        <w:rPr>
          <w:rFonts w:ascii="Times New Roman" w:eastAsia="Times New Roman" w:hAnsi="Times New Roman" w:cs="Times New Roman"/>
          <w:b/>
          <w:sz w:val="32"/>
          <w:szCs w:val="32"/>
          <w:lang w:val="uk-UA" w:eastAsia="ru-RU"/>
        </w:rPr>
        <w:t>Звернення громадян</w:t>
      </w:r>
    </w:p>
    <w:p w14:paraId="361C05A0" w14:textId="77777777" w:rsidR="007C7561" w:rsidRDefault="007C7561" w:rsidP="000548FA">
      <w:pPr>
        <w:tabs>
          <w:tab w:val="left" w:pos="1560"/>
        </w:tabs>
        <w:suppressAutoHyphens w:val="0"/>
        <w:rPr>
          <w:rFonts w:ascii="Times New Roman" w:eastAsia="Times New Roman" w:hAnsi="Times New Roman" w:cs="Times New Roman"/>
          <w:sz w:val="32"/>
          <w:szCs w:val="32"/>
          <w:lang w:val="uk-UA" w:eastAsia="ru-RU"/>
        </w:rPr>
      </w:pPr>
    </w:p>
    <w:p w14:paraId="6C10AC61" w14:textId="35A6F8FE" w:rsidR="000548FA" w:rsidRPr="000548FA" w:rsidRDefault="005F6AC9" w:rsidP="000548FA">
      <w:pPr>
        <w:tabs>
          <w:tab w:val="left" w:pos="1560"/>
        </w:tabs>
        <w:suppressAutoHyphens w:val="0"/>
        <w:rPr>
          <w:rFonts w:ascii="Times New Roman" w:eastAsia="Times New Roman" w:hAnsi="Times New Roman" w:cs="Times New Roman"/>
          <w:sz w:val="32"/>
          <w:szCs w:val="32"/>
          <w:lang w:val="uk-UA" w:eastAsia="ru-RU"/>
        </w:rPr>
      </w:pPr>
      <w:r>
        <w:rPr>
          <w:rFonts w:ascii="Times New Roman" w:eastAsia="Times New Roman" w:hAnsi="Times New Roman" w:cs="Times New Roman"/>
          <w:sz w:val="32"/>
          <w:szCs w:val="32"/>
          <w:lang w:val="uk-UA" w:eastAsia="ru-RU"/>
        </w:rPr>
        <w:t>У 2021</w:t>
      </w:r>
      <w:r w:rsidR="000548FA" w:rsidRPr="000548FA">
        <w:rPr>
          <w:rFonts w:ascii="Times New Roman" w:eastAsia="Times New Roman" w:hAnsi="Times New Roman" w:cs="Times New Roman"/>
          <w:sz w:val="32"/>
          <w:szCs w:val="32"/>
          <w:lang w:val="uk-UA" w:eastAsia="ru-RU"/>
        </w:rPr>
        <w:t xml:space="preserve"> році на розгляд до виконкому Покровської міської ради від мешканців міста та через орга</w:t>
      </w:r>
      <w:r>
        <w:rPr>
          <w:rFonts w:ascii="Times New Roman" w:eastAsia="Times New Roman" w:hAnsi="Times New Roman" w:cs="Times New Roman"/>
          <w:sz w:val="32"/>
          <w:szCs w:val="32"/>
          <w:lang w:val="uk-UA" w:eastAsia="ru-RU"/>
        </w:rPr>
        <w:t>ни  державної влади надійшло 1023 звернення</w:t>
      </w:r>
      <w:r w:rsidR="000548FA" w:rsidRPr="000548FA">
        <w:rPr>
          <w:rFonts w:ascii="Times New Roman" w:eastAsia="Times New Roman" w:hAnsi="Times New Roman" w:cs="Times New Roman"/>
          <w:sz w:val="32"/>
          <w:szCs w:val="32"/>
          <w:lang w:val="uk-UA" w:eastAsia="ru-RU"/>
        </w:rPr>
        <w:t>, що</w:t>
      </w:r>
      <w:r>
        <w:rPr>
          <w:rFonts w:ascii="Times New Roman" w:eastAsia="Times New Roman" w:hAnsi="Times New Roman" w:cs="Times New Roman"/>
          <w:sz w:val="32"/>
          <w:szCs w:val="32"/>
          <w:lang w:val="uk-UA" w:eastAsia="ru-RU"/>
        </w:rPr>
        <w:t xml:space="preserve"> на 15,2% більше</w:t>
      </w:r>
      <w:r w:rsidR="000548FA" w:rsidRPr="000548FA">
        <w:rPr>
          <w:rFonts w:ascii="Times New Roman" w:eastAsia="Times New Roman" w:hAnsi="Times New Roman" w:cs="Times New Roman"/>
          <w:sz w:val="32"/>
          <w:szCs w:val="32"/>
          <w:lang w:val="uk-UA" w:eastAsia="ru-RU"/>
        </w:rPr>
        <w:t xml:space="preserve"> у порівнянн</w:t>
      </w:r>
      <w:r>
        <w:rPr>
          <w:rFonts w:ascii="Times New Roman" w:eastAsia="Times New Roman" w:hAnsi="Times New Roman" w:cs="Times New Roman"/>
          <w:sz w:val="32"/>
          <w:szCs w:val="32"/>
          <w:lang w:val="uk-UA" w:eastAsia="ru-RU"/>
        </w:rPr>
        <w:t>і з минулим роком</w:t>
      </w:r>
      <w:r w:rsidR="000548FA" w:rsidRPr="000548FA">
        <w:rPr>
          <w:rFonts w:ascii="Times New Roman" w:eastAsia="Times New Roman" w:hAnsi="Times New Roman" w:cs="Times New Roman"/>
          <w:sz w:val="32"/>
          <w:szCs w:val="32"/>
          <w:lang w:val="uk-UA" w:eastAsia="ru-RU"/>
        </w:rPr>
        <w:t>.</w:t>
      </w:r>
    </w:p>
    <w:p w14:paraId="56B1FC99" w14:textId="1841C7AE" w:rsidR="000548FA" w:rsidRPr="000548FA" w:rsidRDefault="005F6AC9" w:rsidP="000548FA">
      <w:pPr>
        <w:tabs>
          <w:tab w:val="left" w:pos="1560"/>
        </w:tabs>
        <w:suppressAutoHyphens w:val="0"/>
        <w:rPr>
          <w:rFonts w:ascii="Times New Roman" w:eastAsia="Times New Roman" w:hAnsi="Times New Roman" w:cs="Times New Roman"/>
          <w:sz w:val="32"/>
          <w:szCs w:val="32"/>
          <w:lang w:val="uk-UA" w:eastAsia="ru-RU"/>
        </w:rPr>
      </w:pPr>
      <w:r>
        <w:rPr>
          <w:rFonts w:ascii="Times New Roman" w:eastAsia="Times New Roman" w:hAnsi="Times New Roman" w:cs="Times New Roman"/>
          <w:sz w:val="32"/>
          <w:szCs w:val="32"/>
          <w:lang w:val="uk-UA" w:eastAsia="ru-RU"/>
        </w:rPr>
        <w:t>288</w:t>
      </w:r>
      <w:r w:rsidR="000548FA" w:rsidRPr="000548FA">
        <w:rPr>
          <w:rFonts w:ascii="Times New Roman" w:eastAsia="Times New Roman" w:hAnsi="Times New Roman" w:cs="Times New Roman"/>
          <w:sz w:val="32"/>
          <w:szCs w:val="32"/>
          <w:lang w:val="uk-UA" w:eastAsia="ru-RU"/>
        </w:rPr>
        <w:t xml:space="preserve"> звернень надійшла поштою</w:t>
      </w:r>
      <w:r>
        <w:rPr>
          <w:rFonts w:ascii="Times New Roman" w:eastAsia="Times New Roman" w:hAnsi="Times New Roman" w:cs="Times New Roman"/>
          <w:sz w:val="32"/>
          <w:szCs w:val="32"/>
          <w:lang w:val="uk-UA" w:eastAsia="ru-RU"/>
        </w:rPr>
        <w:t>, із них електронною поштою – 29 звернень</w:t>
      </w:r>
      <w:r w:rsidR="000548FA" w:rsidRPr="000548FA">
        <w:rPr>
          <w:rFonts w:ascii="Times New Roman" w:eastAsia="Times New Roman" w:hAnsi="Times New Roman" w:cs="Times New Roman"/>
          <w:sz w:val="32"/>
          <w:szCs w:val="32"/>
          <w:lang w:val="uk-UA" w:eastAsia="ru-RU"/>
        </w:rPr>
        <w:t xml:space="preserve">. </w:t>
      </w:r>
      <w:r w:rsidR="00DC06AC">
        <w:rPr>
          <w:rFonts w:ascii="Times New Roman" w:eastAsia="Times New Roman" w:hAnsi="Times New Roman" w:cs="Times New Roman"/>
          <w:sz w:val="32"/>
          <w:szCs w:val="32"/>
          <w:lang w:val="uk-UA" w:eastAsia="ru-RU"/>
        </w:rPr>
        <w:t xml:space="preserve">На «Гарячу лінію міського голови» надійшло 14 звернень. </w:t>
      </w:r>
      <w:r w:rsidR="000548FA" w:rsidRPr="000548FA">
        <w:rPr>
          <w:rFonts w:ascii="Times New Roman" w:eastAsia="Times New Roman" w:hAnsi="Times New Roman" w:cs="Times New Roman"/>
          <w:sz w:val="32"/>
          <w:szCs w:val="32"/>
          <w:lang w:val="uk-UA" w:eastAsia="ru-RU"/>
        </w:rPr>
        <w:t>У порівнянні з минулим роком зменшилася кількість колективних та повторних звернень</w:t>
      </w:r>
      <w:r w:rsidR="0079397D">
        <w:rPr>
          <w:rFonts w:ascii="Times New Roman" w:eastAsia="Times New Roman" w:hAnsi="Times New Roman" w:cs="Times New Roman"/>
          <w:sz w:val="32"/>
          <w:szCs w:val="32"/>
          <w:lang w:val="uk-UA" w:eastAsia="ru-RU"/>
        </w:rPr>
        <w:t>, щ</w:t>
      </w:r>
      <w:r w:rsidR="00A44911">
        <w:rPr>
          <w:rFonts w:ascii="Times New Roman" w:eastAsia="Times New Roman" w:hAnsi="Times New Roman" w:cs="Times New Roman"/>
          <w:sz w:val="32"/>
          <w:szCs w:val="32"/>
          <w:lang w:val="uk-UA" w:eastAsia="ru-RU"/>
        </w:rPr>
        <w:t>о є позитивною динамікою</w:t>
      </w:r>
      <w:r w:rsidR="000548FA" w:rsidRPr="000548FA">
        <w:rPr>
          <w:rFonts w:ascii="Times New Roman" w:eastAsia="Times New Roman" w:hAnsi="Times New Roman" w:cs="Times New Roman"/>
          <w:sz w:val="32"/>
          <w:szCs w:val="32"/>
          <w:lang w:val="uk-UA" w:eastAsia="ru-RU"/>
        </w:rPr>
        <w:t>.</w:t>
      </w:r>
      <w:r w:rsidR="00E626CF">
        <w:rPr>
          <w:rFonts w:ascii="Times New Roman" w:eastAsia="Times New Roman" w:hAnsi="Times New Roman" w:cs="Times New Roman"/>
          <w:sz w:val="32"/>
          <w:szCs w:val="32"/>
          <w:lang w:val="uk-UA" w:eastAsia="ru-RU"/>
        </w:rPr>
        <w:t xml:space="preserve"> Повторних надійшло 7 звернень, у минулому році їх кількість становила 18.</w:t>
      </w:r>
    </w:p>
    <w:p w14:paraId="05346110" w14:textId="69316A0A" w:rsidR="000548FA" w:rsidRPr="000548FA" w:rsidRDefault="000548FA" w:rsidP="000548FA">
      <w:pPr>
        <w:tabs>
          <w:tab w:val="left" w:pos="1560"/>
        </w:tabs>
        <w:suppressAutoHyphens w:val="0"/>
        <w:rPr>
          <w:rFonts w:ascii="Times New Roman" w:eastAsia="Times New Roman" w:hAnsi="Times New Roman" w:cs="Times New Roman"/>
          <w:sz w:val="32"/>
          <w:szCs w:val="32"/>
          <w:lang w:val="uk-UA" w:eastAsia="ru-RU"/>
        </w:rPr>
      </w:pPr>
      <w:r w:rsidRPr="000548FA">
        <w:rPr>
          <w:rFonts w:ascii="Times New Roman" w:eastAsia="Times New Roman" w:hAnsi="Times New Roman" w:cs="Times New Roman"/>
          <w:sz w:val="32"/>
          <w:szCs w:val="32"/>
          <w:lang w:val="uk-UA" w:eastAsia="ru-RU"/>
        </w:rPr>
        <w:t xml:space="preserve">За результатами розгляду </w:t>
      </w:r>
      <w:r w:rsidR="00D90B7B">
        <w:rPr>
          <w:rFonts w:ascii="Times New Roman" w:eastAsia="Times New Roman" w:hAnsi="Times New Roman" w:cs="Times New Roman"/>
          <w:sz w:val="32"/>
          <w:szCs w:val="32"/>
          <w:lang w:val="uk-UA" w:eastAsia="ru-RU"/>
        </w:rPr>
        <w:t>звернень позитивно вирішено 61,6%, на 34,7</w:t>
      </w:r>
      <w:r w:rsidRPr="000548FA">
        <w:rPr>
          <w:rFonts w:ascii="Times New Roman" w:eastAsia="Times New Roman" w:hAnsi="Times New Roman" w:cs="Times New Roman"/>
          <w:sz w:val="32"/>
          <w:szCs w:val="32"/>
          <w:lang w:val="uk-UA" w:eastAsia="ru-RU"/>
        </w:rPr>
        <w:t>% звернень дано роз’яснення.</w:t>
      </w:r>
    </w:p>
    <w:p w14:paraId="457C505E" w14:textId="7E22CC26" w:rsidR="000548FA" w:rsidRPr="000548FA" w:rsidRDefault="000548FA" w:rsidP="000548FA">
      <w:pPr>
        <w:tabs>
          <w:tab w:val="left" w:pos="1560"/>
        </w:tabs>
        <w:suppressAutoHyphens w:val="0"/>
        <w:rPr>
          <w:rFonts w:ascii="Times New Roman" w:eastAsia="Times New Roman" w:hAnsi="Times New Roman" w:cs="Times New Roman"/>
          <w:sz w:val="32"/>
          <w:szCs w:val="32"/>
          <w:lang w:val="uk-UA" w:eastAsia="ru-RU"/>
        </w:rPr>
      </w:pPr>
      <w:r w:rsidRPr="000548FA">
        <w:rPr>
          <w:rFonts w:ascii="Times New Roman" w:eastAsia="Times New Roman" w:hAnsi="Times New Roman" w:cs="Times New Roman"/>
          <w:sz w:val="32"/>
          <w:szCs w:val="32"/>
          <w:lang w:val="uk-UA" w:eastAsia="ru-RU"/>
        </w:rPr>
        <w:t xml:space="preserve">В отриманих зверненнях було порушено  </w:t>
      </w:r>
      <w:r w:rsidR="00D90B7B">
        <w:rPr>
          <w:rFonts w:ascii="Times New Roman" w:eastAsia="Times New Roman" w:hAnsi="Times New Roman" w:cs="Times New Roman"/>
          <w:sz w:val="32"/>
          <w:szCs w:val="32"/>
          <w:lang w:val="uk-UA" w:eastAsia="ru-RU"/>
        </w:rPr>
        <w:t>1029 питань, тоді як у 2020 році-</w:t>
      </w:r>
      <w:r w:rsidR="00D90B7B" w:rsidRPr="000548FA">
        <w:rPr>
          <w:rFonts w:ascii="Times New Roman" w:eastAsia="Times New Roman" w:hAnsi="Times New Roman" w:cs="Times New Roman"/>
          <w:sz w:val="32"/>
          <w:szCs w:val="32"/>
          <w:lang w:val="uk-UA" w:eastAsia="ru-RU"/>
        </w:rPr>
        <w:t>869</w:t>
      </w:r>
      <w:r w:rsidRPr="000548FA">
        <w:rPr>
          <w:rFonts w:ascii="Times New Roman" w:eastAsia="Times New Roman" w:hAnsi="Times New Roman" w:cs="Times New Roman"/>
          <w:sz w:val="32"/>
          <w:szCs w:val="32"/>
          <w:lang w:val="uk-UA" w:eastAsia="ru-RU"/>
        </w:rPr>
        <w:t>.</w:t>
      </w:r>
    </w:p>
    <w:p w14:paraId="4D2410C5" w14:textId="77777777" w:rsidR="000548FA" w:rsidRPr="000548FA" w:rsidRDefault="000548FA" w:rsidP="000548FA">
      <w:pPr>
        <w:tabs>
          <w:tab w:val="left" w:pos="1560"/>
        </w:tabs>
        <w:suppressAutoHyphens w:val="0"/>
        <w:rPr>
          <w:rFonts w:ascii="Times New Roman" w:eastAsia="Times New Roman" w:hAnsi="Times New Roman" w:cs="Times New Roman"/>
          <w:sz w:val="32"/>
          <w:szCs w:val="32"/>
          <w:lang w:val="uk-UA" w:eastAsia="ru-RU"/>
        </w:rPr>
      </w:pPr>
    </w:p>
    <w:p w14:paraId="7BA4419C" w14:textId="07F43CF0" w:rsidR="000548FA" w:rsidRPr="000548FA" w:rsidRDefault="000548FA" w:rsidP="000548FA">
      <w:pPr>
        <w:tabs>
          <w:tab w:val="left" w:pos="1560"/>
        </w:tabs>
        <w:suppressAutoHyphens w:val="0"/>
        <w:rPr>
          <w:rFonts w:ascii="Times New Roman" w:eastAsia="Times New Roman" w:hAnsi="Times New Roman" w:cs="Times New Roman"/>
          <w:sz w:val="32"/>
          <w:szCs w:val="32"/>
          <w:lang w:val="uk-UA" w:eastAsia="ru-RU"/>
        </w:rPr>
      </w:pPr>
      <w:r w:rsidRPr="000548FA">
        <w:rPr>
          <w:rFonts w:ascii="Times New Roman" w:eastAsia="Times New Roman" w:hAnsi="Times New Roman" w:cs="Times New Roman"/>
          <w:sz w:val="32"/>
          <w:szCs w:val="32"/>
          <w:lang w:val="uk-UA" w:eastAsia="ru-RU"/>
        </w:rPr>
        <w:t>Головними залишаються питан</w:t>
      </w:r>
      <w:r w:rsidR="00D90B7B">
        <w:rPr>
          <w:rFonts w:ascii="Times New Roman" w:eastAsia="Times New Roman" w:hAnsi="Times New Roman" w:cs="Times New Roman"/>
          <w:sz w:val="32"/>
          <w:szCs w:val="32"/>
          <w:lang w:val="uk-UA" w:eastAsia="ru-RU"/>
        </w:rPr>
        <w:t>ня комунального господарства (42,5%),  соціального захисту (26, 6</w:t>
      </w:r>
      <w:r w:rsidRPr="000548FA">
        <w:rPr>
          <w:rFonts w:ascii="Times New Roman" w:eastAsia="Times New Roman" w:hAnsi="Times New Roman" w:cs="Times New Roman"/>
          <w:sz w:val="32"/>
          <w:szCs w:val="32"/>
          <w:lang w:val="uk-UA" w:eastAsia="ru-RU"/>
        </w:rPr>
        <w:t xml:space="preserve">%),  </w:t>
      </w:r>
      <w:r w:rsidR="00D90B7B">
        <w:rPr>
          <w:rFonts w:ascii="Times New Roman" w:eastAsia="Times New Roman" w:hAnsi="Times New Roman" w:cs="Times New Roman"/>
          <w:sz w:val="32"/>
          <w:szCs w:val="32"/>
          <w:lang w:val="uk-UA" w:eastAsia="ru-RU"/>
        </w:rPr>
        <w:t>охорони здоров</w:t>
      </w:r>
      <w:r w:rsidR="00D90B7B" w:rsidRPr="00D90B7B">
        <w:rPr>
          <w:rFonts w:ascii="Times New Roman" w:eastAsia="Times New Roman" w:hAnsi="Times New Roman" w:cs="Times New Roman"/>
          <w:sz w:val="32"/>
          <w:szCs w:val="32"/>
          <w:lang w:eastAsia="ru-RU"/>
        </w:rPr>
        <w:t>’</w:t>
      </w:r>
      <w:r w:rsidR="00D90B7B">
        <w:rPr>
          <w:rFonts w:ascii="Times New Roman" w:eastAsia="Times New Roman" w:hAnsi="Times New Roman" w:cs="Times New Roman"/>
          <w:sz w:val="32"/>
          <w:szCs w:val="32"/>
          <w:lang w:val="uk-UA" w:eastAsia="ru-RU"/>
        </w:rPr>
        <w:t xml:space="preserve">я (9,9%), </w:t>
      </w:r>
      <w:r w:rsidRPr="000548FA">
        <w:rPr>
          <w:rFonts w:ascii="Times New Roman" w:eastAsia="Times New Roman" w:hAnsi="Times New Roman" w:cs="Times New Roman"/>
          <w:sz w:val="32"/>
          <w:szCs w:val="32"/>
          <w:lang w:val="uk-UA" w:eastAsia="ru-RU"/>
        </w:rPr>
        <w:t>житлової політики (1</w:t>
      </w:r>
      <w:r w:rsidR="00D90B7B">
        <w:rPr>
          <w:rFonts w:ascii="Times New Roman" w:eastAsia="Times New Roman" w:hAnsi="Times New Roman" w:cs="Times New Roman"/>
          <w:sz w:val="32"/>
          <w:szCs w:val="32"/>
          <w:lang w:val="uk-UA" w:eastAsia="ru-RU"/>
        </w:rPr>
        <w:t>,6</w:t>
      </w:r>
      <w:r w:rsidRPr="000548FA">
        <w:rPr>
          <w:rFonts w:ascii="Times New Roman" w:eastAsia="Times New Roman" w:hAnsi="Times New Roman" w:cs="Times New Roman"/>
          <w:sz w:val="32"/>
          <w:szCs w:val="32"/>
          <w:lang w:val="uk-UA" w:eastAsia="ru-RU"/>
        </w:rPr>
        <w:t>%)</w:t>
      </w:r>
      <w:r w:rsidR="00DC06AC">
        <w:rPr>
          <w:rFonts w:ascii="Times New Roman" w:eastAsia="Times New Roman" w:hAnsi="Times New Roman" w:cs="Times New Roman"/>
          <w:sz w:val="32"/>
          <w:szCs w:val="32"/>
          <w:lang w:val="uk-UA" w:eastAsia="ru-RU"/>
        </w:rPr>
        <w:t>, транспорту та зв’язку (2,1%)</w:t>
      </w:r>
      <w:r w:rsidRPr="000548FA">
        <w:rPr>
          <w:rFonts w:ascii="Times New Roman" w:eastAsia="Times New Roman" w:hAnsi="Times New Roman" w:cs="Times New Roman"/>
          <w:sz w:val="32"/>
          <w:szCs w:val="32"/>
          <w:lang w:val="uk-UA" w:eastAsia="ru-RU"/>
        </w:rPr>
        <w:t>.</w:t>
      </w:r>
    </w:p>
    <w:p w14:paraId="6775FB06" w14:textId="77777777" w:rsidR="000548FA" w:rsidRPr="000548FA" w:rsidRDefault="000548FA" w:rsidP="000548FA">
      <w:pPr>
        <w:tabs>
          <w:tab w:val="left" w:pos="1560"/>
        </w:tabs>
        <w:suppressAutoHyphens w:val="0"/>
        <w:rPr>
          <w:rFonts w:ascii="Times New Roman" w:eastAsia="Times New Roman" w:hAnsi="Times New Roman" w:cs="Times New Roman"/>
          <w:sz w:val="32"/>
          <w:szCs w:val="32"/>
          <w:lang w:val="uk-UA" w:eastAsia="ru-RU"/>
        </w:rPr>
      </w:pPr>
      <w:r w:rsidRPr="000548FA">
        <w:rPr>
          <w:rFonts w:ascii="Times New Roman" w:eastAsia="Times New Roman" w:hAnsi="Times New Roman" w:cs="Times New Roman"/>
          <w:sz w:val="32"/>
          <w:szCs w:val="32"/>
          <w:lang w:val="uk-UA" w:eastAsia="ru-RU"/>
        </w:rPr>
        <w:t>Завдання з вирішення даних питань залиша</w:t>
      </w:r>
      <w:r w:rsidR="007C7561">
        <w:rPr>
          <w:rFonts w:ascii="Times New Roman" w:eastAsia="Times New Roman" w:hAnsi="Times New Roman" w:cs="Times New Roman"/>
          <w:sz w:val="32"/>
          <w:szCs w:val="32"/>
          <w:lang w:val="uk-UA" w:eastAsia="ru-RU"/>
        </w:rPr>
        <w:t>ються пріоритетними</w:t>
      </w:r>
      <w:r w:rsidRPr="000548FA">
        <w:rPr>
          <w:rFonts w:ascii="Times New Roman" w:eastAsia="Times New Roman" w:hAnsi="Times New Roman" w:cs="Times New Roman"/>
          <w:sz w:val="32"/>
          <w:szCs w:val="32"/>
          <w:lang w:val="uk-UA" w:eastAsia="ru-RU"/>
        </w:rPr>
        <w:t xml:space="preserve"> та знаходяться  на контролі керівництва.</w:t>
      </w:r>
    </w:p>
    <w:p w14:paraId="199669C7" w14:textId="77777777" w:rsidR="000548FA" w:rsidRPr="000548FA" w:rsidRDefault="000548FA" w:rsidP="000548FA">
      <w:pPr>
        <w:tabs>
          <w:tab w:val="left" w:pos="1560"/>
        </w:tabs>
        <w:suppressAutoHyphens w:val="0"/>
        <w:rPr>
          <w:rFonts w:ascii="Times New Roman" w:eastAsia="Times New Roman" w:hAnsi="Times New Roman" w:cs="Times New Roman"/>
          <w:sz w:val="32"/>
          <w:szCs w:val="32"/>
          <w:lang w:val="uk-UA" w:eastAsia="ru-RU"/>
        </w:rPr>
      </w:pPr>
    </w:p>
    <w:p w14:paraId="3A64B329" w14:textId="5595EF44" w:rsidR="000548FA" w:rsidRPr="000548FA" w:rsidRDefault="000548FA" w:rsidP="000548FA">
      <w:pPr>
        <w:tabs>
          <w:tab w:val="left" w:pos="1560"/>
        </w:tabs>
        <w:suppressAutoHyphens w:val="0"/>
        <w:rPr>
          <w:rFonts w:ascii="Times New Roman" w:eastAsia="Times New Roman" w:hAnsi="Times New Roman" w:cs="Times New Roman"/>
          <w:sz w:val="32"/>
          <w:szCs w:val="32"/>
          <w:lang w:val="uk-UA" w:eastAsia="ru-RU"/>
        </w:rPr>
      </w:pPr>
      <w:r w:rsidRPr="000548FA">
        <w:rPr>
          <w:rFonts w:ascii="Times New Roman" w:eastAsia="Times New Roman" w:hAnsi="Times New Roman" w:cs="Times New Roman"/>
          <w:sz w:val="32"/>
          <w:szCs w:val="32"/>
          <w:lang w:val="uk-UA" w:eastAsia="ru-RU"/>
        </w:rPr>
        <w:lastRenderedPageBreak/>
        <w:t>У ми</w:t>
      </w:r>
      <w:r w:rsidR="00D90B7B">
        <w:rPr>
          <w:rFonts w:ascii="Times New Roman" w:eastAsia="Times New Roman" w:hAnsi="Times New Roman" w:cs="Times New Roman"/>
          <w:sz w:val="32"/>
          <w:szCs w:val="32"/>
          <w:lang w:val="uk-UA" w:eastAsia="ru-RU"/>
        </w:rPr>
        <w:t>нулому році було опрацьовано 254</w:t>
      </w:r>
      <w:r w:rsidRPr="000548FA">
        <w:rPr>
          <w:rFonts w:ascii="Times New Roman" w:eastAsia="Times New Roman" w:hAnsi="Times New Roman" w:cs="Times New Roman"/>
          <w:sz w:val="32"/>
          <w:szCs w:val="32"/>
          <w:lang w:val="uk-UA" w:eastAsia="ru-RU"/>
        </w:rPr>
        <w:t xml:space="preserve"> звернень з державної установи «Ур</w:t>
      </w:r>
      <w:r w:rsidR="00D90B7B">
        <w:rPr>
          <w:rFonts w:ascii="Times New Roman" w:eastAsia="Times New Roman" w:hAnsi="Times New Roman" w:cs="Times New Roman"/>
          <w:sz w:val="32"/>
          <w:szCs w:val="32"/>
          <w:lang w:val="uk-UA" w:eastAsia="ru-RU"/>
        </w:rPr>
        <w:t>ядовий контактний центр» (у 2020 році надійшло 239</w:t>
      </w:r>
      <w:r w:rsidRPr="000548FA">
        <w:rPr>
          <w:rFonts w:ascii="Times New Roman" w:eastAsia="Times New Roman" w:hAnsi="Times New Roman" w:cs="Times New Roman"/>
          <w:sz w:val="32"/>
          <w:szCs w:val="32"/>
          <w:lang w:val="uk-UA" w:eastAsia="ru-RU"/>
        </w:rPr>
        <w:t xml:space="preserve"> звернень). Здійснюються заходи щодо виявлення  проблемних питань мешканців міста з метою упередження виникнення повторних звернень.</w:t>
      </w:r>
    </w:p>
    <w:p w14:paraId="443A0AC1" w14:textId="4FAC3615" w:rsidR="000548FA" w:rsidRPr="000548FA" w:rsidRDefault="00D90B7B" w:rsidP="000548FA">
      <w:pPr>
        <w:tabs>
          <w:tab w:val="left" w:pos="1560"/>
        </w:tabs>
        <w:suppressAutoHyphens w:val="0"/>
        <w:rPr>
          <w:rFonts w:ascii="Times New Roman" w:eastAsia="Times New Roman" w:hAnsi="Times New Roman" w:cs="Times New Roman"/>
          <w:sz w:val="32"/>
          <w:szCs w:val="32"/>
          <w:lang w:val="uk-UA" w:eastAsia="ru-RU"/>
        </w:rPr>
      </w:pPr>
      <w:r>
        <w:rPr>
          <w:rFonts w:ascii="Times New Roman" w:eastAsia="Times New Roman" w:hAnsi="Times New Roman" w:cs="Times New Roman"/>
          <w:sz w:val="32"/>
          <w:szCs w:val="32"/>
          <w:lang w:val="uk-UA" w:eastAsia="ru-RU"/>
        </w:rPr>
        <w:t>Опрацьовано 134</w:t>
      </w:r>
      <w:r w:rsidR="000548FA" w:rsidRPr="000548FA">
        <w:rPr>
          <w:rFonts w:ascii="Times New Roman" w:eastAsia="Times New Roman" w:hAnsi="Times New Roman" w:cs="Times New Roman"/>
          <w:sz w:val="32"/>
          <w:szCs w:val="32"/>
          <w:lang w:val="uk-UA" w:eastAsia="ru-RU"/>
        </w:rPr>
        <w:t xml:space="preserve"> звернень від громадян, які звернулися на «Гарячу лінію гол</w:t>
      </w:r>
      <w:r w:rsidR="005662FA">
        <w:rPr>
          <w:rFonts w:ascii="Times New Roman" w:eastAsia="Times New Roman" w:hAnsi="Times New Roman" w:cs="Times New Roman"/>
          <w:sz w:val="32"/>
          <w:szCs w:val="32"/>
          <w:lang w:val="uk-UA" w:eastAsia="ru-RU"/>
        </w:rPr>
        <w:t>ови облдержадміністрації»</w:t>
      </w:r>
      <w:r w:rsidR="000548FA" w:rsidRPr="000548FA">
        <w:rPr>
          <w:rFonts w:ascii="Times New Roman" w:eastAsia="Times New Roman" w:hAnsi="Times New Roman" w:cs="Times New Roman"/>
          <w:sz w:val="32"/>
          <w:szCs w:val="32"/>
          <w:lang w:val="uk-UA" w:eastAsia="ru-RU"/>
        </w:rPr>
        <w:t>.</w:t>
      </w:r>
    </w:p>
    <w:p w14:paraId="42B35589" w14:textId="77777777" w:rsidR="0094557B" w:rsidRDefault="0094557B" w:rsidP="003E34CD">
      <w:pPr>
        <w:suppressAutoHyphens w:val="0"/>
        <w:spacing w:after="200" w:line="276" w:lineRule="auto"/>
        <w:rPr>
          <w:rFonts w:ascii="Times New Roman" w:eastAsiaTheme="minorHAnsi" w:hAnsi="Times New Roman" w:cs="Times New Roman"/>
          <w:b/>
          <w:sz w:val="32"/>
          <w:szCs w:val="32"/>
          <w:lang w:eastAsia="en-US"/>
        </w:rPr>
      </w:pPr>
    </w:p>
    <w:p w14:paraId="2C8201FB" w14:textId="602691C6" w:rsidR="003E34CD" w:rsidRDefault="00466063" w:rsidP="003E34CD">
      <w:pPr>
        <w:suppressAutoHyphens w:val="0"/>
        <w:spacing w:after="200" w:line="276" w:lineRule="auto"/>
        <w:rPr>
          <w:rFonts w:ascii="Times New Roman" w:eastAsiaTheme="minorHAnsi" w:hAnsi="Times New Roman" w:cs="Times New Roman"/>
          <w:b/>
          <w:sz w:val="32"/>
          <w:szCs w:val="32"/>
          <w:lang w:val="uk-UA" w:eastAsia="en-US"/>
        </w:rPr>
      </w:pPr>
      <w:r w:rsidRPr="00466063">
        <w:rPr>
          <w:rFonts w:ascii="Times New Roman" w:eastAsiaTheme="minorHAnsi" w:hAnsi="Times New Roman" w:cs="Times New Roman"/>
          <w:b/>
          <w:sz w:val="32"/>
          <w:szCs w:val="32"/>
          <w:lang w:eastAsia="en-US"/>
        </w:rPr>
        <w:t>ЦНАП</w:t>
      </w:r>
    </w:p>
    <w:p w14:paraId="6570FEEF" w14:textId="0500B4DC" w:rsidR="002B6BE4" w:rsidRPr="005366CA" w:rsidRDefault="003E34CD" w:rsidP="003E34CD">
      <w:pPr>
        <w:suppressAutoHyphens w:val="0"/>
        <w:spacing w:after="200" w:line="276" w:lineRule="auto"/>
        <w:rPr>
          <w:rFonts w:ascii="Times New Roman" w:eastAsiaTheme="minorHAnsi" w:hAnsi="Times New Roman" w:cs="Times New Roman"/>
          <w:b/>
          <w:sz w:val="32"/>
          <w:szCs w:val="32"/>
          <w:lang w:eastAsia="en-US"/>
        </w:rPr>
      </w:pPr>
      <w:r w:rsidRPr="005366CA">
        <w:rPr>
          <w:rFonts w:ascii="Times New Roman" w:eastAsiaTheme="minorHAnsi" w:hAnsi="Times New Roman" w:cs="Times New Roman"/>
          <w:b/>
          <w:sz w:val="32"/>
          <w:szCs w:val="32"/>
          <w:lang w:val="uk-UA" w:eastAsia="en-US"/>
        </w:rPr>
        <w:t>У</w:t>
      </w:r>
      <w:r w:rsidRPr="005366CA">
        <w:rPr>
          <w:rFonts w:ascii="Times New Roman" w:eastAsia="Times New Roman" w:hAnsi="Times New Roman" w:cs="Times New Roman"/>
          <w:color w:val="323232"/>
          <w:sz w:val="32"/>
          <w:szCs w:val="32"/>
          <w:lang w:val="uk-UA" w:eastAsia="ru-RU"/>
        </w:rPr>
        <w:t xml:space="preserve"> 2021 році</w:t>
      </w:r>
      <w:r w:rsidR="002B6BE4" w:rsidRPr="005366CA">
        <w:rPr>
          <w:rFonts w:ascii="Times New Roman" w:eastAsia="Times New Roman" w:hAnsi="Times New Roman" w:cs="Times New Roman"/>
          <w:color w:val="323232"/>
          <w:sz w:val="32"/>
          <w:szCs w:val="32"/>
          <w:lang w:val="uk-UA" w:eastAsia="ru-RU"/>
        </w:rPr>
        <w:t xml:space="preserve"> до Центру </w:t>
      </w:r>
      <w:r w:rsidRPr="005366CA">
        <w:rPr>
          <w:rFonts w:ascii="Times New Roman" w:eastAsia="Times New Roman" w:hAnsi="Times New Roman" w:cs="Times New Roman"/>
          <w:color w:val="323232"/>
          <w:sz w:val="32"/>
          <w:szCs w:val="32"/>
          <w:lang w:val="uk-UA" w:eastAsia="ru-RU"/>
        </w:rPr>
        <w:t xml:space="preserve">надання адміністративних послуг </w:t>
      </w:r>
      <w:r w:rsidR="002B6BE4" w:rsidRPr="005366CA">
        <w:rPr>
          <w:rFonts w:ascii="Times New Roman" w:eastAsia="Times New Roman" w:hAnsi="Times New Roman" w:cs="Times New Roman"/>
          <w:color w:val="323232"/>
          <w:sz w:val="32"/>
          <w:szCs w:val="32"/>
          <w:lang w:val="uk-UA" w:eastAsia="ru-RU"/>
        </w:rPr>
        <w:t xml:space="preserve">звернулося </w:t>
      </w:r>
      <w:r w:rsidR="002B6BE4" w:rsidRPr="005366CA">
        <w:rPr>
          <w:rFonts w:ascii="Times New Roman" w:eastAsia="Times New Roman" w:hAnsi="Times New Roman" w:cs="Times New Roman"/>
          <w:b/>
          <w:bCs/>
          <w:color w:val="323232"/>
          <w:sz w:val="32"/>
          <w:szCs w:val="32"/>
          <w:lang w:val="uk-UA" w:eastAsia="ru-RU"/>
        </w:rPr>
        <w:t>13087</w:t>
      </w:r>
      <w:r w:rsidRPr="005366CA">
        <w:rPr>
          <w:rFonts w:ascii="Times New Roman" w:eastAsia="Times New Roman" w:hAnsi="Times New Roman" w:cs="Times New Roman"/>
          <w:color w:val="323232"/>
          <w:sz w:val="32"/>
          <w:szCs w:val="32"/>
          <w:lang w:val="uk-UA" w:eastAsia="ru-RU"/>
        </w:rPr>
        <w:t xml:space="preserve"> осіб, у</w:t>
      </w:r>
      <w:r w:rsidR="002B6BE4" w:rsidRPr="005366CA">
        <w:rPr>
          <w:rFonts w:ascii="Times New Roman" w:eastAsia="Times New Roman" w:hAnsi="Times New Roman" w:cs="Times New Roman"/>
          <w:color w:val="323232"/>
          <w:sz w:val="32"/>
          <w:szCs w:val="32"/>
          <w:lang w:val="uk-UA" w:eastAsia="ru-RU"/>
        </w:rPr>
        <w:t xml:space="preserve"> порівнянні з 2020 роком цей показник збільшився на 19 % З числа звернень було надан</w:t>
      </w:r>
      <w:r w:rsidR="00F0172D" w:rsidRPr="005366CA">
        <w:rPr>
          <w:rFonts w:ascii="Times New Roman" w:eastAsia="Times New Roman" w:hAnsi="Times New Roman" w:cs="Times New Roman"/>
          <w:color w:val="323232"/>
          <w:sz w:val="32"/>
          <w:szCs w:val="32"/>
          <w:lang w:val="uk-UA" w:eastAsia="ru-RU"/>
        </w:rPr>
        <w:t>о роз'яснень та консультацій 4151 особі</w:t>
      </w:r>
      <w:r w:rsidR="002B6BE4" w:rsidRPr="005366CA">
        <w:rPr>
          <w:rFonts w:ascii="Times New Roman" w:eastAsia="Times New Roman" w:hAnsi="Times New Roman" w:cs="Times New Roman"/>
          <w:color w:val="323232"/>
          <w:sz w:val="32"/>
          <w:szCs w:val="32"/>
          <w:lang w:val="uk-UA" w:eastAsia="ru-RU"/>
        </w:rPr>
        <w:t>.</w:t>
      </w:r>
    </w:p>
    <w:p w14:paraId="3AF114DB" w14:textId="428A8F9A" w:rsidR="002B6BE4" w:rsidRPr="005366CA" w:rsidRDefault="002B6BE4" w:rsidP="002B6BE4">
      <w:pPr>
        <w:suppressAutoHyphens w:val="0"/>
        <w:spacing w:before="100" w:beforeAutospacing="1" w:after="198"/>
        <w:rPr>
          <w:rFonts w:ascii="Times New Roman" w:eastAsia="Times New Roman" w:hAnsi="Times New Roman" w:cs="Times New Roman"/>
          <w:color w:val="000000"/>
          <w:sz w:val="32"/>
          <w:szCs w:val="32"/>
          <w:lang w:val="uk-UA" w:eastAsia="ru-RU"/>
        </w:rPr>
      </w:pPr>
      <w:r w:rsidRPr="005366CA">
        <w:rPr>
          <w:rFonts w:ascii="Times New Roman" w:eastAsia="Times New Roman" w:hAnsi="Times New Roman" w:cs="Times New Roman"/>
          <w:color w:val="000000"/>
          <w:sz w:val="32"/>
          <w:szCs w:val="32"/>
          <w:lang w:val="uk-UA" w:eastAsia="ru-RU"/>
        </w:rPr>
        <w:t>Покровчани могли отримати 289 адміністративних послуг, що на 38% більше ніж у</w:t>
      </w:r>
      <w:r w:rsidR="00F0172D" w:rsidRPr="005366CA">
        <w:rPr>
          <w:rFonts w:ascii="Times New Roman" w:eastAsia="Times New Roman" w:hAnsi="Times New Roman" w:cs="Times New Roman"/>
          <w:color w:val="000000"/>
          <w:sz w:val="32"/>
          <w:szCs w:val="32"/>
          <w:lang w:val="uk-UA" w:eastAsia="ru-RU"/>
        </w:rPr>
        <w:t xml:space="preserve"> попередньому році (209).</w:t>
      </w:r>
    </w:p>
    <w:p w14:paraId="7AB82350" w14:textId="7D6F3BD2" w:rsidR="002B6BE4" w:rsidRPr="005366CA" w:rsidRDefault="002B6BE4" w:rsidP="003E34CD">
      <w:pPr>
        <w:suppressAutoHyphens w:val="0"/>
        <w:spacing w:before="100" w:beforeAutospacing="1"/>
        <w:ind w:hanging="57"/>
        <w:rPr>
          <w:rFonts w:ascii="Times New Roman" w:eastAsia="Times New Roman" w:hAnsi="Times New Roman" w:cs="Times New Roman"/>
          <w:color w:val="000000"/>
          <w:sz w:val="32"/>
          <w:szCs w:val="32"/>
          <w:lang w:val="uk-UA" w:eastAsia="ru-RU"/>
        </w:rPr>
      </w:pPr>
      <w:r w:rsidRPr="005366CA">
        <w:rPr>
          <w:rFonts w:ascii="Times New Roman" w:eastAsia="Times New Roman" w:hAnsi="Times New Roman" w:cs="Times New Roman"/>
          <w:color w:val="000000"/>
          <w:sz w:val="32"/>
          <w:szCs w:val="32"/>
          <w:lang w:val="uk-UA" w:eastAsia="ru-RU"/>
        </w:rPr>
        <w:t xml:space="preserve">Надання такої кількості адміністративних послуг дозволяє Центру зробити свій внесок щодо поповнення міського бюджету. </w:t>
      </w:r>
    </w:p>
    <w:p w14:paraId="052FC08F" w14:textId="74096519" w:rsidR="002B6BE4" w:rsidRPr="005366CA" w:rsidRDefault="002B6BE4" w:rsidP="002B6BE4">
      <w:pPr>
        <w:suppressAutoHyphens w:val="0"/>
        <w:spacing w:before="100" w:beforeAutospacing="1" w:after="198"/>
        <w:rPr>
          <w:rFonts w:ascii="Times New Roman" w:eastAsia="Times New Roman" w:hAnsi="Times New Roman" w:cs="Times New Roman"/>
          <w:color w:val="000000"/>
          <w:sz w:val="32"/>
          <w:szCs w:val="32"/>
          <w:lang w:val="uk-UA" w:eastAsia="ru-RU"/>
        </w:rPr>
      </w:pPr>
      <w:r w:rsidRPr="005366CA">
        <w:rPr>
          <w:rFonts w:ascii="Times New Roman" w:eastAsia="Times New Roman" w:hAnsi="Times New Roman" w:cs="Times New Roman"/>
          <w:color w:val="000000"/>
          <w:sz w:val="32"/>
          <w:szCs w:val="32"/>
          <w:shd w:val="clear" w:color="auto" w:fill="FFFFFF"/>
          <w:lang w:val="uk-UA" w:eastAsia="ru-RU"/>
        </w:rPr>
        <w:t>У 2020 році у Шолоховському старостинському окрузі створено віддалене робоче місце, що надало</w:t>
      </w:r>
      <w:r w:rsidR="003E34CD" w:rsidRPr="005366CA">
        <w:rPr>
          <w:rFonts w:ascii="Times New Roman" w:eastAsia="Times New Roman" w:hAnsi="Times New Roman" w:cs="Times New Roman"/>
          <w:color w:val="000000"/>
          <w:sz w:val="32"/>
          <w:szCs w:val="32"/>
          <w:shd w:val="clear" w:color="auto" w:fill="FFFFFF"/>
          <w:lang w:val="uk-UA" w:eastAsia="ru-RU"/>
        </w:rPr>
        <w:t xml:space="preserve"> змогу мешканцям </w:t>
      </w:r>
      <w:r w:rsidRPr="005366CA">
        <w:rPr>
          <w:rFonts w:ascii="Times New Roman" w:eastAsia="Times New Roman" w:hAnsi="Times New Roman" w:cs="Times New Roman"/>
          <w:color w:val="000000"/>
          <w:sz w:val="32"/>
          <w:szCs w:val="32"/>
          <w:shd w:val="clear" w:color="auto" w:fill="FFFFFF"/>
          <w:lang w:val="uk-UA" w:eastAsia="ru-RU"/>
        </w:rPr>
        <w:t xml:space="preserve">скористатися повним спектром адміністративних послуг. </w:t>
      </w:r>
    </w:p>
    <w:p w14:paraId="13FAD13E" w14:textId="581E9063" w:rsidR="002B6BE4" w:rsidRPr="005366CA" w:rsidRDefault="002B6BE4" w:rsidP="002B6BE4">
      <w:pPr>
        <w:suppressAutoHyphens w:val="0"/>
        <w:spacing w:before="100" w:beforeAutospacing="1"/>
        <w:rPr>
          <w:rFonts w:ascii="Times New Roman" w:eastAsia="Times New Roman" w:hAnsi="Times New Roman" w:cs="Times New Roman"/>
          <w:color w:val="000000"/>
          <w:sz w:val="32"/>
          <w:szCs w:val="32"/>
          <w:lang w:val="uk-UA" w:eastAsia="ru-RU"/>
        </w:rPr>
      </w:pPr>
      <w:r w:rsidRPr="005366CA">
        <w:rPr>
          <w:rFonts w:ascii="Times New Roman" w:eastAsia="Times New Roman" w:hAnsi="Times New Roman" w:cs="Times New Roman"/>
          <w:color w:val="000000"/>
          <w:sz w:val="32"/>
          <w:szCs w:val="32"/>
          <w:lang w:val="uk-UA" w:eastAsia="ru-RU"/>
        </w:rPr>
        <w:t>ЦНАП підключено до програмного комплексу «Інтегрована інформаційна система «Соціальна громада», використання якої спрощує роботу з надання документів на одержання державних допомог та субсидій. Тепер для отримання цих послуг мешканці міста можуть звертатися як в</w:t>
      </w:r>
      <w:r w:rsidR="003E34CD" w:rsidRPr="005366CA">
        <w:rPr>
          <w:rFonts w:ascii="Times New Roman" w:eastAsia="Times New Roman" w:hAnsi="Times New Roman" w:cs="Times New Roman"/>
          <w:color w:val="000000"/>
          <w:sz w:val="32"/>
          <w:szCs w:val="32"/>
          <w:lang w:val="uk-UA" w:eastAsia="ru-RU"/>
        </w:rPr>
        <w:t xml:space="preserve"> УП та СЗН, так і ЦНАП, де за</w:t>
      </w:r>
      <w:r w:rsidRPr="005366CA">
        <w:rPr>
          <w:rFonts w:ascii="Times New Roman" w:eastAsia="Times New Roman" w:hAnsi="Times New Roman" w:cs="Times New Roman"/>
          <w:color w:val="000000"/>
          <w:sz w:val="32"/>
          <w:szCs w:val="32"/>
          <w:lang w:val="uk-UA" w:eastAsia="ru-RU"/>
        </w:rPr>
        <w:t xml:space="preserve"> 2021 рік прийнято 2397 заяв.</w:t>
      </w:r>
    </w:p>
    <w:p w14:paraId="183A0035" w14:textId="3E57F9CA" w:rsidR="002B6BE4" w:rsidRPr="005366CA" w:rsidRDefault="002B6BE4" w:rsidP="002B6BE4">
      <w:pPr>
        <w:suppressAutoHyphens w:val="0"/>
        <w:spacing w:before="100" w:beforeAutospacing="1"/>
        <w:rPr>
          <w:rFonts w:ascii="Times New Roman" w:eastAsia="Times New Roman" w:hAnsi="Times New Roman" w:cs="Times New Roman"/>
          <w:color w:val="000000"/>
          <w:sz w:val="32"/>
          <w:szCs w:val="32"/>
          <w:lang w:val="uk-UA" w:eastAsia="ru-RU"/>
        </w:rPr>
      </w:pPr>
      <w:r w:rsidRPr="005366CA">
        <w:rPr>
          <w:rFonts w:ascii="Times New Roman" w:eastAsia="Times New Roman" w:hAnsi="Times New Roman" w:cs="Times New Roman"/>
          <w:color w:val="000000"/>
          <w:sz w:val="32"/>
          <w:szCs w:val="32"/>
          <w:lang w:val="uk-UA" w:eastAsia="ru-RU"/>
        </w:rPr>
        <w:t>У 2020 році у нашому місті</w:t>
      </w:r>
      <w:r w:rsidR="003E34CD" w:rsidRPr="005366CA">
        <w:rPr>
          <w:rFonts w:ascii="Times New Roman" w:eastAsia="Times New Roman" w:hAnsi="Times New Roman" w:cs="Times New Roman"/>
          <w:color w:val="000000"/>
          <w:sz w:val="32"/>
          <w:szCs w:val="32"/>
          <w:lang w:val="uk-UA" w:eastAsia="ru-RU"/>
        </w:rPr>
        <w:t xml:space="preserve"> було </w:t>
      </w:r>
      <w:r w:rsidRPr="005366CA">
        <w:rPr>
          <w:rFonts w:ascii="Times New Roman" w:eastAsia="Times New Roman" w:hAnsi="Times New Roman" w:cs="Times New Roman"/>
          <w:color w:val="000000"/>
          <w:sz w:val="32"/>
          <w:szCs w:val="32"/>
          <w:lang w:val="uk-UA" w:eastAsia="ru-RU"/>
        </w:rPr>
        <w:t xml:space="preserve"> </w:t>
      </w:r>
      <w:r w:rsidR="003E34CD" w:rsidRPr="005366CA">
        <w:rPr>
          <w:rFonts w:ascii="Times New Roman" w:eastAsia="Times New Roman" w:hAnsi="Times New Roman" w:cs="Times New Roman"/>
          <w:color w:val="000000"/>
          <w:sz w:val="32"/>
          <w:szCs w:val="32"/>
          <w:lang w:val="uk-UA" w:eastAsia="ru-RU"/>
        </w:rPr>
        <w:t>впроваджено комплексну послугу «єМалятко»</w:t>
      </w:r>
      <w:r w:rsidRPr="005366CA">
        <w:rPr>
          <w:rFonts w:ascii="Times New Roman" w:eastAsia="Times New Roman" w:hAnsi="Times New Roman" w:cs="Times New Roman"/>
          <w:color w:val="000000"/>
          <w:sz w:val="32"/>
          <w:szCs w:val="32"/>
          <w:lang w:val="uk-UA" w:eastAsia="ru-RU"/>
        </w:rPr>
        <w:t>. За однією заявою батьки мають зм</w:t>
      </w:r>
      <w:r w:rsidR="00ED48A1" w:rsidRPr="005366CA">
        <w:rPr>
          <w:rFonts w:ascii="Times New Roman" w:eastAsia="Times New Roman" w:hAnsi="Times New Roman" w:cs="Times New Roman"/>
          <w:color w:val="000000"/>
          <w:sz w:val="32"/>
          <w:szCs w:val="32"/>
          <w:lang w:val="uk-UA" w:eastAsia="ru-RU"/>
        </w:rPr>
        <w:t>огу отримати сім послуг. З</w:t>
      </w:r>
      <w:r w:rsidRPr="005366CA">
        <w:rPr>
          <w:rFonts w:ascii="Times New Roman" w:eastAsia="Times New Roman" w:hAnsi="Times New Roman" w:cs="Times New Roman"/>
          <w:color w:val="000000"/>
          <w:sz w:val="32"/>
          <w:szCs w:val="32"/>
          <w:lang w:val="uk-UA" w:eastAsia="ru-RU"/>
        </w:rPr>
        <w:t>а 2021 рік</w:t>
      </w:r>
      <w:r w:rsidR="00ED48A1" w:rsidRPr="005366CA">
        <w:rPr>
          <w:rFonts w:ascii="Times New Roman" w:eastAsia="Times New Roman" w:hAnsi="Times New Roman" w:cs="Times New Roman"/>
          <w:color w:val="000000"/>
          <w:sz w:val="32"/>
          <w:szCs w:val="32"/>
          <w:lang w:val="uk-UA" w:eastAsia="ru-RU"/>
        </w:rPr>
        <w:t>,</w:t>
      </w:r>
      <w:r w:rsidRPr="005366CA">
        <w:rPr>
          <w:rFonts w:ascii="Times New Roman" w:eastAsia="Times New Roman" w:hAnsi="Times New Roman" w:cs="Times New Roman"/>
          <w:color w:val="000000"/>
          <w:sz w:val="32"/>
          <w:szCs w:val="32"/>
          <w:lang w:val="uk-UA" w:eastAsia="ru-RU"/>
        </w:rPr>
        <w:t xml:space="preserve"> у спільній </w:t>
      </w:r>
      <w:r w:rsidR="00ED48A1" w:rsidRPr="005366CA">
        <w:rPr>
          <w:rFonts w:ascii="Times New Roman" w:eastAsia="Times New Roman" w:hAnsi="Times New Roman" w:cs="Times New Roman"/>
          <w:color w:val="000000"/>
          <w:sz w:val="32"/>
          <w:szCs w:val="32"/>
          <w:lang w:val="uk-UA" w:eastAsia="ru-RU"/>
        </w:rPr>
        <w:t>співпраці з управлінням юстиції, цією послугою змогла скористатися 71 сім’я</w:t>
      </w:r>
      <w:r w:rsidRPr="005366CA">
        <w:rPr>
          <w:rFonts w:ascii="Times New Roman" w:eastAsia="Times New Roman" w:hAnsi="Times New Roman" w:cs="Times New Roman"/>
          <w:color w:val="000000"/>
          <w:sz w:val="32"/>
          <w:szCs w:val="32"/>
          <w:lang w:val="uk-UA" w:eastAsia="ru-RU"/>
        </w:rPr>
        <w:t xml:space="preserve"> .</w:t>
      </w:r>
      <w:r w:rsidR="0055092E">
        <w:rPr>
          <w:rFonts w:ascii="Times New Roman" w:eastAsia="Times New Roman" w:hAnsi="Times New Roman" w:cs="Times New Roman"/>
          <w:color w:val="000000"/>
          <w:sz w:val="32"/>
          <w:szCs w:val="32"/>
          <w:lang w:val="uk-UA" w:eastAsia="ru-RU"/>
        </w:rPr>
        <w:t xml:space="preserve"> Створено електронний документообіг.</w:t>
      </w:r>
    </w:p>
    <w:p w14:paraId="0426AC14" w14:textId="4ADCCEBB" w:rsidR="002B6BE4" w:rsidRPr="005366CA" w:rsidRDefault="00ED48A1" w:rsidP="002B6BE4">
      <w:pPr>
        <w:suppressAutoHyphens w:val="0"/>
        <w:spacing w:before="100" w:beforeAutospacing="1"/>
        <w:rPr>
          <w:rFonts w:ascii="Times New Roman" w:eastAsia="Times New Roman" w:hAnsi="Times New Roman" w:cs="Times New Roman"/>
          <w:color w:val="000000"/>
          <w:sz w:val="32"/>
          <w:szCs w:val="32"/>
          <w:lang w:val="uk-UA" w:eastAsia="ru-RU"/>
        </w:rPr>
      </w:pPr>
      <w:r w:rsidRPr="005366CA">
        <w:rPr>
          <w:rFonts w:ascii="Times New Roman" w:eastAsia="Times New Roman" w:hAnsi="Times New Roman" w:cs="Times New Roman"/>
          <w:color w:val="000000"/>
          <w:sz w:val="32"/>
          <w:szCs w:val="32"/>
          <w:lang w:val="uk-UA" w:eastAsia="ru-RU"/>
        </w:rPr>
        <w:t xml:space="preserve">У 2021 році Центр розпочав роботу  щодо можливості видачі паспортних документів. Триває співпраця з  підготовки та </w:t>
      </w:r>
      <w:r w:rsidRPr="005366CA">
        <w:rPr>
          <w:rFonts w:ascii="Times New Roman" w:eastAsia="Times New Roman" w:hAnsi="Times New Roman" w:cs="Times New Roman"/>
          <w:color w:val="000000"/>
          <w:sz w:val="32"/>
          <w:szCs w:val="32"/>
          <w:lang w:val="uk-UA" w:eastAsia="ru-RU"/>
        </w:rPr>
        <w:lastRenderedPageBreak/>
        <w:t>підписання</w:t>
      </w:r>
      <w:r w:rsidR="005366CA">
        <w:rPr>
          <w:rFonts w:ascii="Times New Roman" w:eastAsia="Times New Roman" w:hAnsi="Times New Roman" w:cs="Times New Roman"/>
          <w:color w:val="000000"/>
          <w:sz w:val="32"/>
          <w:szCs w:val="32"/>
          <w:lang w:val="uk-UA" w:eastAsia="ru-RU"/>
        </w:rPr>
        <w:t xml:space="preserve"> меморандумів з обласною ДМС щодо подальшої роботи з</w:t>
      </w:r>
      <w:r w:rsidR="002B6BE4" w:rsidRPr="005366CA">
        <w:rPr>
          <w:rFonts w:ascii="Times New Roman" w:eastAsia="Times New Roman" w:hAnsi="Times New Roman" w:cs="Times New Roman"/>
          <w:color w:val="000000"/>
          <w:sz w:val="32"/>
          <w:szCs w:val="32"/>
          <w:lang w:val="uk-UA" w:eastAsia="ru-RU"/>
        </w:rPr>
        <w:t xml:space="preserve"> видачі паспортних документів. </w:t>
      </w:r>
    </w:p>
    <w:p w14:paraId="0EDCB167" w14:textId="77777777" w:rsidR="007C7561" w:rsidRPr="00ED48A1" w:rsidRDefault="007C7561" w:rsidP="0030257C">
      <w:pPr>
        <w:rPr>
          <w:rFonts w:ascii="Times New Roman" w:hAnsi="Times New Roman" w:cs="Times New Roman"/>
          <w:b/>
          <w:sz w:val="32"/>
          <w:szCs w:val="32"/>
          <w:lang w:val="uk-UA"/>
        </w:rPr>
      </w:pPr>
    </w:p>
    <w:p w14:paraId="438E688D" w14:textId="77777777" w:rsidR="0030257C" w:rsidRPr="008549C1" w:rsidRDefault="0030257C" w:rsidP="0030257C">
      <w:pPr>
        <w:rPr>
          <w:rFonts w:ascii="Times New Roman" w:hAnsi="Times New Roman" w:cs="Times New Roman"/>
          <w:b/>
          <w:sz w:val="32"/>
          <w:szCs w:val="32"/>
          <w:lang w:val="uk-UA"/>
        </w:rPr>
      </w:pPr>
      <w:r w:rsidRPr="008549C1">
        <w:rPr>
          <w:rFonts w:ascii="Times New Roman" w:hAnsi="Times New Roman" w:cs="Times New Roman"/>
          <w:b/>
          <w:sz w:val="32"/>
          <w:szCs w:val="32"/>
          <w:lang w:val="uk-UA"/>
        </w:rPr>
        <w:t>Промисловість</w:t>
      </w:r>
    </w:p>
    <w:p w14:paraId="494DC289" w14:textId="77777777" w:rsidR="007C7561" w:rsidRDefault="007C7561" w:rsidP="0030257C">
      <w:pPr>
        <w:rPr>
          <w:rFonts w:ascii="Times New Roman" w:hAnsi="Times New Roman" w:cs="Times New Roman"/>
          <w:sz w:val="32"/>
          <w:szCs w:val="32"/>
          <w:lang w:val="uk-UA"/>
        </w:rPr>
      </w:pPr>
    </w:p>
    <w:p w14:paraId="54B9B76E" w14:textId="77777777" w:rsidR="008549C1" w:rsidRPr="008549C1" w:rsidRDefault="008549C1" w:rsidP="008549C1">
      <w:pPr>
        <w:rPr>
          <w:rFonts w:ascii="Times New Roman" w:hAnsi="Times New Roman" w:cs="Times New Roman"/>
          <w:sz w:val="32"/>
          <w:szCs w:val="32"/>
          <w:lang w:val="uk-UA"/>
        </w:rPr>
      </w:pPr>
      <w:r w:rsidRPr="008549C1">
        <w:rPr>
          <w:rFonts w:ascii="Times New Roman" w:hAnsi="Times New Roman" w:cs="Times New Roman"/>
          <w:sz w:val="32"/>
          <w:szCs w:val="32"/>
          <w:lang w:val="uk-UA"/>
        </w:rPr>
        <w:t xml:space="preserve">У 2021 році промисловими підприємствами міста було реалізовано продукції в діючих цінах підприємств на суму 5119,2 млн. грн. проти 4490,5 млн. грн. у 2020 році, збільшення реалізації складає 14%. </w:t>
      </w:r>
    </w:p>
    <w:p w14:paraId="73BEE481" w14:textId="0BC3A4AD" w:rsidR="008549C1" w:rsidRPr="008549C1" w:rsidRDefault="008549C1" w:rsidP="008549C1">
      <w:pPr>
        <w:rPr>
          <w:rFonts w:ascii="Times New Roman" w:hAnsi="Times New Roman" w:cs="Times New Roman"/>
          <w:sz w:val="32"/>
          <w:szCs w:val="32"/>
        </w:rPr>
      </w:pPr>
      <w:r w:rsidRPr="008549C1">
        <w:rPr>
          <w:rFonts w:ascii="Times New Roman" w:hAnsi="Times New Roman" w:cs="Times New Roman"/>
          <w:sz w:val="32"/>
          <w:szCs w:val="32"/>
        </w:rPr>
        <w:t>У порівнянні з 2020 роком</w:t>
      </w:r>
      <w:r>
        <w:rPr>
          <w:rFonts w:ascii="Times New Roman" w:hAnsi="Times New Roman" w:cs="Times New Roman"/>
          <w:sz w:val="32"/>
          <w:szCs w:val="32"/>
          <w:lang w:val="uk-UA"/>
        </w:rPr>
        <w:t>,</w:t>
      </w:r>
      <w:r w:rsidRPr="008549C1">
        <w:rPr>
          <w:rFonts w:ascii="Times New Roman" w:hAnsi="Times New Roman" w:cs="Times New Roman"/>
          <w:sz w:val="32"/>
          <w:szCs w:val="32"/>
        </w:rPr>
        <w:t xml:space="preserve"> збільшення реаліз</w:t>
      </w:r>
      <w:r>
        <w:rPr>
          <w:rFonts w:ascii="Times New Roman" w:hAnsi="Times New Roman" w:cs="Times New Roman"/>
          <w:sz w:val="32"/>
          <w:szCs w:val="32"/>
        </w:rPr>
        <w:t xml:space="preserve">ації продукції спостерігається </w:t>
      </w:r>
      <w:r>
        <w:rPr>
          <w:rFonts w:ascii="Times New Roman" w:hAnsi="Times New Roman" w:cs="Times New Roman"/>
          <w:sz w:val="32"/>
          <w:szCs w:val="32"/>
          <w:lang w:val="uk-UA"/>
        </w:rPr>
        <w:t>у</w:t>
      </w:r>
      <w:r w:rsidRPr="008549C1">
        <w:rPr>
          <w:rFonts w:ascii="Times New Roman" w:hAnsi="Times New Roman" w:cs="Times New Roman"/>
          <w:sz w:val="32"/>
          <w:szCs w:val="32"/>
        </w:rPr>
        <w:t xml:space="preserve"> двох з п’яти галузей: переробна промисловість - на 5% (ТОВ "Резинопласт"); послуги з централізованого водопостачання та водовідведення - на 5% (МКП "Покровводоканал").</w:t>
      </w:r>
    </w:p>
    <w:p w14:paraId="7D511821" w14:textId="7B168E95" w:rsidR="008549C1" w:rsidRPr="008549C1" w:rsidRDefault="008549C1" w:rsidP="008549C1">
      <w:pPr>
        <w:rPr>
          <w:rFonts w:ascii="Times New Roman" w:hAnsi="Times New Roman" w:cs="Times New Roman"/>
          <w:sz w:val="32"/>
          <w:szCs w:val="32"/>
        </w:rPr>
      </w:pPr>
      <w:r w:rsidRPr="008549C1">
        <w:rPr>
          <w:rFonts w:ascii="Times New Roman" w:hAnsi="Times New Roman" w:cs="Times New Roman"/>
          <w:sz w:val="32"/>
          <w:szCs w:val="32"/>
        </w:rPr>
        <w:t>Питома</w:t>
      </w:r>
      <w:r>
        <w:rPr>
          <w:rFonts w:ascii="Times New Roman" w:hAnsi="Times New Roman" w:cs="Times New Roman"/>
          <w:sz w:val="32"/>
          <w:szCs w:val="32"/>
        </w:rPr>
        <w:t xml:space="preserve"> вага добувної </w:t>
      </w:r>
      <w:proofErr w:type="gramStart"/>
      <w:r>
        <w:rPr>
          <w:rFonts w:ascii="Times New Roman" w:hAnsi="Times New Roman" w:cs="Times New Roman"/>
          <w:sz w:val="32"/>
          <w:szCs w:val="32"/>
        </w:rPr>
        <w:t xml:space="preserve">промисловості  </w:t>
      </w:r>
      <w:r>
        <w:rPr>
          <w:rFonts w:ascii="Times New Roman" w:hAnsi="Times New Roman" w:cs="Times New Roman"/>
          <w:sz w:val="32"/>
          <w:szCs w:val="32"/>
          <w:lang w:val="uk-UA"/>
        </w:rPr>
        <w:t>у</w:t>
      </w:r>
      <w:proofErr w:type="gramEnd"/>
      <w:r w:rsidRPr="008549C1">
        <w:rPr>
          <w:rFonts w:ascii="Times New Roman" w:hAnsi="Times New Roman" w:cs="Times New Roman"/>
          <w:sz w:val="32"/>
          <w:szCs w:val="32"/>
        </w:rPr>
        <w:t xml:space="preserve"> загальноміському обсязі реалізації промислової продукції становить 50%,  хімічної - 46%, машинобудуванні  - 1,7%. </w:t>
      </w:r>
    </w:p>
    <w:p w14:paraId="151EDB43" w14:textId="77777777" w:rsidR="0087110E" w:rsidRDefault="0087110E" w:rsidP="008549C1">
      <w:pPr>
        <w:rPr>
          <w:rFonts w:ascii="Times New Roman" w:hAnsi="Times New Roman" w:cs="Times New Roman"/>
          <w:b/>
          <w:sz w:val="32"/>
          <w:szCs w:val="32"/>
          <w:lang w:val="uk-UA"/>
        </w:rPr>
      </w:pPr>
    </w:p>
    <w:p w14:paraId="7B7FA798" w14:textId="6B4D7CE9" w:rsidR="006B66EE" w:rsidRPr="006B66EE" w:rsidRDefault="006B66EE" w:rsidP="008549C1">
      <w:pPr>
        <w:rPr>
          <w:rFonts w:ascii="Times New Roman" w:hAnsi="Times New Roman" w:cs="Times New Roman"/>
          <w:b/>
          <w:sz w:val="32"/>
          <w:szCs w:val="32"/>
          <w:lang w:val="uk-UA"/>
        </w:rPr>
      </w:pPr>
      <w:r w:rsidRPr="006B66EE">
        <w:rPr>
          <w:rFonts w:ascii="Times New Roman" w:hAnsi="Times New Roman" w:cs="Times New Roman"/>
          <w:b/>
          <w:sz w:val="32"/>
          <w:szCs w:val="32"/>
          <w:lang w:val="uk-UA"/>
        </w:rPr>
        <w:t>Послуги</w:t>
      </w:r>
    </w:p>
    <w:p w14:paraId="7DE61B2D" w14:textId="77777777" w:rsidR="006848B1" w:rsidRPr="008549C1" w:rsidRDefault="006848B1" w:rsidP="0030257C">
      <w:pPr>
        <w:rPr>
          <w:rFonts w:ascii="Times New Roman" w:hAnsi="Times New Roman" w:cs="Times New Roman"/>
          <w:b/>
          <w:sz w:val="32"/>
          <w:szCs w:val="32"/>
        </w:rPr>
      </w:pPr>
    </w:p>
    <w:p w14:paraId="72D27687" w14:textId="33D724B1" w:rsidR="006B66EE" w:rsidRPr="006B66EE" w:rsidRDefault="006B66EE" w:rsidP="006B66EE">
      <w:pPr>
        <w:rPr>
          <w:rFonts w:ascii="Times New Roman" w:hAnsi="Times New Roman" w:cs="Times New Roman"/>
          <w:sz w:val="32"/>
          <w:szCs w:val="32"/>
        </w:rPr>
      </w:pPr>
      <w:r w:rsidRPr="006B66EE">
        <w:rPr>
          <w:rFonts w:ascii="Times New Roman" w:hAnsi="Times New Roman" w:cs="Times New Roman"/>
          <w:sz w:val="32"/>
          <w:szCs w:val="32"/>
        </w:rPr>
        <w:t>Дохід у 2021 році від реалізації послуг підприємствам, установам та населенню у діючих цінах складає 40,</w:t>
      </w:r>
      <w:r>
        <w:rPr>
          <w:rFonts w:ascii="Times New Roman" w:hAnsi="Times New Roman" w:cs="Times New Roman"/>
          <w:sz w:val="32"/>
          <w:szCs w:val="32"/>
        </w:rPr>
        <w:t xml:space="preserve">5 млн. грн., </w:t>
      </w:r>
      <w:proofErr w:type="gramStart"/>
      <w:r>
        <w:rPr>
          <w:rFonts w:ascii="Times New Roman" w:hAnsi="Times New Roman" w:cs="Times New Roman"/>
          <w:sz w:val="32"/>
          <w:szCs w:val="32"/>
        </w:rPr>
        <w:t>що  на</w:t>
      </w:r>
      <w:proofErr w:type="gramEnd"/>
      <w:r>
        <w:rPr>
          <w:rFonts w:ascii="Times New Roman" w:hAnsi="Times New Roman" w:cs="Times New Roman"/>
          <w:sz w:val="32"/>
          <w:szCs w:val="32"/>
        </w:rPr>
        <w:t xml:space="preserve"> 15% більше </w:t>
      </w:r>
      <w:r>
        <w:rPr>
          <w:rFonts w:ascii="Times New Roman" w:hAnsi="Times New Roman" w:cs="Times New Roman"/>
          <w:sz w:val="32"/>
          <w:szCs w:val="32"/>
          <w:lang w:val="uk-UA"/>
        </w:rPr>
        <w:t>у</w:t>
      </w:r>
      <w:r w:rsidRPr="006B66EE">
        <w:rPr>
          <w:rFonts w:ascii="Times New Roman" w:hAnsi="Times New Roman" w:cs="Times New Roman"/>
          <w:sz w:val="32"/>
          <w:szCs w:val="32"/>
        </w:rPr>
        <w:t xml:space="preserve"> порівнянні з минулим роком.  </w:t>
      </w:r>
    </w:p>
    <w:p w14:paraId="0F1A161A" w14:textId="0B1DFDDD" w:rsidR="006B66EE" w:rsidRPr="006B66EE" w:rsidRDefault="006B66EE" w:rsidP="006B66EE">
      <w:pPr>
        <w:rPr>
          <w:rFonts w:ascii="Times New Roman" w:hAnsi="Times New Roman" w:cs="Times New Roman"/>
          <w:sz w:val="32"/>
          <w:szCs w:val="32"/>
        </w:rPr>
      </w:pPr>
      <w:r w:rsidRPr="006B66EE">
        <w:rPr>
          <w:rFonts w:ascii="Times New Roman" w:hAnsi="Times New Roman" w:cs="Times New Roman"/>
          <w:sz w:val="32"/>
          <w:szCs w:val="32"/>
        </w:rPr>
        <w:t>Серед підприємств міста, що надають послуги населенню, можна виділити такі, як ТОВ "Універсал-Сервіс 94", ПМКП "Добробут", МКП "Покровводоканал" (житлово-комунальна сфера), АТ "Ощадбанк</w:t>
      </w:r>
      <w:proofErr w:type="gramStart"/>
      <w:r w:rsidRPr="006B66EE">
        <w:rPr>
          <w:rFonts w:ascii="Times New Roman" w:hAnsi="Times New Roman" w:cs="Times New Roman"/>
          <w:sz w:val="32"/>
          <w:szCs w:val="32"/>
        </w:rPr>
        <w:t>",  АТ</w:t>
      </w:r>
      <w:proofErr w:type="gramEnd"/>
      <w:r w:rsidRPr="006B66EE">
        <w:rPr>
          <w:rFonts w:ascii="Times New Roman" w:hAnsi="Times New Roman" w:cs="Times New Roman"/>
          <w:sz w:val="32"/>
          <w:szCs w:val="32"/>
        </w:rPr>
        <w:t xml:space="preserve"> КБ "ПриватБанк", КБ "Кредит Дніпро" (фінансова сфера), ТОВ "АТП "Орджонікідзе Транс Сервіс", ПП "Зігфрід-М", ТОВ "ВКП "Мотодор" (транспортні послуги), ТДВ "Дніпркомунтранс" (вивезення ТПВ) та інші суб’єкти господарської діяльності різних форм власності – надавачі побутових послуг.</w:t>
      </w:r>
    </w:p>
    <w:p w14:paraId="76CE9D10" w14:textId="77777777" w:rsidR="006B66EE" w:rsidRDefault="006B66EE" w:rsidP="006B66EE">
      <w:pPr>
        <w:rPr>
          <w:rFonts w:cs="Times New Roman"/>
          <w:sz w:val="28"/>
          <w:szCs w:val="28"/>
        </w:rPr>
      </w:pPr>
    </w:p>
    <w:p w14:paraId="7FAD7678" w14:textId="77777777" w:rsidR="0030257C" w:rsidRDefault="0030257C" w:rsidP="0030257C">
      <w:pPr>
        <w:rPr>
          <w:rFonts w:ascii="Times New Roman" w:hAnsi="Times New Roman" w:cs="Times New Roman"/>
          <w:b/>
          <w:sz w:val="32"/>
          <w:szCs w:val="32"/>
          <w:lang w:val="uk-UA"/>
        </w:rPr>
      </w:pPr>
      <w:r w:rsidRPr="0030257C">
        <w:rPr>
          <w:rFonts w:ascii="Times New Roman" w:hAnsi="Times New Roman" w:cs="Times New Roman"/>
          <w:b/>
          <w:sz w:val="32"/>
          <w:szCs w:val="32"/>
        </w:rPr>
        <w:t>Торгівля</w:t>
      </w:r>
    </w:p>
    <w:p w14:paraId="0220AAD3" w14:textId="77777777" w:rsidR="006B66EE" w:rsidRDefault="006B66EE" w:rsidP="0030257C">
      <w:pPr>
        <w:rPr>
          <w:rFonts w:ascii="Times New Roman" w:hAnsi="Times New Roman" w:cs="Times New Roman"/>
          <w:b/>
          <w:sz w:val="32"/>
          <w:szCs w:val="32"/>
          <w:lang w:val="uk-UA"/>
        </w:rPr>
      </w:pPr>
    </w:p>
    <w:p w14:paraId="67184333" w14:textId="4C7FEDC5" w:rsidR="0030257C" w:rsidRPr="00D53E71" w:rsidRDefault="0030257C" w:rsidP="0030257C">
      <w:r w:rsidRPr="00D53E71">
        <w:rPr>
          <w:rFonts w:ascii="Times New Roman" w:hAnsi="Times New Roman" w:cs="Times New Roman"/>
          <w:sz w:val="32"/>
          <w:szCs w:val="32"/>
        </w:rPr>
        <w:t xml:space="preserve">На кінець </w:t>
      </w:r>
      <w:r w:rsidR="00D53E71" w:rsidRPr="00D53E71">
        <w:rPr>
          <w:rFonts w:ascii="Times New Roman" w:hAnsi="Times New Roman" w:cs="Times New Roman"/>
          <w:sz w:val="32"/>
          <w:szCs w:val="32"/>
        </w:rPr>
        <w:t>202</w:t>
      </w:r>
      <w:r w:rsidR="00D53E71" w:rsidRPr="00D53E71">
        <w:rPr>
          <w:rFonts w:ascii="Times New Roman" w:hAnsi="Times New Roman" w:cs="Times New Roman"/>
          <w:sz w:val="32"/>
          <w:szCs w:val="32"/>
          <w:lang w:val="uk-UA"/>
        </w:rPr>
        <w:t>1</w:t>
      </w:r>
      <w:r w:rsidRPr="00D53E71">
        <w:rPr>
          <w:rFonts w:ascii="Times New Roman" w:hAnsi="Times New Roman" w:cs="Times New Roman"/>
          <w:sz w:val="32"/>
          <w:szCs w:val="32"/>
        </w:rPr>
        <w:t xml:space="preserve"> року торговельна </w:t>
      </w:r>
      <w:proofErr w:type="gramStart"/>
      <w:r w:rsidRPr="00D53E71">
        <w:rPr>
          <w:rFonts w:ascii="Times New Roman" w:hAnsi="Times New Roman" w:cs="Times New Roman"/>
          <w:sz w:val="32"/>
          <w:szCs w:val="32"/>
        </w:rPr>
        <w:t>ме</w:t>
      </w:r>
      <w:r w:rsidR="00563984">
        <w:rPr>
          <w:rFonts w:ascii="Times New Roman" w:hAnsi="Times New Roman" w:cs="Times New Roman"/>
          <w:sz w:val="32"/>
          <w:szCs w:val="32"/>
        </w:rPr>
        <w:t>режа</w:t>
      </w:r>
      <w:r w:rsidR="00683002" w:rsidRPr="00D53E71">
        <w:rPr>
          <w:rFonts w:ascii="Times New Roman" w:hAnsi="Times New Roman" w:cs="Times New Roman"/>
          <w:sz w:val="32"/>
          <w:szCs w:val="32"/>
        </w:rPr>
        <w:t xml:space="preserve">  налічувала</w:t>
      </w:r>
      <w:proofErr w:type="gramEnd"/>
      <w:r w:rsidR="00683002" w:rsidRPr="00D53E71">
        <w:rPr>
          <w:rFonts w:ascii="Times New Roman" w:hAnsi="Times New Roman" w:cs="Times New Roman"/>
          <w:sz w:val="32"/>
          <w:szCs w:val="32"/>
        </w:rPr>
        <w:t xml:space="preserve"> 3</w:t>
      </w:r>
      <w:r w:rsidR="00683002" w:rsidRPr="00D53E71">
        <w:rPr>
          <w:rFonts w:ascii="Times New Roman" w:hAnsi="Times New Roman" w:cs="Times New Roman"/>
          <w:sz w:val="32"/>
          <w:szCs w:val="32"/>
          <w:lang w:val="uk-UA"/>
        </w:rPr>
        <w:t>01</w:t>
      </w:r>
      <w:r w:rsidR="00683002" w:rsidRPr="00D53E71">
        <w:rPr>
          <w:rFonts w:ascii="Times New Roman" w:hAnsi="Times New Roman" w:cs="Times New Roman"/>
          <w:sz w:val="32"/>
          <w:szCs w:val="32"/>
        </w:rPr>
        <w:t xml:space="preserve"> об’єкт</w:t>
      </w:r>
      <w:r w:rsidRPr="00D53E71">
        <w:rPr>
          <w:rFonts w:ascii="Times New Roman" w:hAnsi="Times New Roman" w:cs="Times New Roman"/>
          <w:sz w:val="32"/>
          <w:szCs w:val="32"/>
        </w:rPr>
        <w:t xml:space="preserve"> торгівлі та ресторанного господарства різних форм власності.</w:t>
      </w:r>
    </w:p>
    <w:p w14:paraId="28D6F2AA" w14:textId="41506097" w:rsidR="0030257C" w:rsidRPr="00D53E71" w:rsidRDefault="0030257C" w:rsidP="0030257C">
      <w:pPr>
        <w:rPr>
          <w:rFonts w:ascii="Times New Roman" w:hAnsi="Times New Roman" w:cs="Times New Roman"/>
          <w:sz w:val="32"/>
          <w:szCs w:val="32"/>
        </w:rPr>
      </w:pPr>
      <w:r w:rsidRPr="00D53E71">
        <w:rPr>
          <w:rFonts w:ascii="Times New Roman" w:hAnsi="Times New Roman" w:cs="Times New Roman"/>
          <w:sz w:val="32"/>
          <w:szCs w:val="32"/>
        </w:rPr>
        <w:t xml:space="preserve">Серед відкритих нових об’єктів - </w:t>
      </w:r>
      <w:r w:rsidR="00683002" w:rsidRPr="00D53E71">
        <w:rPr>
          <w:rFonts w:ascii="Times New Roman" w:hAnsi="Times New Roman" w:cs="Times New Roman"/>
          <w:sz w:val="32"/>
          <w:szCs w:val="32"/>
          <w:lang w:val="uk-UA"/>
        </w:rPr>
        <w:t>9</w:t>
      </w:r>
      <w:r w:rsidR="00683002" w:rsidRPr="00D53E71">
        <w:rPr>
          <w:rFonts w:ascii="Times New Roman" w:hAnsi="Times New Roman" w:cs="Times New Roman"/>
          <w:sz w:val="32"/>
          <w:szCs w:val="32"/>
        </w:rPr>
        <w:t xml:space="preserve"> продовольчих, </w:t>
      </w:r>
      <w:r w:rsidR="00683002" w:rsidRPr="00D53E71">
        <w:rPr>
          <w:rFonts w:ascii="Times New Roman" w:hAnsi="Times New Roman" w:cs="Times New Roman"/>
          <w:sz w:val="32"/>
          <w:szCs w:val="32"/>
          <w:lang w:val="uk-UA"/>
        </w:rPr>
        <w:t>10</w:t>
      </w:r>
      <w:r w:rsidRPr="00D53E71">
        <w:rPr>
          <w:rFonts w:ascii="Times New Roman" w:hAnsi="Times New Roman" w:cs="Times New Roman"/>
          <w:sz w:val="32"/>
          <w:szCs w:val="32"/>
        </w:rPr>
        <w:t xml:space="preserve"> непродовол</w:t>
      </w:r>
      <w:r w:rsidR="00683002" w:rsidRPr="00D53E71">
        <w:rPr>
          <w:rFonts w:ascii="Times New Roman" w:hAnsi="Times New Roman" w:cs="Times New Roman"/>
          <w:sz w:val="32"/>
          <w:szCs w:val="32"/>
        </w:rPr>
        <w:t>ьчих магазинів</w:t>
      </w:r>
      <w:r w:rsidR="00683002" w:rsidRPr="00D53E71">
        <w:rPr>
          <w:rFonts w:ascii="Times New Roman" w:hAnsi="Times New Roman" w:cs="Times New Roman"/>
          <w:sz w:val="32"/>
          <w:szCs w:val="32"/>
          <w:lang w:val="uk-UA"/>
        </w:rPr>
        <w:t>, 3</w:t>
      </w:r>
      <w:r w:rsidR="00683002" w:rsidRPr="00D53E71">
        <w:rPr>
          <w:rFonts w:ascii="Times New Roman" w:hAnsi="Times New Roman" w:cs="Times New Roman"/>
          <w:sz w:val="32"/>
          <w:szCs w:val="32"/>
        </w:rPr>
        <w:t xml:space="preserve"> аптек</w:t>
      </w:r>
      <w:r w:rsidR="00683002" w:rsidRPr="00D53E71">
        <w:rPr>
          <w:rFonts w:ascii="Times New Roman" w:hAnsi="Times New Roman" w:cs="Times New Roman"/>
          <w:sz w:val="32"/>
          <w:szCs w:val="32"/>
          <w:lang w:val="uk-UA"/>
        </w:rPr>
        <w:t>и</w:t>
      </w:r>
      <w:r w:rsidRPr="00D53E71">
        <w:rPr>
          <w:rFonts w:ascii="Times New Roman" w:hAnsi="Times New Roman" w:cs="Times New Roman"/>
          <w:sz w:val="32"/>
          <w:szCs w:val="32"/>
        </w:rPr>
        <w:t>.</w:t>
      </w:r>
    </w:p>
    <w:p w14:paraId="7388BEAB" w14:textId="77777777" w:rsidR="00D53E71" w:rsidRDefault="0030257C" w:rsidP="00D53E71">
      <w:pPr>
        <w:rPr>
          <w:rFonts w:ascii="Times New Roman" w:hAnsi="Times New Roman" w:cs="Times New Roman"/>
          <w:color w:val="1B1B1B"/>
          <w:sz w:val="32"/>
          <w:szCs w:val="32"/>
          <w:lang w:val="uk-UA"/>
        </w:rPr>
      </w:pPr>
      <w:r w:rsidRPr="00D53E71">
        <w:rPr>
          <w:rFonts w:ascii="Times New Roman" w:hAnsi="Times New Roman" w:cs="Times New Roman"/>
          <w:sz w:val="32"/>
          <w:szCs w:val="32"/>
        </w:rPr>
        <w:lastRenderedPageBreak/>
        <w:t xml:space="preserve">Працівники відділу економіки проводять консультації з питань захисту прав споживачів. Протягом </w:t>
      </w:r>
      <w:r w:rsidR="00D53E71" w:rsidRPr="00D53E71">
        <w:rPr>
          <w:rFonts w:ascii="Times New Roman" w:hAnsi="Times New Roman" w:cs="Times New Roman"/>
          <w:sz w:val="32"/>
          <w:szCs w:val="32"/>
        </w:rPr>
        <w:t xml:space="preserve">звітного періоду надано понад  </w:t>
      </w:r>
      <w:r w:rsidR="00D53E71" w:rsidRPr="00D53E71">
        <w:rPr>
          <w:rFonts w:ascii="Times New Roman" w:hAnsi="Times New Roman" w:cs="Times New Roman"/>
          <w:sz w:val="32"/>
          <w:szCs w:val="32"/>
          <w:lang w:val="uk-UA"/>
        </w:rPr>
        <w:t>2</w:t>
      </w:r>
      <w:r w:rsidRPr="00D53E71">
        <w:rPr>
          <w:rFonts w:ascii="Times New Roman" w:hAnsi="Times New Roman" w:cs="Times New Roman"/>
          <w:sz w:val="32"/>
          <w:szCs w:val="32"/>
        </w:rPr>
        <w:t>00 консультацій.</w:t>
      </w:r>
      <w:r w:rsidR="005A57AD" w:rsidRPr="00D53E71">
        <w:rPr>
          <w:rFonts w:ascii="Times New Roman" w:hAnsi="Times New Roman" w:cs="Times New Roman"/>
          <w:color w:val="1B1B1B"/>
          <w:sz w:val="32"/>
          <w:szCs w:val="32"/>
          <w:lang w:val="uk-UA"/>
        </w:rPr>
        <w:t xml:space="preserve"> </w:t>
      </w:r>
    </w:p>
    <w:p w14:paraId="692EAE79" w14:textId="62D17734" w:rsidR="00D53E71" w:rsidRPr="00D53E71" w:rsidRDefault="00D53E71" w:rsidP="00D53E71">
      <w:pPr>
        <w:rPr>
          <w:rFonts w:ascii="Times New Roman" w:hAnsi="Times New Roman" w:cs="Times New Roman"/>
          <w:sz w:val="32"/>
          <w:szCs w:val="32"/>
        </w:rPr>
      </w:pPr>
      <w:r w:rsidRPr="00D53E71">
        <w:rPr>
          <w:rFonts w:ascii="Times New Roman" w:hAnsi="Times New Roman" w:cs="Times New Roman"/>
          <w:sz w:val="32"/>
          <w:szCs w:val="32"/>
          <w:lang w:val="uk-UA"/>
        </w:rPr>
        <w:t>Здійснюються заходи</w:t>
      </w:r>
      <w:r w:rsidR="00563984">
        <w:rPr>
          <w:rFonts w:ascii="Times New Roman" w:hAnsi="Times New Roman" w:cs="Times New Roman"/>
          <w:sz w:val="32"/>
          <w:szCs w:val="32"/>
          <w:lang w:val="uk-UA"/>
        </w:rPr>
        <w:t xml:space="preserve"> з</w:t>
      </w:r>
      <w:r w:rsidRPr="00D53E71">
        <w:rPr>
          <w:rFonts w:ascii="Times New Roman" w:hAnsi="Times New Roman" w:cs="Times New Roman"/>
          <w:sz w:val="32"/>
          <w:szCs w:val="32"/>
          <w:lang w:val="uk-UA"/>
        </w:rPr>
        <w:t xml:space="preserve"> інвентаризації обʼєктів нежитлової нерухомості та  формування переліків платників податку на нерухоме майно, відмінне від земельної ділянки з метою збільшення дохідної частини міського бюджету.  </w:t>
      </w:r>
      <w:r w:rsidRPr="00D53E71">
        <w:rPr>
          <w:rFonts w:ascii="Times New Roman" w:hAnsi="Times New Roman" w:cs="Times New Roman"/>
          <w:sz w:val="32"/>
          <w:szCs w:val="32"/>
        </w:rPr>
        <w:t xml:space="preserve">Так, протягом 2021 року направлено понад 124 листи до головних управлінь Державної податкової служби України різних областей щодо нарахування податку на нерухоме майно фізичним та юридичним особам, які є власниками нерухомого майна на території Покровської територіальної громади. </w:t>
      </w:r>
    </w:p>
    <w:p w14:paraId="3EE843EE" w14:textId="77777777" w:rsidR="00D53E71" w:rsidRDefault="00D53E71" w:rsidP="00D53E71">
      <w:r>
        <w:rPr>
          <w:rFonts w:eastAsia="Times New Roman" w:cs="Times New Roman"/>
          <w:sz w:val="28"/>
          <w:szCs w:val="28"/>
        </w:rPr>
        <w:t xml:space="preserve">    </w:t>
      </w:r>
    </w:p>
    <w:p w14:paraId="3544F387" w14:textId="7539EDF5" w:rsidR="005A57AD" w:rsidRDefault="005A57AD" w:rsidP="00D53E71">
      <w:pPr>
        <w:autoSpaceDE w:val="0"/>
        <w:spacing w:line="216" w:lineRule="auto"/>
        <w:jc w:val="both"/>
        <w:rPr>
          <w:rFonts w:ascii="Times New Roman" w:hAnsi="Times New Roman" w:cs="Times New Roman"/>
          <w:b/>
          <w:sz w:val="32"/>
          <w:szCs w:val="32"/>
        </w:rPr>
      </w:pPr>
    </w:p>
    <w:p w14:paraId="69079551" w14:textId="77777777" w:rsidR="0030257C" w:rsidRPr="0079397D" w:rsidRDefault="0030257C" w:rsidP="0030257C">
      <w:pPr>
        <w:rPr>
          <w:rFonts w:ascii="Times New Roman" w:hAnsi="Times New Roman" w:cs="Times New Roman"/>
          <w:b/>
          <w:sz w:val="32"/>
          <w:szCs w:val="32"/>
          <w:lang w:val="uk-UA"/>
        </w:rPr>
      </w:pPr>
      <w:r w:rsidRPr="0079397D">
        <w:rPr>
          <w:rFonts w:ascii="Times New Roman" w:hAnsi="Times New Roman" w:cs="Times New Roman"/>
          <w:b/>
          <w:sz w:val="32"/>
          <w:szCs w:val="32"/>
          <w:lang w:val="uk-UA"/>
        </w:rPr>
        <w:t>Мале та середнє підприємництво</w:t>
      </w:r>
    </w:p>
    <w:p w14:paraId="62F824B5" w14:textId="77777777" w:rsidR="00E805D3" w:rsidRDefault="00E805D3" w:rsidP="0030257C">
      <w:pPr>
        <w:rPr>
          <w:rFonts w:ascii="Times New Roman" w:hAnsi="Times New Roman" w:cs="Times New Roman"/>
          <w:sz w:val="32"/>
          <w:szCs w:val="32"/>
          <w:lang w:val="uk-UA"/>
        </w:rPr>
      </w:pPr>
    </w:p>
    <w:p w14:paraId="64A51D40" w14:textId="7A263184" w:rsidR="0030257C" w:rsidRPr="0079397D" w:rsidRDefault="00473EFA" w:rsidP="0030257C">
      <w:pPr>
        <w:rPr>
          <w:rFonts w:ascii="Times New Roman" w:hAnsi="Times New Roman" w:cs="Times New Roman"/>
          <w:sz w:val="32"/>
          <w:szCs w:val="32"/>
          <w:lang w:val="uk-UA"/>
        </w:rPr>
      </w:pPr>
      <w:r>
        <w:rPr>
          <w:rFonts w:ascii="Times New Roman" w:hAnsi="Times New Roman" w:cs="Times New Roman"/>
          <w:sz w:val="32"/>
          <w:szCs w:val="32"/>
          <w:lang w:val="uk-UA"/>
        </w:rPr>
        <w:t>Наприкінці  2021</w:t>
      </w:r>
      <w:r w:rsidR="0030257C" w:rsidRPr="0079397D">
        <w:rPr>
          <w:rFonts w:ascii="Times New Roman" w:hAnsi="Times New Roman" w:cs="Times New Roman"/>
          <w:sz w:val="32"/>
          <w:szCs w:val="32"/>
          <w:lang w:val="uk-UA"/>
        </w:rPr>
        <w:t xml:space="preserve"> року на п</w:t>
      </w:r>
      <w:r>
        <w:rPr>
          <w:rFonts w:ascii="Times New Roman" w:hAnsi="Times New Roman" w:cs="Times New Roman"/>
          <w:sz w:val="32"/>
          <w:szCs w:val="32"/>
          <w:lang w:val="uk-UA"/>
        </w:rPr>
        <w:t>одатковому обліку перебувало 137 малих та 11</w:t>
      </w:r>
      <w:r w:rsidR="0030257C" w:rsidRPr="0079397D">
        <w:rPr>
          <w:rFonts w:ascii="Times New Roman" w:hAnsi="Times New Roman" w:cs="Times New Roman"/>
          <w:sz w:val="32"/>
          <w:szCs w:val="32"/>
          <w:lang w:val="uk-UA"/>
        </w:rPr>
        <w:t xml:space="preserve"> середніх підп</w:t>
      </w:r>
      <w:r>
        <w:rPr>
          <w:rFonts w:ascii="Times New Roman" w:hAnsi="Times New Roman" w:cs="Times New Roman"/>
          <w:sz w:val="32"/>
          <w:szCs w:val="32"/>
          <w:lang w:val="uk-UA"/>
        </w:rPr>
        <w:t>риємств – юридичних осіб та 1510</w:t>
      </w:r>
      <w:r w:rsidR="0030257C" w:rsidRPr="0079397D">
        <w:rPr>
          <w:rFonts w:ascii="Times New Roman" w:hAnsi="Times New Roman" w:cs="Times New Roman"/>
          <w:sz w:val="32"/>
          <w:szCs w:val="32"/>
          <w:lang w:val="uk-UA"/>
        </w:rPr>
        <w:t xml:space="preserve"> фізичних осіб – підприємців.</w:t>
      </w:r>
    </w:p>
    <w:p w14:paraId="5A59E45D" w14:textId="77777777" w:rsidR="0030257C" w:rsidRPr="00676916" w:rsidRDefault="0030257C" w:rsidP="0030257C">
      <w:pPr>
        <w:rPr>
          <w:rFonts w:ascii="Times New Roman" w:hAnsi="Times New Roman" w:cs="Times New Roman"/>
          <w:sz w:val="32"/>
          <w:szCs w:val="32"/>
          <w:lang w:val="uk-UA"/>
        </w:rPr>
      </w:pPr>
      <w:r w:rsidRPr="00676916">
        <w:rPr>
          <w:rFonts w:ascii="Times New Roman" w:hAnsi="Times New Roman" w:cs="Times New Roman"/>
          <w:sz w:val="32"/>
          <w:szCs w:val="32"/>
          <w:lang w:val="uk-UA"/>
        </w:rPr>
        <w:t>Більшість фізичних осіб-підприємців здійснює діяльність у сфері торгі</w:t>
      </w:r>
      <w:r w:rsidR="001B2412" w:rsidRPr="00676916">
        <w:rPr>
          <w:rFonts w:ascii="Times New Roman" w:hAnsi="Times New Roman" w:cs="Times New Roman"/>
          <w:sz w:val="32"/>
          <w:szCs w:val="32"/>
          <w:lang w:val="uk-UA"/>
        </w:rPr>
        <w:t>влі</w:t>
      </w:r>
      <w:r w:rsidRPr="00676916">
        <w:rPr>
          <w:rFonts w:ascii="Times New Roman" w:hAnsi="Times New Roman" w:cs="Times New Roman"/>
          <w:sz w:val="32"/>
          <w:szCs w:val="32"/>
          <w:lang w:val="uk-UA"/>
        </w:rPr>
        <w:t>.</w:t>
      </w:r>
    </w:p>
    <w:p w14:paraId="459AB9F2" w14:textId="77777777" w:rsidR="0030257C" w:rsidRPr="00676916" w:rsidRDefault="0030257C" w:rsidP="0030257C">
      <w:pPr>
        <w:rPr>
          <w:rFonts w:ascii="Times New Roman" w:hAnsi="Times New Roman" w:cs="Times New Roman"/>
          <w:sz w:val="32"/>
          <w:szCs w:val="32"/>
          <w:lang w:val="uk-UA"/>
        </w:rPr>
      </w:pPr>
    </w:p>
    <w:p w14:paraId="5BDC63E9" w14:textId="77777777" w:rsidR="0030257C" w:rsidRPr="00B35EA2" w:rsidRDefault="00B35EA2" w:rsidP="0030257C">
      <w:pPr>
        <w:rPr>
          <w:rFonts w:ascii="Times New Roman" w:hAnsi="Times New Roman" w:cs="Times New Roman"/>
          <w:b/>
          <w:sz w:val="32"/>
          <w:szCs w:val="32"/>
        </w:rPr>
      </w:pPr>
      <w:r w:rsidRPr="00B35EA2">
        <w:rPr>
          <w:rFonts w:ascii="Times New Roman" w:hAnsi="Times New Roman" w:cs="Times New Roman"/>
          <w:b/>
          <w:sz w:val="32"/>
          <w:szCs w:val="32"/>
        </w:rPr>
        <w:t>Комунальне майно</w:t>
      </w:r>
    </w:p>
    <w:p w14:paraId="6AEB063C" w14:textId="77777777" w:rsidR="00676916" w:rsidRDefault="00676916" w:rsidP="00676916">
      <w:pPr>
        <w:rPr>
          <w:rFonts w:ascii="Times New Roman" w:hAnsi="Times New Roman" w:cs="Times New Roman"/>
          <w:sz w:val="32"/>
          <w:szCs w:val="32"/>
          <w:lang w:val="uk-UA"/>
        </w:rPr>
      </w:pPr>
    </w:p>
    <w:p w14:paraId="4EBD7C0F" w14:textId="78381E0F" w:rsidR="00676916" w:rsidRPr="00676916" w:rsidRDefault="00676916" w:rsidP="00676916">
      <w:pPr>
        <w:rPr>
          <w:rFonts w:ascii="Times New Roman" w:hAnsi="Times New Roman" w:cs="Times New Roman"/>
          <w:sz w:val="32"/>
          <w:szCs w:val="32"/>
        </w:rPr>
      </w:pPr>
      <w:r w:rsidRPr="00676916">
        <w:rPr>
          <w:rFonts w:ascii="Times New Roman" w:hAnsi="Times New Roman" w:cs="Times New Roman"/>
          <w:sz w:val="32"/>
          <w:szCs w:val="32"/>
        </w:rPr>
        <w:t>Зна</w:t>
      </w:r>
      <w:r>
        <w:rPr>
          <w:rFonts w:ascii="Times New Roman" w:hAnsi="Times New Roman" w:cs="Times New Roman"/>
          <w:sz w:val="32"/>
          <w:szCs w:val="32"/>
        </w:rPr>
        <w:t xml:space="preserve">чна увага </w:t>
      </w:r>
      <w:r>
        <w:rPr>
          <w:rFonts w:ascii="Times New Roman" w:hAnsi="Times New Roman" w:cs="Times New Roman"/>
          <w:sz w:val="32"/>
          <w:szCs w:val="32"/>
          <w:lang w:val="uk-UA"/>
        </w:rPr>
        <w:t>приділяється</w:t>
      </w:r>
      <w:r>
        <w:rPr>
          <w:rFonts w:ascii="Times New Roman" w:hAnsi="Times New Roman" w:cs="Times New Roman"/>
          <w:sz w:val="32"/>
          <w:szCs w:val="32"/>
        </w:rPr>
        <w:t xml:space="preserve"> питан</w:t>
      </w:r>
      <w:r>
        <w:rPr>
          <w:rFonts w:ascii="Times New Roman" w:hAnsi="Times New Roman" w:cs="Times New Roman"/>
          <w:sz w:val="32"/>
          <w:szCs w:val="32"/>
          <w:lang w:val="uk-UA"/>
        </w:rPr>
        <w:t>ню</w:t>
      </w:r>
      <w:r>
        <w:rPr>
          <w:rFonts w:ascii="Times New Roman" w:hAnsi="Times New Roman" w:cs="Times New Roman"/>
          <w:sz w:val="32"/>
          <w:szCs w:val="32"/>
        </w:rPr>
        <w:t xml:space="preserve"> ефективного</w:t>
      </w:r>
      <w:r w:rsidRPr="00676916">
        <w:rPr>
          <w:rFonts w:ascii="Times New Roman" w:hAnsi="Times New Roman" w:cs="Times New Roman"/>
          <w:sz w:val="32"/>
          <w:szCs w:val="32"/>
        </w:rPr>
        <w:t xml:space="preserve"> використання майна та об'єктів комунальної власності громади.</w:t>
      </w:r>
    </w:p>
    <w:p w14:paraId="564D188D" w14:textId="0BEF309E" w:rsidR="00676916" w:rsidRPr="00676916" w:rsidRDefault="00676916" w:rsidP="00676916">
      <w:pPr>
        <w:rPr>
          <w:rFonts w:ascii="Times New Roman" w:hAnsi="Times New Roman" w:cs="Times New Roman"/>
          <w:sz w:val="32"/>
          <w:szCs w:val="32"/>
        </w:rPr>
      </w:pPr>
      <w:r w:rsidRPr="00676916">
        <w:rPr>
          <w:rFonts w:ascii="Times New Roman" w:hAnsi="Times New Roman" w:cs="Times New Roman"/>
          <w:sz w:val="32"/>
          <w:szCs w:val="32"/>
        </w:rPr>
        <w:t>З метою упорядкування обліку майна громади, підвищення раціональності його використання, сформовано базу даних “</w:t>
      </w:r>
      <w:proofErr w:type="gramStart"/>
      <w:r w:rsidRPr="00676916">
        <w:rPr>
          <w:rFonts w:ascii="Times New Roman" w:hAnsi="Times New Roman" w:cs="Times New Roman"/>
          <w:sz w:val="32"/>
          <w:szCs w:val="32"/>
        </w:rPr>
        <w:t>Об'єкти  нерухомого</w:t>
      </w:r>
      <w:proofErr w:type="gramEnd"/>
      <w:r w:rsidRPr="00676916">
        <w:rPr>
          <w:rFonts w:ascii="Times New Roman" w:hAnsi="Times New Roman" w:cs="Times New Roman"/>
          <w:sz w:val="32"/>
          <w:szCs w:val="32"/>
        </w:rPr>
        <w:t xml:space="preserve"> майна Покровської міської  територіальної громади”.</w:t>
      </w:r>
    </w:p>
    <w:p w14:paraId="66B3AF8A" w14:textId="77777777" w:rsidR="00676916" w:rsidRPr="00676916" w:rsidRDefault="00676916" w:rsidP="00676916">
      <w:pPr>
        <w:rPr>
          <w:rFonts w:ascii="Times New Roman" w:hAnsi="Times New Roman" w:cs="Times New Roman"/>
          <w:sz w:val="32"/>
          <w:szCs w:val="32"/>
        </w:rPr>
      </w:pPr>
    </w:p>
    <w:p w14:paraId="38C22742" w14:textId="77777777" w:rsidR="0030257C" w:rsidRPr="00B35EA2" w:rsidRDefault="00B35EA2" w:rsidP="0030257C">
      <w:pPr>
        <w:rPr>
          <w:rFonts w:ascii="Times New Roman" w:hAnsi="Times New Roman" w:cs="Times New Roman"/>
          <w:b/>
          <w:sz w:val="32"/>
          <w:szCs w:val="32"/>
        </w:rPr>
      </w:pPr>
      <w:r w:rsidRPr="00B35EA2">
        <w:rPr>
          <w:rFonts w:ascii="Times New Roman" w:hAnsi="Times New Roman" w:cs="Times New Roman"/>
          <w:b/>
          <w:sz w:val="32"/>
          <w:szCs w:val="32"/>
        </w:rPr>
        <w:t>Оренда комунального майна</w:t>
      </w:r>
    </w:p>
    <w:p w14:paraId="0B68D078" w14:textId="77777777" w:rsidR="00575DE7" w:rsidRDefault="00575DE7" w:rsidP="0030257C">
      <w:pPr>
        <w:rPr>
          <w:rFonts w:ascii="Times New Roman" w:hAnsi="Times New Roman" w:cs="Times New Roman"/>
          <w:sz w:val="32"/>
          <w:szCs w:val="32"/>
          <w:lang w:val="uk-UA"/>
        </w:rPr>
      </w:pPr>
    </w:p>
    <w:p w14:paraId="75EEC01A" w14:textId="3A470684" w:rsidR="001D27A3" w:rsidRPr="001D27A3" w:rsidRDefault="0092263C" w:rsidP="001D27A3">
      <w:pPr>
        <w:rPr>
          <w:rFonts w:ascii="Times New Roman" w:hAnsi="Times New Roman" w:cs="Times New Roman"/>
          <w:sz w:val="32"/>
          <w:szCs w:val="32"/>
        </w:rPr>
      </w:pPr>
      <w:r>
        <w:rPr>
          <w:rFonts w:ascii="Times New Roman" w:hAnsi="Times New Roman" w:cs="Times New Roman"/>
          <w:sz w:val="32"/>
          <w:szCs w:val="32"/>
          <w:lang w:val="uk-UA"/>
        </w:rPr>
        <w:t>З</w:t>
      </w:r>
      <w:r w:rsidR="001D27A3" w:rsidRPr="001D27A3">
        <w:rPr>
          <w:rFonts w:ascii="Times New Roman" w:hAnsi="Times New Roman" w:cs="Times New Roman"/>
          <w:sz w:val="32"/>
          <w:szCs w:val="32"/>
        </w:rPr>
        <w:t>агальна кількість орендованого та пропонованого до оренди нерухомого та іншого майна складає 184 об’єкти.</w:t>
      </w:r>
    </w:p>
    <w:p w14:paraId="16460B85" w14:textId="77777777" w:rsidR="0092263C" w:rsidRDefault="0092263C" w:rsidP="001D27A3">
      <w:pPr>
        <w:rPr>
          <w:rFonts w:ascii="Times New Roman" w:hAnsi="Times New Roman" w:cs="Times New Roman"/>
          <w:sz w:val="32"/>
          <w:szCs w:val="32"/>
          <w:lang w:val="uk-UA"/>
        </w:rPr>
      </w:pPr>
      <w:r>
        <w:rPr>
          <w:rFonts w:ascii="Times New Roman" w:hAnsi="Times New Roman" w:cs="Times New Roman"/>
          <w:sz w:val="32"/>
          <w:szCs w:val="32"/>
          <w:lang w:val="uk-UA"/>
        </w:rPr>
        <w:t>У</w:t>
      </w:r>
      <w:r w:rsidR="001D27A3" w:rsidRPr="001D27A3">
        <w:rPr>
          <w:rFonts w:ascii="Times New Roman" w:hAnsi="Times New Roman" w:cs="Times New Roman"/>
          <w:sz w:val="32"/>
          <w:szCs w:val="32"/>
        </w:rPr>
        <w:t xml:space="preserve"> 2021 році через Електронну торгову систему “Прозорро.Продажі” успішно проведено 13 аукціонів з оренди комунального майна та укладено 27</w:t>
      </w:r>
      <w:r>
        <w:rPr>
          <w:rFonts w:ascii="Times New Roman" w:hAnsi="Times New Roman" w:cs="Times New Roman"/>
          <w:sz w:val="32"/>
          <w:szCs w:val="32"/>
        </w:rPr>
        <w:t xml:space="preserve"> договорів, (</w:t>
      </w:r>
      <w:r>
        <w:rPr>
          <w:rFonts w:ascii="Times New Roman" w:hAnsi="Times New Roman" w:cs="Times New Roman"/>
          <w:sz w:val="32"/>
          <w:szCs w:val="32"/>
          <w:lang w:val="uk-UA"/>
        </w:rPr>
        <w:t>у</w:t>
      </w:r>
      <w:r w:rsidR="001D27A3" w:rsidRPr="001D27A3">
        <w:rPr>
          <w:rFonts w:ascii="Times New Roman" w:hAnsi="Times New Roman" w:cs="Times New Roman"/>
          <w:sz w:val="32"/>
          <w:szCs w:val="32"/>
        </w:rPr>
        <w:t xml:space="preserve"> т.ч. числі укладено 11 договорів оренди без проведення аукціону та 3 </w:t>
      </w:r>
      <w:r w:rsidR="001D27A3" w:rsidRPr="001D27A3">
        <w:rPr>
          <w:rFonts w:ascii="Times New Roman" w:hAnsi="Times New Roman" w:cs="Times New Roman"/>
          <w:sz w:val="32"/>
          <w:szCs w:val="32"/>
        </w:rPr>
        <w:lastRenderedPageBreak/>
        <w:t>договори оренди обʼєктів включених до переліку другого типу) на загальну суму 52,6 тис. грн., загальна площа орендованого нерухомого майна 2997,1 кв.м.</w:t>
      </w:r>
    </w:p>
    <w:p w14:paraId="0F2DDB09" w14:textId="356864A9" w:rsidR="001D27A3" w:rsidRPr="001D27A3" w:rsidRDefault="0092263C" w:rsidP="001D27A3">
      <w:pPr>
        <w:rPr>
          <w:rFonts w:ascii="Times New Roman" w:hAnsi="Times New Roman" w:cs="Times New Roman"/>
          <w:sz w:val="32"/>
          <w:szCs w:val="32"/>
        </w:rPr>
      </w:pPr>
      <w:r>
        <w:rPr>
          <w:rFonts w:ascii="Times New Roman" w:hAnsi="Times New Roman" w:cs="Times New Roman"/>
          <w:sz w:val="32"/>
          <w:szCs w:val="32"/>
          <w:lang w:val="uk-UA"/>
        </w:rPr>
        <w:t>Д</w:t>
      </w:r>
      <w:r w:rsidR="001D27A3" w:rsidRPr="001D27A3">
        <w:rPr>
          <w:rFonts w:ascii="Times New Roman" w:hAnsi="Times New Roman" w:cs="Times New Roman"/>
          <w:sz w:val="32"/>
          <w:szCs w:val="32"/>
        </w:rPr>
        <w:t xml:space="preserve">іє 93 договори оренди нежитлових приміщень та будівель комунальної власності. Площа оренди складає 13324,4 кв.м. </w:t>
      </w:r>
    </w:p>
    <w:p w14:paraId="6D38AF4D" w14:textId="23AE24C5" w:rsidR="001D27A3" w:rsidRPr="001D27A3" w:rsidRDefault="001D27A3" w:rsidP="001D27A3">
      <w:pPr>
        <w:rPr>
          <w:rFonts w:ascii="Times New Roman" w:hAnsi="Times New Roman" w:cs="Times New Roman"/>
          <w:sz w:val="32"/>
          <w:szCs w:val="32"/>
        </w:rPr>
      </w:pPr>
      <w:r w:rsidRPr="001D27A3">
        <w:rPr>
          <w:rFonts w:ascii="Times New Roman" w:hAnsi="Times New Roman" w:cs="Times New Roman"/>
          <w:sz w:val="32"/>
          <w:szCs w:val="32"/>
        </w:rPr>
        <w:t>Реєстр чинних договорів оренди нерухомого майна розміщено на офіційному веб-сайті Покровської міської ради.</w:t>
      </w:r>
    </w:p>
    <w:p w14:paraId="32A9FE4E" w14:textId="0CE2D397" w:rsidR="001D27A3" w:rsidRPr="001D27A3" w:rsidRDefault="0092263C" w:rsidP="001D27A3">
      <w:pPr>
        <w:rPr>
          <w:rFonts w:ascii="Times New Roman" w:hAnsi="Times New Roman" w:cs="Times New Roman"/>
          <w:sz w:val="32"/>
          <w:szCs w:val="32"/>
        </w:rPr>
      </w:pPr>
      <w:r>
        <w:rPr>
          <w:rFonts w:ascii="Times New Roman" w:hAnsi="Times New Roman" w:cs="Times New Roman"/>
          <w:sz w:val="32"/>
          <w:szCs w:val="32"/>
          <w:lang w:val="uk-UA"/>
        </w:rPr>
        <w:t>У</w:t>
      </w:r>
      <w:r w:rsidR="001D27A3" w:rsidRPr="001D27A3">
        <w:rPr>
          <w:rFonts w:ascii="Times New Roman" w:hAnsi="Times New Roman" w:cs="Times New Roman"/>
          <w:sz w:val="32"/>
          <w:szCs w:val="32"/>
        </w:rPr>
        <w:t xml:space="preserve"> 2021 році виконком Покровської міської ради затверджено 41 рішення у сфері орендних відносин.</w:t>
      </w:r>
    </w:p>
    <w:p w14:paraId="3E8DCE61" w14:textId="4DD3B1B4" w:rsidR="001D27A3" w:rsidRPr="001D27A3" w:rsidRDefault="001D27A3" w:rsidP="001D27A3">
      <w:pPr>
        <w:rPr>
          <w:rFonts w:ascii="Times New Roman" w:hAnsi="Times New Roman" w:cs="Times New Roman"/>
          <w:sz w:val="32"/>
          <w:szCs w:val="32"/>
        </w:rPr>
      </w:pPr>
      <w:r w:rsidRPr="001D27A3">
        <w:rPr>
          <w:rFonts w:ascii="Times New Roman" w:hAnsi="Times New Roman" w:cs="Times New Roman"/>
          <w:sz w:val="32"/>
          <w:szCs w:val="32"/>
        </w:rPr>
        <w:t>Протягом 2021 року балансоутримувачі комунального майна (бюджетні установи та комунальні підприємства) від оренди комунальної власності територіальної громади отримали 775,0 тис.грн.</w:t>
      </w:r>
    </w:p>
    <w:p w14:paraId="59DFACF5" w14:textId="77777777" w:rsidR="0030257C" w:rsidRPr="00593EC1" w:rsidRDefault="0030257C" w:rsidP="0030257C">
      <w:pPr>
        <w:rPr>
          <w:rFonts w:ascii="Times New Roman" w:hAnsi="Times New Roman" w:cs="Times New Roman"/>
          <w:sz w:val="32"/>
          <w:szCs w:val="32"/>
        </w:rPr>
      </w:pPr>
    </w:p>
    <w:p w14:paraId="05972821" w14:textId="439FFB47" w:rsidR="001F65E0" w:rsidRDefault="00B35EA2" w:rsidP="001F65E0">
      <w:r w:rsidRPr="00B35EA2">
        <w:rPr>
          <w:rFonts w:ascii="Times New Roman" w:hAnsi="Times New Roman" w:cs="Times New Roman"/>
          <w:b/>
          <w:sz w:val="32"/>
          <w:szCs w:val="32"/>
        </w:rPr>
        <w:t>Приватизація комунального майна</w:t>
      </w:r>
      <w:r w:rsidR="001F65E0" w:rsidRPr="001F65E0">
        <w:rPr>
          <w:rFonts w:ascii="Times New Roman" w:hAnsi="Times New Roman" w:cs="Times New Roman"/>
          <w:strike/>
          <w:sz w:val="32"/>
          <w:szCs w:val="32"/>
          <w:highlight w:val="cyan"/>
        </w:rPr>
        <w:t xml:space="preserve"> </w:t>
      </w:r>
      <w:r w:rsidR="001F65E0">
        <w:rPr>
          <w:rFonts w:ascii="Times New Roman" w:hAnsi="Times New Roman" w:cs="Times New Roman"/>
          <w:sz w:val="32"/>
          <w:szCs w:val="32"/>
        </w:rPr>
        <w:t xml:space="preserve"> </w:t>
      </w:r>
    </w:p>
    <w:p w14:paraId="31EFABB7" w14:textId="77777777" w:rsidR="00796B8B" w:rsidRDefault="00796B8B" w:rsidP="00796B8B">
      <w:pPr>
        <w:rPr>
          <w:rFonts w:ascii="Times New Roman" w:hAnsi="Times New Roman" w:cs="Times New Roman"/>
          <w:sz w:val="32"/>
          <w:szCs w:val="32"/>
          <w:lang w:val="uk-UA"/>
        </w:rPr>
      </w:pPr>
    </w:p>
    <w:p w14:paraId="668CBA36" w14:textId="6BB7F029" w:rsidR="00796B8B" w:rsidRPr="00796B8B" w:rsidRDefault="00796B8B" w:rsidP="00796B8B">
      <w:pPr>
        <w:rPr>
          <w:rFonts w:ascii="Times New Roman" w:hAnsi="Times New Roman" w:cs="Times New Roman"/>
          <w:sz w:val="32"/>
          <w:szCs w:val="32"/>
        </w:rPr>
      </w:pPr>
      <w:r>
        <w:rPr>
          <w:rFonts w:ascii="Times New Roman" w:hAnsi="Times New Roman" w:cs="Times New Roman"/>
          <w:sz w:val="32"/>
          <w:szCs w:val="32"/>
          <w:lang w:val="uk-UA"/>
        </w:rPr>
        <w:t>За минулий рік с</w:t>
      </w:r>
      <w:r w:rsidRPr="00796B8B">
        <w:rPr>
          <w:rFonts w:ascii="Times New Roman" w:hAnsi="Times New Roman" w:cs="Times New Roman"/>
          <w:sz w:val="32"/>
          <w:szCs w:val="32"/>
        </w:rPr>
        <w:t>уб’єктами господарської діяльності та фізичними особами приватизовано 4 об’єкти комунального майна шляхом продажу на електронних аукціонах.</w:t>
      </w:r>
    </w:p>
    <w:p w14:paraId="424C37C1" w14:textId="71648701" w:rsidR="00796B8B" w:rsidRPr="00796B8B" w:rsidRDefault="00796B8B" w:rsidP="00796B8B">
      <w:pPr>
        <w:rPr>
          <w:rFonts w:ascii="Times New Roman" w:hAnsi="Times New Roman" w:cs="Times New Roman"/>
          <w:sz w:val="32"/>
          <w:szCs w:val="32"/>
        </w:rPr>
      </w:pPr>
      <w:r>
        <w:rPr>
          <w:rFonts w:ascii="Times New Roman" w:hAnsi="Times New Roman" w:cs="Times New Roman"/>
          <w:sz w:val="32"/>
          <w:szCs w:val="32"/>
          <w:lang w:val="uk-UA"/>
        </w:rPr>
        <w:t>Серед інших</w:t>
      </w:r>
      <w:r w:rsidRPr="00796B8B">
        <w:rPr>
          <w:rFonts w:ascii="Times New Roman" w:hAnsi="Times New Roman" w:cs="Times New Roman"/>
          <w:sz w:val="32"/>
          <w:szCs w:val="32"/>
        </w:rPr>
        <w:t>, здійснено продаж комплексу нежитлових будівель колишнього дитячого садка за адресою вул. Першотравнева, 1а, що не експлуатувався близько 15 років. Стартова ціна об’єкта приватизації становила 43,4 тис.грн., за результатами аукціону обʼєкт реалізовано за 371,0 тис.грн.</w:t>
      </w:r>
    </w:p>
    <w:p w14:paraId="0103CC32" w14:textId="4F481B4D" w:rsidR="00796B8B" w:rsidRPr="00796B8B" w:rsidRDefault="00796B8B" w:rsidP="00796B8B">
      <w:pPr>
        <w:rPr>
          <w:rFonts w:ascii="Times New Roman" w:hAnsi="Times New Roman" w:cs="Times New Roman"/>
          <w:sz w:val="32"/>
          <w:szCs w:val="32"/>
        </w:rPr>
      </w:pPr>
      <w:r w:rsidRPr="00796B8B">
        <w:rPr>
          <w:rFonts w:ascii="Times New Roman" w:hAnsi="Times New Roman" w:cs="Times New Roman"/>
          <w:bCs/>
          <w:sz w:val="32"/>
          <w:szCs w:val="32"/>
        </w:rPr>
        <w:t>За результатами</w:t>
      </w:r>
      <w:r w:rsidRPr="00796B8B">
        <w:rPr>
          <w:rFonts w:ascii="Times New Roman" w:hAnsi="Times New Roman" w:cs="Times New Roman"/>
          <w:bCs/>
          <w:sz w:val="32"/>
          <w:szCs w:val="32"/>
          <w:lang w:val="uk-UA" w:eastAsia="zh-CN" w:bidi="hi-IN"/>
        </w:rPr>
        <w:t xml:space="preserve"> проведеної у 2021 </w:t>
      </w:r>
      <w:proofErr w:type="gramStart"/>
      <w:r w:rsidRPr="00796B8B">
        <w:rPr>
          <w:rFonts w:ascii="Times New Roman" w:hAnsi="Times New Roman" w:cs="Times New Roman"/>
          <w:bCs/>
          <w:sz w:val="32"/>
          <w:szCs w:val="32"/>
          <w:lang w:val="uk-UA" w:eastAsia="zh-CN" w:bidi="hi-IN"/>
        </w:rPr>
        <w:t>році  приватизаційної</w:t>
      </w:r>
      <w:proofErr w:type="gramEnd"/>
      <w:r w:rsidRPr="00796B8B">
        <w:rPr>
          <w:rFonts w:ascii="Times New Roman" w:hAnsi="Times New Roman" w:cs="Times New Roman"/>
          <w:bCs/>
          <w:sz w:val="32"/>
          <w:szCs w:val="32"/>
          <w:lang w:val="uk-UA" w:eastAsia="zh-CN" w:bidi="hi-IN"/>
        </w:rPr>
        <w:t xml:space="preserve"> роботи, до міського бюджету від приватизації об’єктів комунального майна надійшло 426,8 тис. грн. </w:t>
      </w:r>
    </w:p>
    <w:p w14:paraId="529B4686" w14:textId="77777777" w:rsidR="00796B8B" w:rsidRDefault="00796B8B" w:rsidP="0030257C">
      <w:pPr>
        <w:rPr>
          <w:rFonts w:ascii="Times New Roman" w:hAnsi="Times New Roman" w:cs="Times New Roman"/>
          <w:b/>
          <w:sz w:val="32"/>
          <w:szCs w:val="32"/>
          <w:lang w:val="uk-UA"/>
        </w:rPr>
      </w:pPr>
    </w:p>
    <w:p w14:paraId="54B50E9E" w14:textId="77777777" w:rsidR="0030257C" w:rsidRPr="004C3759" w:rsidRDefault="00B35EA2" w:rsidP="0030257C">
      <w:pPr>
        <w:rPr>
          <w:rFonts w:ascii="Times New Roman" w:hAnsi="Times New Roman" w:cs="Times New Roman"/>
          <w:b/>
          <w:sz w:val="32"/>
          <w:szCs w:val="32"/>
          <w:lang w:val="uk-UA"/>
        </w:rPr>
      </w:pPr>
      <w:r w:rsidRPr="004C3759">
        <w:rPr>
          <w:rFonts w:ascii="Times New Roman" w:hAnsi="Times New Roman" w:cs="Times New Roman"/>
          <w:b/>
          <w:sz w:val="32"/>
          <w:szCs w:val="32"/>
          <w:lang w:val="uk-UA"/>
        </w:rPr>
        <w:t>Прийняття майна в комунальну власність</w:t>
      </w:r>
    </w:p>
    <w:p w14:paraId="40FEA1BC" w14:textId="77777777" w:rsidR="005A1663" w:rsidRDefault="005A1663" w:rsidP="0030257C">
      <w:pPr>
        <w:rPr>
          <w:rFonts w:ascii="Times New Roman" w:hAnsi="Times New Roman" w:cs="Times New Roman"/>
          <w:sz w:val="32"/>
          <w:szCs w:val="32"/>
          <w:lang w:val="uk-UA"/>
        </w:rPr>
      </w:pPr>
    </w:p>
    <w:p w14:paraId="1428F178" w14:textId="085B2FAE" w:rsidR="00735920" w:rsidRPr="00735920" w:rsidRDefault="00735920" w:rsidP="00735920">
      <w:pPr>
        <w:rPr>
          <w:rFonts w:ascii="Times New Roman" w:hAnsi="Times New Roman" w:cs="Times New Roman"/>
          <w:sz w:val="32"/>
          <w:szCs w:val="32"/>
          <w:lang w:val="uk-UA"/>
        </w:rPr>
      </w:pPr>
      <w:r w:rsidRPr="00735920">
        <w:rPr>
          <w:rFonts w:ascii="Times New Roman" w:hAnsi="Times New Roman" w:cs="Times New Roman"/>
          <w:sz w:val="32"/>
          <w:szCs w:val="32"/>
          <w:lang w:val="uk-UA"/>
        </w:rPr>
        <w:t>У 2021 році в комунальну власність зі спільної власності територіальних громад сіл, селищ, міст Дніпропетр</w:t>
      </w:r>
      <w:r>
        <w:rPr>
          <w:rFonts w:ascii="Times New Roman" w:hAnsi="Times New Roman" w:cs="Times New Roman"/>
          <w:sz w:val="32"/>
          <w:szCs w:val="32"/>
          <w:lang w:val="uk-UA"/>
        </w:rPr>
        <w:t>овської області прийнято так</w:t>
      </w:r>
      <w:r w:rsidRPr="00735920">
        <w:rPr>
          <w:rFonts w:ascii="Times New Roman" w:hAnsi="Times New Roman" w:cs="Times New Roman"/>
          <w:sz w:val="32"/>
          <w:szCs w:val="32"/>
          <w:lang w:val="uk-UA"/>
        </w:rPr>
        <w:t>і об’єкти:</w:t>
      </w:r>
    </w:p>
    <w:p w14:paraId="01C45626" w14:textId="47855C77" w:rsidR="00735920" w:rsidRPr="00735920" w:rsidRDefault="00735920" w:rsidP="00735920">
      <w:pPr>
        <w:rPr>
          <w:rFonts w:ascii="Times New Roman" w:hAnsi="Times New Roman" w:cs="Times New Roman"/>
          <w:sz w:val="32"/>
          <w:szCs w:val="32"/>
        </w:rPr>
      </w:pPr>
      <w:r w:rsidRPr="00735920">
        <w:rPr>
          <w:rFonts w:ascii="Times New Roman" w:hAnsi="Times New Roman" w:cs="Times New Roman"/>
          <w:sz w:val="32"/>
          <w:szCs w:val="32"/>
        </w:rPr>
        <w:t xml:space="preserve">- новозбудований, </w:t>
      </w:r>
      <w:proofErr w:type="gramStart"/>
      <w:r>
        <w:rPr>
          <w:rFonts w:ascii="Times New Roman" w:hAnsi="Times New Roman" w:cs="Times New Roman"/>
          <w:color w:val="000000"/>
          <w:sz w:val="32"/>
          <w:szCs w:val="32"/>
          <w:lang w:val="uk-UA"/>
        </w:rPr>
        <w:t>у</w:t>
      </w:r>
      <w:r w:rsidRPr="00735920">
        <w:rPr>
          <w:rFonts w:ascii="Times New Roman" w:hAnsi="Times New Roman" w:cs="Times New Roman"/>
          <w:color w:val="000000"/>
          <w:sz w:val="32"/>
          <w:szCs w:val="32"/>
        </w:rPr>
        <w:t xml:space="preserve"> рамках</w:t>
      </w:r>
      <w:proofErr w:type="gramEnd"/>
      <w:r w:rsidRPr="00735920">
        <w:rPr>
          <w:rFonts w:ascii="Times New Roman" w:hAnsi="Times New Roman" w:cs="Times New Roman"/>
          <w:color w:val="000000"/>
          <w:sz w:val="32"/>
          <w:szCs w:val="32"/>
        </w:rPr>
        <w:t xml:space="preserve"> державно</w:t>
      </w:r>
      <w:r w:rsidR="009E1C62">
        <w:rPr>
          <w:rFonts w:ascii="Times New Roman" w:hAnsi="Times New Roman" w:cs="Times New Roman"/>
          <w:color w:val="000000"/>
          <w:sz w:val="32"/>
          <w:szCs w:val="32"/>
        </w:rPr>
        <w:t>ї програми «Велике будівництво»</w:t>
      </w:r>
      <w:r w:rsidRPr="00735920">
        <w:rPr>
          <w:rFonts w:ascii="Times New Roman" w:hAnsi="Times New Roman" w:cs="Times New Roman"/>
          <w:color w:val="000000"/>
          <w:sz w:val="32"/>
          <w:szCs w:val="32"/>
        </w:rPr>
        <w:t xml:space="preserve"> ясла-садок «Дивосвіт» по вул. Малки Івана;</w:t>
      </w:r>
    </w:p>
    <w:p w14:paraId="6429A334" w14:textId="3C0C47BB" w:rsidR="00735920" w:rsidRPr="00735920" w:rsidRDefault="00735920" w:rsidP="00735920">
      <w:pPr>
        <w:rPr>
          <w:rFonts w:ascii="Times New Roman" w:hAnsi="Times New Roman" w:cs="Times New Roman"/>
          <w:sz w:val="32"/>
          <w:szCs w:val="32"/>
        </w:rPr>
      </w:pPr>
      <w:r w:rsidRPr="00735920">
        <w:rPr>
          <w:rFonts w:ascii="Times New Roman" w:hAnsi="Times New Roman" w:cs="Times New Roman"/>
          <w:color w:val="000000"/>
          <w:sz w:val="32"/>
          <w:szCs w:val="32"/>
        </w:rPr>
        <w:t>- новозбудований малий груповий дитячий будинок</w:t>
      </w:r>
      <w:r>
        <w:rPr>
          <w:rFonts w:ascii="Times New Roman" w:hAnsi="Times New Roman" w:cs="Times New Roman"/>
          <w:color w:val="000000"/>
          <w:sz w:val="32"/>
          <w:szCs w:val="32"/>
          <w:lang w:val="uk-UA"/>
        </w:rPr>
        <w:t xml:space="preserve"> «Надія»</w:t>
      </w:r>
      <w:r w:rsidRPr="00735920">
        <w:rPr>
          <w:rFonts w:ascii="Times New Roman" w:hAnsi="Times New Roman" w:cs="Times New Roman"/>
          <w:color w:val="000000"/>
          <w:sz w:val="32"/>
          <w:szCs w:val="32"/>
        </w:rPr>
        <w:t xml:space="preserve"> по </w:t>
      </w:r>
      <w:proofErr w:type="gramStart"/>
      <w:r w:rsidRPr="00735920">
        <w:rPr>
          <w:rFonts w:ascii="Times New Roman" w:hAnsi="Times New Roman" w:cs="Times New Roman"/>
          <w:color w:val="000000"/>
          <w:sz w:val="32"/>
          <w:szCs w:val="32"/>
        </w:rPr>
        <w:t>вул.Центральна</w:t>
      </w:r>
      <w:proofErr w:type="gramEnd"/>
      <w:r w:rsidRPr="00735920">
        <w:rPr>
          <w:rFonts w:ascii="Times New Roman" w:hAnsi="Times New Roman" w:cs="Times New Roman"/>
          <w:color w:val="000000"/>
          <w:sz w:val="32"/>
          <w:szCs w:val="32"/>
        </w:rPr>
        <w:t>,3;</w:t>
      </w:r>
    </w:p>
    <w:p w14:paraId="2C66F2F6" w14:textId="21663DCB" w:rsidR="00735920" w:rsidRPr="00735920" w:rsidRDefault="00735920" w:rsidP="00735920">
      <w:pPr>
        <w:suppressAutoHyphens w:val="0"/>
        <w:rPr>
          <w:rFonts w:ascii="Times New Roman" w:hAnsi="Times New Roman" w:cs="Times New Roman"/>
          <w:sz w:val="32"/>
          <w:szCs w:val="32"/>
        </w:rPr>
      </w:pPr>
      <w:r w:rsidRPr="00735920">
        <w:rPr>
          <w:rFonts w:ascii="Times New Roman" w:eastAsia="Times New Roman" w:hAnsi="Times New Roman" w:cs="Times New Roman"/>
          <w:color w:val="000000"/>
          <w:sz w:val="32"/>
          <w:szCs w:val="32"/>
          <w:lang w:eastAsia="ru-RU"/>
        </w:rPr>
        <w:t xml:space="preserve">- введений в експлуатацію об’єкт “Реконструкція відділення екстреної медичної допомоги КП “Центральна міська лікарня </w:t>
      </w:r>
      <w:r w:rsidRPr="00735920">
        <w:rPr>
          <w:rFonts w:ascii="Times New Roman" w:eastAsia="Times New Roman" w:hAnsi="Times New Roman" w:cs="Times New Roman"/>
          <w:color w:val="000000"/>
          <w:sz w:val="32"/>
          <w:szCs w:val="32"/>
          <w:lang w:eastAsia="ru-RU"/>
        </w:rPr>
        <w:lastRenderedPageBreak/>
        <w:t>Покровської міської ради Дніпропетровської області” (І черга будівництва);</w:t>
      </w:r>
    </w:p>
    <w:p w14:paraId="04839585" w14:textId="603C972D" w:rsidR="00735920" w:rsidRPr="00735920" w:rsidRDefault="00735920" w:rsidP="00735920">
      <w:pPr>
        <w:suppressAutoHyphens w:val="0"/>
        <w:rPr>
          <w:rFonts w:ascii="Times New Roman" w:hAnsi="Times New Roman" w:cs="Times New Roman"/>
          <w:sz w:val="32"/>
          <w:szCs w:val="32"/>
        </w:rPr>
      </w:pPr>
      <w:r>
        <w:rPr>
          <w:rFonts w:ascii="Times New Roman" w:hAnsi="Times New Roman" w:cs="Times New Roman"/>
          <w:color w:val="000000"/>
          <w:sz w:val="32"/>
          <w:szCs w:val="32"/>
        </w:rPr>
        <w:t>- об’єкт</w:t>
      </w:r>
      <w:r w:rsidRPr="00735920">
        <w:rPr>
          <w:rFonts w:ascii="Times New Roman" w:hAnsi="Times New Roman" w:cs="Times New Roman"/>
          <w:color w:val="000000"/>
          <w:sz w:val="32"/>
          <w:szCs w:val="32"/>
        </w:rPr>
        <w:t xml:space="preserve"> завершеного будівництва “Реконструкція парку Гірників по вул. І. Малки в м. Покров Дніпропетровської області”;</w:t>
      </w:r>
    </w:p>
    <w:p w14:paraId="470BD41A" w14:textId="099AE42C" w:rsidR="00735920" w:rsidRPr="00735920" w:rsidRDefault="00735920" w:rsidP="00735920">
      <w:pPr>
        <w:rPr>
          <w:rFonts w:ascii="Times New Roman" w:hAnsi="Times New Roman" w:cs="Times New Roman"/>
          <w:sz w:val="32"/>
          <w:szCs w:val="32"/>
        </w:rPr>
      </w:pPr>
      <w:r w:rsidRPr="00735920">
        <w:rPr>
          <w:rFonts w:ascii="Times New Roman" w:hAnsi="Times New Roman" w:cs="Times New Roman"/>
          <w:color w:val="000000"/>
          <w:sz w:val="32"/>
          <w:szCs w:val="32"/>
        </w:rPr>
        <w:t>- медичне обладнання (система рентгенівська діагностична Calypso F MTOes).</w:t>
      </w:r>
    </w:p>
    <w:p w14:paraId="2BD4B98C" w14:textId="3F1B3A72" w:rsidR="00735920" w:rsidRPr="00735920" w:rsidRDefault="00735920" w:rsidP="00735920">
      <w:pPr>
        <w:rPr>
          <w:rFonts w:ascii="Times New Roman" w:hAnsi="Times New Roman" w:cs="Times New Roman"/>
          <w:sz w:val="32"/>
          <w:szCs w:val="32"/>
        </w:rPr>
      </w:pPr>
      <w:r w:rsidRPr="00735920">
        <w:rPr>
          <w:rFonts w:ascii="Times New Roman" w:hAnsi="Times New Roman" w:cs="Times New Roman"/>
          <w:color w:val="000000"/>
          <w:sz w:val="32"/>
          <w:szCs w:val="32"/>
        </w:rPr>
        <w:t xml:space="preserve">З державної власності </w:t>
      </w:r>
      <w:r w:rsidRPr="00735920">
        <w:rPr>
          <w:rFonts w:ascii="Times New Roman" w:hAnsi="Times New Roman" w:cs="Times New Roman"/>
          <w:sz w:val="32"/>
          <w:szCs w:val="32"/>
        </w:rPr>
        <w:t xml:space="preserve">безоплатно прийнято медичне обладнання - </w:t>
      </w:r>
      <w:r w:rsidRPr="00735920">
        <w:rPr>
          <w:rFonts w:ascii="Times New Roman" w:hAnsi="Times New Roman" w:cs="Times New Roman"/>
          <w:color w:val="000000"/>
          <w:sz w:val="32"/>
          <w:szCs w:val="32"/>
        </w:rPr>
        <w:t>комп’ютерний томограф OPTIMA.</w:t>
      </w:r>
    </w:p>
    <w:p w14:paraId="129DFCC3" w14:textId="77777777" w:rsidR="00735920" w:rsidRDefault="00735920" w:rsidP="0030257C">
      <w:pPr>
        <w:rPr>
          <w:rFonts w:ascii="Times New Roman" w:hAnsi="Times New Roman" w:cs="Times New Roman"/>
          <w:b/>
          <w:sz w:val="32"/>
          <w:szCs w:val="32"/>
          <w:lang w:val="uk-UA"/>
        </w:rPr>
      </w:pPr>
    </w:p>
    <w:p w14:paraId="4BDC474B" w14:textId="77777777" w:rsidR="0030257C" w:rsidRPr="00C5782F" w:rsidRDefault="00B35EA2" w:rsidP="0030257C">
      <w:pPr>
        <w:rPr>
          <w:rFonts w:ascii="Times New Roman" w:hAnsi="Times New Roman" w:cs="Times New Roman"/>
          <w:b/>
          <w:sz w:val="32"/>
          <w:szCs w:val="32"/>
          <w:lang w:val="uk-UA"/>
        </w:rPr>
      </w:pPr>
      <w:r w:rsidRPr="00C5782F">
        <w:rPr>
          <w:rFonts w:ascii="Times New Roman" w:hAnsi="Times New Roman" w:cs="Times New Roman"/>
          <w:b/>
          <w:sz w:val="32"/>
          <w:szCs w:val="32"/>
          <w:lang w:val="uk-UA"/>
        </w:rPr>
        <w:t>Публічні закупівлі</w:t>
      </w:r>
    </w:p>
    <w:p w14:paraId="5CA7F87D" w14:textId="77777777" w:rsidR="005A1663" w:rsidRDefault="005A1663" w:rsidP="0030257C">
      <w:pPr>
        <w:rPr>
          <w:rFonts w:ascii="Times New Roman" w:hAnsi="Times New Roman" w:cs="Times New Roman"/>
          <w:sz w:val="32"/>
          <w:szCs w:val="32"/>
          <w:lang w:val="uk-UA"/>
        </w:rPr>
      </w:pPr>
    </w:p>
    <w:p w14:paraId="4E305344" w14:textId="326A7371" w:rsidR="00C5782F" w:rsidRPr="00C5782F" w:rsidRDefault="00C5782F" w:rsidP="00C5782F">
      <w:pPr>
        <w:autoSpaceDE w:val="0"/>
        <w:rPr>
          <w:rFonts w:ascii="Times New Roman" w:hAnsi="Times New Roman" w:cs="Times New Roman"/>
          <w:sz w:val="32"/>
          <w:szCs w:val="32"/>
          <w:lang w:val="uk-UA"/>
        </w:rPr>
      </w:pPr>
      <w:r>
        <w:rPr>
          <w:rFonts w:ascii="Times New Roman" w:eastAsia="Times New Roman" w:hAnsi="Times New Roman" w:cs="Times New Roman"/>
          <w:sz w:val="32"/>
          <w:szCs w:val="32"/>
          <w:lang w:val="uk-UA" w:eastAsia="ru-RU"/>
        </w:rPr>
        <w:t>Е</w:t>
      </w:r>
      <w:r w:rsidRPr="00C5782F">
        <w:rPr>
          <w:rFonts w:ascii="Times New Roman" w:eastAsia="Times New Roman" w:hAnsi="Times New Roman" w:cs="Times New Roman"/>
          <w:sz w:val="32"/>
          <w:szCs w:val="32"/>
          <w:lang w:val="uk-UA" w:eastAsia="ru-RU"/>
        </w:rPr>
        <w:t xml:space="preserve">лектронні закупівлі </w:t>
      </w:r>
      <w:r>
        <w:rPr>
          <w:rFonts w:ascii="Times New Roman" w:eastAsia="Times New Roman" w:hAnsi="Times New Roman" w:cs="Times New Roman"/>
          <w:sz w:val="32"/>
          <w:szCs w:val="32"/>
          <w:lang w:val="uk-UA" w:eastAsia="ru-RU"/>
        </w:rPr>
        <w:t>з</w:t>
      </w:r>
      <w:r w:rsidRPr="00C5782F">
        <w:rPr>
          <w:rFonts w:ascii="Times New Roman" w:eastAsia="Times New Roman" w:hAnsi="Times New Roman" w:cs="Times New Roman"/>
          <w:sz w:val="32"/>
          <w:szCs w:val="32"/>
          <w:lang w:val="uk-UA" w:eastAsia="ru-RU"/>
        </w:rPr>
        <w:t xml:space="preserve"> використанням електронної системи закупівель </w:t>
      </w:r>
      <w:r w:rsidRPr="00C5782F">
        <w:rPr>
          <w:rFonts w:ascii="Times New Roman" w:hAnsi="Times New Roman" w:cs="Times New Roman"/>
          <w:sz w:val="32"/>
          <w:szCs w:val="32"/>
        </w:rPr>
        <w:t>ProZorro</w:t>
      </w:r>
      <w:r w:rsidRPr="00C5782F">
        <w:rPr>
          <w:rStyle w:val="a9"/>
          <w:rFonts w:ascii="Times New Roman" w:hAnsi="Times New Roman" w:cs="Times New Roman"/>
          <w:b/>
          <w:bCs/>
          <w:color w:val="4D5156"/>
          <w:sz w:val="32"/>
          <w:szCs w:val="32"/>
          <w:lang w:val="uk-UA"/>
        </w:rPr>
        <w:t xml:space="preserve"> </w:t>
      </w:r>
      <w:r w:rsidRPr="00C5782F">
        <w:rPr>
          <w:rFonts w:ascii="Times New Roman" w:eastAsia="Times New Roman" w:hAnsi="Times New Roman" w:cs="Times New Roman"/>
          <w:sz w:val="32"/>
          <w:szCs w:val="32"/>
          <w:lang w:val="uk-UA" w:eastAsia="ru-RU"/>
        </w:rPr>
        <w:t xml:space="preserve"> здійснювали 14 розпорядників бюджетних коштів, у тому числі дев’ять бюджетних установ та п’ять комунальних підприємств.  </w:t>
      </w:r>
    </w:p>
    <w:p w14:paraId="2EF7306B" w14:textId="3665B4C9" w:rsidR="00C5782F" w:rsidRPr="00C5782F" w:rsidRDefault="00C5782F" w:rsidP="00C5782F">
      <w:pPr>
        <w:suppressAutoHyphens w:val="0"/>
        <w:autoSpaceDE w:val="0"/>
        <w:rPr>
          <w:rFonts w:ascii="Times New Roman" w:hAnsi="Times New Roman" w:cs="Times New Roman"/>
          <w:sz w:val="32"/>
          <w:szCs w:val="32"/>
        </w:rPr>
      </w:pPr>
      <w:r w:rsidRPr="00C5782F">
        <w:rPr>
          <w:rFonts w:ascii="Times New Roman" w:eastAsia="Times New Roman" w:hAnsi="Times New Roman" w:cs="Times New Roman"/>
          <w:sz w:val="32"/>
          <w:szCs w:val="32"/>
          <w:lang w:eastAsia="ru-RU"/>
        </w:rPr>
        <w:t xml:space="preserve">У 2021 році бюджетними установами та комунальними </w:t>
      </w:r>
      <w:proofErr w:type="gramStart"/>
      <w:r w:rsidRPr="00C5782F">
        <w:rPr>
          <w:rFonts w:ascii="Times New Roman" w:eastAsia="Times New Roman" w:hAnsi="Times New Roman" w:cs="Times New Roman"/>
          <w:sz w:val="32"/>
          <w:szCs w:val="32"/>
          <w:lang w:eastAsia="ru-RU"/>
        </w:rPr>
        <w:t>підприємствами  здійснено</w:t>
      </w:r>
      <w:proofErr w:type="gramEnd"/>
      <w:r w:rsidRPr="00C5782F">
        <w:rPr>
          <w:rFonts w:ascii="Times New Roman" w:eastAsia="Times New Roman" w:hAnsi="Times New Roman" w:cs="Times New Roman"/>
          <w:sz w:val="32"/>
          <w:szCs w:val="32"/>
          <w:lang w:eastAsia="ru-RU"/>
        </w:rPr>
        <w:t xml:space="preserve"> 2706 закупівель на загальну суму близьк</w:t>
      </w:r>
      <w:r>
        <w:rPr>
          <w:rFonts w:ascii="Times New Roman" w:eastAsia="Times New Roman" w:hAnsi="Times New Roman" w:cs="Times New Roman"/>
          <w:sz w:val="32"/>
          <w:szCs w:val="32"/>
          <w:lang w:eastAsia="ru-RU"/>
        </w:rPr>
        <w:t>о 253 млн.грн.</w:t>
      </w:r>
      <w:r>
        <w:rPr>
          <w:rFonts w:ascii="Times New Roman" w:eastAsia="Times New Roman" w:hAnsi="Times New Roman" w:cs="Times New Roman"/>
          <w:sz w:val="32"/>
          <w:szCs w:val="32"/>
          <w:lang w:val="uk-UA" w:eastAsia="ru-RU"/>
        </w:rPr>
        <w:t>, у</w:t>
      </w:r>
      <w:r w:rsidR="00F66CBF">
        <w:rPr>
          <w:rFonts w:ascii="Times New Roman" w:eastAsia="Times New Roman" w:hAnsi="Times New Roman" w:cs="Times New Roman"/>
          <w:sz w:val="32"/>
          <w:szCs w:val="32"/>
          <w:lang w:eastAsia="ru-RU"/>
        </w:rPr>
        <w:t xml:space="preserve"> результаті </w:t>
      </w:r>
      <w:r w:rsidR="00F66CBF">
        <w:rPr>
          <w:rFonts w:ascii="Times New Roman" w:eastAsia="Times New Roman" w:hAnsi="Times New Roman" w:cs="Times New Roman"/>
          <w:sz w:val="32"/>
          <w:szCs w:val="32"/>
          <w:lang w:val="uk-UA" w:eastAsia="ru-RU"/>
        </w:rPr>
        <w:t>ць</w:t>
      </w:r>
      <w:r>
        <w:rPr>
          <w:rFonts w:ascii="Times New Roman" w:eastAsia="Times New Roman" w:hAnsi="Times New Roman" w:cs="Times New Roman"/>
          <w:sz w:val="32"/>
          <w:szCs w:val="32"/>
          <w:lang w:eastAsia="ru-RU"/>
        </w:rPr>
        <w:t>ого міському бюджет</w:t>
      </w:r>
      <w:r>
        <w:rPr>
          <w:rFonts w:ascii="Times New Roman" w:eastAsia="Times New Roman" w:hAnsi="Times New Roman" w:cs="Times New Roman"/>
          <w:sz w:val="32"/>
          <w:szCs w:val="32"/>
          <w:lang w:val="uk-UA" w:eastAsia="ru-RU"/>
        </w:rPr>
        <w:t>у</w:t>
      </w:r>
      <w:r w:rsidRPr="00C5782F">
        <w:rPr>
          <w:rFonts w:ascii="Times New Roman" w:eastAsia="Times New Roman" w:hAnsi="Times New Roman" w:cs="Times New Roman"/>
          <w:sz w:val="32"/>
          <w:szCs w:val="32"/>
          <w:lang w:eastAsia="ru-RU"/>
        </w:rPr>
        <w:t xml:space="preserve"> вдалося  заощадити понад 12 млн.грн.</w:t>
      </w:r>
    </w:p>
    <w:p w14:paraId="5C09551B" w14:textId="77777777" w:rsidR="00C5782F" w:rsidRPr="00C5782F" w:rsidRDefault="00C5782F" w:rsidP="00C5782F">
      <w:pPr>
        <w:rPr>
          <w:rFonts w:ascii="Times New Roman" w:eastAsia="Times New Roman" w:hAnsi="Times New Roman" w:cs="Times New Roman"/>
          <w:bCs/>
          <w:sz w:val="32"/>
          <w:szCs w:val="32"/>
          <w:lang w:eastAsia="ru-RU"/>
        </w:rPr>
      </w:pPr>
    </w:p>
    <w:p w14:paraId="530C066F" w14:textId="77777777" w:rsidR="00486F96" w:rsidRPr="00486F96" w:rsidRDefault="00486F96" w:rsidP="00486F96">
      <w:pPr>
        <w:pStyle w:val="10"/>
        <w:ind w:left="0"/>
        <w:rPr>
          <w:rFonts w:cs="Times New Roman"/>
          <w:sz w:val="32"/>
          <w:szCs w:val="32"/>
        </w:rPr>
      </w:pPr>
      <w:r w:rsidRPr="00486F96">
        <w:rPr>
          <w:rFonts w:eastAsia="Times New Roman" w:cs="Times New Roman"/>
          <w:b/>
          <w:bCs/>
          <w:sz w:val="32"/>
          <w:szCs w:val="32"/>
          <w:shd w:val="clear" w:color="auto" w:fill="auto"/>
          <w:lang w:eastAsia="en-US"/>
        </w:rPr>
        <w:t>Міжнародна співпраця</w:t>
      </w:r>
    </w:p>
    <w:p w14:paraId="641BCF37" w14:textId="77777777" w:rsidR="00486F96" w:rsidRDefault="00486F96" w:rsidP="00486F96">
      <w:pPr>
        <w:tabs>
          <w:tab w:val="left" w:pos="548"/>
          <w:tab w:val="left" w:pos="570"/>
        </w:tabs>
        <w:rPr>
          <w:rFonts w:ascii="Times New Roman" w:hAnsi="Times New Roman" w:cs="Times New Roman"/>
          <w:bCs/>
          <w:sz w:val="32"/>
          <w:szCs w:val="32"/>
          <w:lang w:val="uk-UA"/>
        </w:rPr>
      </w:pPr>
    </w:p>
    <w:p w14:paraId="0F5FA705" w14:textId="406C5E3F" w:rsidR="00486F96" w:rsidRPr="00486F96" w:rsidRDefault="00E445CC" w:rsidP="00486F96">
      <w:pPr>
        <w:tabs>
          <w:tab w:val="left" w:pos="548"/>
          <w:tab w:val="left" w:pos="570"/>
        </w:tabs>
        <w:rPr>
          <w:rFonts w:ascii="Times New Roman" w:hAnsi="Times New Roman" w:cs="Times New Roman"/>
          <w:sz w:val="32"/>
          <w:szCs w:val="32"/>
        </w:rPr>
      </w:pPr>
      <w:r>
        <w:rPr>
          <w:rFonts w:ascii="Times New Roman" w:hAnsi="Times New Roman" w:cs="Times New Roman"/>
          <w:bCs/>
          <w:sz w:val="32"/>
          <w:szCs w:val="32"/>
          <w:lang w:val="uk-UA"/>
        </w:rPr>
        <w:t>У</w:t>
      </w:r>
      <w:r w:rsidR="00486F96" w:rsidRPr="00486F96">
        <w:rPr>
          <w:rFonts w:ascii="Times New Roman" w:hAnsi="Times New Roman" w:cs="Times New Roman"/>
          <w:bCs/>
          <w:sz w:val="32"/>
          <w:szCs w:val="32"/>
          <w:lang w:val="uk-UA"/>
        </w:rPr>
        <w:t xml:space="preserve"> рамках співробітництва з Північною Екологічною Фінансовою Корпорацією (</w:t>
      </w:r>
      <w:r w:rsidR="00486F96" w:rsidRPr="00486F96">
        <w:rPr>
          <w:rFonts w:ascii="Times New Roman" w:hAnsi="Times New Roman" w:cs="Times New Roman"/>
          <w:bCs/>
          <w:sz w:val="32"/>
          <w:szCs w:val="32"/>
        </w:rPr>
        <w:t>NEFCO</w:t>
      </w:r>
      <w:r w:rsidR="00486F96" w:rsidRPr="00486F96">
        <w:rPr>
          <w:rFonts w:ascii="Times New Roman" w:hAnsi="Times New Roman" w:cs="Times New Roman"/>
          <w:bCs/>
          <w:sz w:val="32"/>
          <w:szCs w:val="32"/>
          <w:lang w:val="uk-UA"/>
        </w:rPr>
        <w:t>)</w:t>
      </w:r>
      <w:r w:rsidR="00486F96" w:rsidRPr="00486F96">
        <w:rPr>
          <w:rFonts w:ascii="Times New Roman" w:hAnsi="Times New Roman" w:cs="Times New Roman"/>
          <w:b/>
          <w:bCs/>
          <w:sz w:val="32"/>
          <w:szCs w:val="32"/>
          <w:lang w:val="uk-UA"/>
        </w:rPr>
        <w:t xml:space="preserve"> з</w:t>
      </w:r>
      <w:r w:rsidR="00486F96" w:rsidRPr="00486F96">
        <w:rPr>
          <w:rFonts w:ascii="Times New Roman" w:hAnsi="Times New Roman" w:cs="Times New Roman"/>
          <w:color w:val="000000"/>
          <w:sz w:val="32"/>
          <w:szCs w:val="32"/>
          <w:lang w:val="uk-UA"/>
        </w:rPr>
        <w:t>ав</w:t>
      </w:r>
      <w:r>
        <w:rPr>
          <w:rFonts w:ascii="Times New Roman" w:hAnsi="Times New Roman" w:cs="Times New Roman"/>
          <w:color w:val="000000"/>
          <w:sz w:val="32"/>
          <w:szCs w:val="32"/>
          <w:lang w:val="uk-UA"/>
        </w:rPr>
        <w:t>ершується робота над другим проє</w:t>
      </w:r>
      <w:r w:rsidR="00486F96" w:rsidRPr="00486F96">
        <w:rPr>
          <w:rFonts w:ascii="Times New Roman" w:hAnsi="Times New Roman" w:cs="Times New Roman"/>
          <w:color w:val="000000"/>
          <w:sz w:val="32"/>
          <w:szCs w:val="32"/>
          <w:lang w:val="uk-UA"/>
        </w:rPr>
        <w:t xml:space="preserve">ктом з підвищення енергоефективності м. Покров. </w:t>
      </w:r>
      <w:r>
        <w:rPr>
          <w:rFonts w:ascii="Times New Roman" w:hAnsi="Times New Roman" w:cs="Times New Roman"/>
          <w:color w:val="000000"/>
          <w:sz w:val="32"/>
          <w:szCs w:val="32"/>
          <w:lang w:val="uk-UA"/>
        </w:rPr>
        <w:t>У</w:t>
      </w:r>
      <w:r w:rsidRPr="00E445CC">
        <w:rPr>
          <w:rFonts w:ascii="Times New Roman" w:hAnsi="Times New Roman" w:cs="Times New Roman"/>
          <w:color w:val="000000"/>
          <w:sz w:val="32"/>
          <w:szCs w:val="32"/>
          <w:lang w:val="uk-UA"/>
        </w:rPr>
        <w:t xml:space="preserve"> межах про</w:t>
      </w:r>
      <w:r>
        <w:rPr>
          <w:rFonts w:ascii="Times New Roman" w:hAnsi="Times New Roman" w:cs="Times New Roman"/>
          <w:color w:val="000000"/>
          <w:sz w:val="32"/>
          <w:szCs w:val="32"/>
          <w:lang w:val="uk-UA"/>
        </w:rPr>
        <w:t>є</w:t>
      </w:r>
      <w:r w:rsidR="00486F96" w:rsidRPr="00E445CC">
        <w:rPr>
          <w:rFonts w:ascii="Times New Roman" w:hAnsi="Times New Roman" w:cs="Times New Roman"/>
          <w:color w:val="000000"/>
          <w:sz w:val="32"/>
          <w:szCs w:val="32"/>
          <w:lang w:val="uk-UA"/>
        </w:rPr>
        <w:t>кту реалізовується комплекс  енергоефективних заходів з модернізації будівлі КЗД</w:t>
      </w:r>
      <w:r w:rsidR="00631C59">
        <w:rPr>
          <w:rFonts w:ascii="Times New Roman" w:hAnsi="Times New Roman" w:cs="Times New Roman"/>
          <w:color w:val="000000"/>
          <w:sz w:val="32"/>
          <w:szCs w:val="32"/>
          <w:lang w:val="uk-UA"/>
        </w:rPr>
        <w:t>О №11 “Сонечко”. Проведено модернізацію</w:t>
      </w:r>
      <w:r w:rsidR="00486F96" w:rsidRPr="00E445CC">
        <w:rPr>
          <w:rFonts w:ascii="Times New Roman" w:hAnsi="Times New Roman" w:cs="Times New Roman"/>
          <w:color w:val="000000"/>
          <w:sz w:val="32"/>
          <w:szCs w:val="32"/>
          <w:lang w:val="uk-UA"/>
        </w:rPr>
        <w:t xml:space="preserve"> мережі вуличного освітлення територіальної громади, </w:t>
      </w:r>
      <w:r>
        <w:rPr>
          <w:rFonts w:ascii="Times New Roman" w:hAnsi="Times New Roman" w:cs="Times New Roman"/>
          <w:sz w:val="32"/>
          <w:szCs w:val="32"/>
          <w:lang w:val="uk-UA"/>
        </w:rPr>
        <w:t>яка</w:t>
      </w:r>
      <w:r w:rsidR="00631C59">
        <w:rPr>
          <w:rFonts w:ascii="Times New Roman" w:hAnsi="Times New Roman" w:cs="Times New Roman"/>
          <w:sz w:val="32"/>
          <w:szCs w:val="32"/>
          <w:lang w:val="uk-UA"/>
        </w:rPr>
        <w:t xml:space="preserve"> передбачала</w:t>
      </w:r>
      <w:r w:rsidR="00486F96" w:rsidRPr="00E445CC">
        <w:rPr>
          <w:rFonts w:ascii="Times New Roman" w:hAnsi="Times New Roman" w:cs="Times New Roman"/>
          <w:sz w:val="32"/>
          <w:szCs w:val="32"/>
          <w:lang w:val="uk-UA"/>
        </w:rPr>
        <w:t xml:space="preserve"> встановлення понад 2500 енергоощадних світильників. </w:t>
      </w:r>
    </w:p>
    <w:p w14:paraId="19E959CF" w14:textId="77777777" w:rsidR="00486F96" w:rsidRDefault="00486F96" w:rsidP="008C0C3B">
      <w:pPr>
        <w:suppressAutoHyphens w:val="0"/>
        <w:spacing w:after="200" w:line="276" w:lineRule="auto"/>
        <w:rPr>
          <w:rFonts w:ascii="Times New Roman" w:eastAsiaTheme="minorHAnsi" w:hAnsi="Times New Roman" w:cs="Times New Roman"/>
          <w:b/>
          <w:sz w:val="32"/>
          <w:szCs w:val="32"/>
          <w:lang w:val="uk-UA" w:eastAsia="en-US"/>
        </w:rPr>
      </w:pPr>
    </w:p>
    <w:p w14:paraId="75B694F5" w14:textId="77777777" w:rsidR="008C0C3B" w:rsidRPr="008C0C3B" w:rsidRDefault="008C0C3B" w:rsidP="008C0C3B">
      <w:pPr>
        <w:suppressAutoHyphens w:val="0"/>
        <w:spacing w:after="200" w:line="276" w:lineRule="auto"/>
        <w:rPr>
          <w:rFonts w:ascii="Times New Roman" w:eastAsiaTheme="minorHAnsi" w:hAnsi="Times New Roman" w:cs="Times New Roman"/>
          <w:b/>
          <w:sz w:val="32"/>
          <w:szCs w:val="32"/>
          <w:lang w:eastAsia="en-US"/>
        </w:rPr>
      </w:pPr>
      <w:r w:rsidRPr="008C0C3B">
        <w:rPr>
          <w:rFonts w:ascii="Times New Roman" w:eastAsiaTheme="minorHAnsi" w:hAnsi="Times New Roman" w:cs="Times New Roman"/>
          <w:b/>
          <w:sz w:val="32"/>
          <w:szCs w:val="32"/>
          <w:lang w:eastAsia="en-US"/>
        </w:rPr>
        <w:t>Житлове питання</w:t>
      </w:r>
    </w:p>
    <w:p w14:paraId="787D7EE0" w14:textId="03295792" w:rsidR="008C0C3B" w:rsidRPr="000D21D6" w:rsidRDefault="000D21D6" w:rsidP="008C0C3B">
      <w:pPr>
        <w:suppressAutoHyphens w:val="0"/>
        <w:spacing w:after="200" w:line="276" w:lineRule="auto"/>
        <w:rPr>
          <w:rFonts w:ascii="Times New Roman" w:eastAsiaTheme="minorHAnsi" w:hAnsi="Times New Roman" w:cs="Times New Roman"/>
          <w:sz w:val="32"/>
          <w:szCs w:val="32"/>
          <w:lang w:val="uk-UA" w:eastAsia="en-US"/>
        </w:rPr>
      </w:pPr>
      <w:r>
        <w:rPr>
          <w:rFonts w:ascii="Times New Roman" w:eastAsiaTheme="minorHAnsi" w:hAnsi="Times New Roman" w:cs="Times New Roman"/>
          <w:sz w:val="32"/>
          <w:szCs w:val="32"/>
          <w:lang w:val="uk-UA" w:eastAsia="en-US"/>
        </w:rPr>
        <w:t>За</w:t>
      </w:r>
      <w:r>
        <w:rPr>
          <w:rFonts w:ascii="Times New Roman" w:eastAsiaTheme="minorHAnsi" w:hAnsi="Times New Roman" w:cs="Times New Roman"/>
          <w:sz w:val="32"/>
          <w:szCs w:val="32"/>
          <w:lang w:eastAsia="en-US"/>
        </w:rPr>
        <w:t xml:space="preserve"> минул</w:t>
      </w:r>
      <w:r>
        <w:rPr>
          <w:rFonts w:ascii="Times New Roman" w:eastAsiaTheme="minorHAnsi" w:hAnsi="Times New Roman" w:cs="Times New Roman"/>
          <w:sz w:val="32"/>
          <w:szCs w:val="32"/>
          <w:lang w:val="uk-UA" w:eastAsia="en-US"/>
        </w:rPr>
        <w:t>ий</w:t>
      </w:r>
      <w:r w:rsidR="008C0C3B" w:rsidRPr="008C0C3B">
        <w:rPr>
          <w:rFonts w:ascii="Times New Roman" w:eastAsiaTheme="minorHAnsi" w:hAnsi="Times New Roman" w:cs="Times New Roman"/>
          <w:sz w:val="32"/>
          <w:szCs w:val="32"/>
          <w:lang w:eastAsia="en-US"/>
        </w:rPr>
        <w:t xml:space="preserve"> р</w:t>
      </w:r>
      <w:r>
        <w:rPr>
          <w:rFonts w:ascii="Times New Roman" w:eastAsiaTheme="minorHAnsi" w:hAnsi="Times New Roman" w:cs="Times New Roman"/>
          <w:sz w:val="32"/>
          <w:szCs w:val="32"/>
          <w:lang w:val="uk-UA" w:eastAsia="en-US"/>
        </w:rPr>
        <w:t>ік</w:t>
      </w:r>
      <w:r>
        <w:rPr>
          <w:rFonts w:ascii="Times New Roman" w:eastAsiaTheme="minorHAnsi" w:hAnsi="Times New Roman" w:cs="Times New Roman"/>
          <w:sz w:val="32"/>
          <w:szCs w:val="32"/>
          <w:lang w:eastAsia="en-US"/>
        </w:rPr>
        <w:t xml:space="preserve"> у Покрові  житло отримал</w:t>
      </w:r>
      <w:r>
        <w:rPr>
          <w:rFonts w:ascii="Times New Roman" w:eastAsiaTheme="minorHAnsi" w:hAnsi="Times New Roman" w:cs="Times New Roman"/>
          <w:sz w:val="32"/>
          <w:szCs w:val="32"/>
          <w:lang w:val="uk-UA" w:eastAsia="en-US"/>
        </w:rPr>
        <w:t>а</w:t>
      </w:r>
      <w:r>
        <w:rPr>
          <w:rFonts w:ascii="Times New Roman" w:eastAsiaTheme="minorHAnsi" w:hAnsi="Times New Roman" w:cs="Times New Roman"/>
          <w:sz w:val="32"/>
          <w:szCs w:val="32"/>
          <w:lang w:eastAsia="en-US"/>
        </w:rPr>
        <w:t xml:space="preserve"> 2</w:t>
      </w:r>
      <w:r>
        <w:rPr>
          <w:rFonts w:ascii="Times New Roman" w:eastAsiaTheme="minorHAnsi" w:hAnsi="Times New Roman" w:cs="Times New Roman"/>
          <w:sz w:val="32"/>
          <w:szCs w:val="32"/>
          <w:lang w:val="uk-UA" w:eastAsia="en-US"/>
        </w:rPr>
        <w:t>1</w:t>
      </w:r>
      <w:r>
        <w:rPr>
          <w:rFonts w:ascii="Times New Roman" w:eastAsiaTheme="minorHAnsi" w:hAnsi="Times New Roman" w:cs="Times New Roman"/>
          <w:sz w:val="32"/>
          <w:szCs w:val="32"/>
          <w:lang w:eastAsia="en-US"/>
        </w:rPr>
        <w:t xml:space="preserve"> родин</w:t>
      </w:r>
      <w:r>
        <w:rPr>
          <w:rFonts w:ascii="Times New Roman" w:eastAsiaTheme="minorHAnsi" w:hAnsi="Times New Roman" w:cs="Times New Roman"/>
          <w:sz w:val="32"/>
          <w:szCs w:val="32"/>
          <w:lang w:val="uk-UA" w:eastAsia="en-US"/>
        </w:rPr>
        <w:t>а</w:t>
      </w:r>
      <w:r>
        <w:rPr>
          <w:rFonts w:ascii="Times New Roman" w:eastAsiaTheme="minorHAnsi" w:hAnsi="Times New Roman" w:cs="Times New Roman"/>
          <w:sz w:val="32"/>
          <w:szCs w:val="32"/>
          <w:lang w:eastAsia="en-US"/>
        </w:rPr>
        <w:t>, як</w:t>
      </w:r>
      <w:r>
        <w:rPr>
          <w:rFonts w:ascii="Times New Roman" w:eastAsiaTheme="minorHAnsi" w:hAnsi="Times New Roman" w:cs="Times New Roman"/>
          <w:sz w:val="32"/>
          <w:szCs w:val="32"/>
          <w:lang w:val="uk-UA" w:eastAsia="en-US"/>
        </w:rPr>
        <w:t>а</w:t>
      </w:r>
      <w:r w:rsidR="008C0C3B" w:rsidRPr="008C0C3B">
        <w:rPr>
          <w:rFonts w:ascii="Times New Roman" w:eastAsiaTheme="minorHAnsi" w:hAnsi="Times New Roman" w:cs="Times New Roman"/>
          <w:sz w:val="32"/>
          <w:szCs w:val="32"/>
          <w:lang w:eastAsia="en-US"/>
        </w:rPr>
        <w:t xml:space="preserve"> перебува</w:t>
      </w:r>
      <w:r>
        <w:rPr>
          <w:rFonts w:ascii="Times New Roman" w:eastAsiaTheme="minorHAnsi" w:hAnsi="Times New Roman" w:cs="Times New Roman"/>
          <w:sz w:val="32"/>
          <w:szCs w:val="32"/>
          <w:lang w:eastAsia="en-US"/>
        </w:rPr>
        <w:t>л</w:t>
      </w:r>
      <w:r>
        <w:rPr>
          <w:rFonts w:ascii="Times New Roman" w:eastAsiaTheme="minorHAnsi" w:hAnsi="Times New Roman" w:cs="Times New Roman"/>
          <w:sz w:val="32"/>
          <w:szCs w:val="32"/>
          <w:lang w:val="uk-UA" w:eastAsia="en-US"/>
        </w:rPr>
        <w:t>а</w:t>
      </w:r>
      <w:r>
        <w:rPr>
          <w:rFonts w:ascii="Times New Roman" w:eastAsiaTheme="minorHAnsi" w:hAnsi="Times New Roman" w:cs="Times New Roman"/>
          <w:sz w:val="32"/>
          <w:szCs w:val="32"/>
          <w:lang w:eastAsia="en-US"/>
        </w:rPr>
        <w:t xml:space="preserve"> на квартирному обліку. </w:t>
      </w:r>
      <w:r>
        <w:rPr>
          <w:rFonts w:ascii="Times New Roman" w:eastAsiaTheme="minorHAnsi" w:hAnsi="Times New Roman" w:cs="Times New Roman"/>
          <w:sz w:val="32"/>
          <w:szCs w:val="32"/>
          <w:lang w:val="uk-UA" w:eastAsia="en-US"/>
        </w:rPr>
        <w:t>Чотири родини забезпечено соціальним та службовим житлом. Протягом року на квартирний облік поставлено 15 осіб.</w:t>
      </w:r>
      <w:r w:rsidRPr="000D21D6">
        <w:rPr>
          <w:rFonts w:ascii="Times New Roman" w:eastAsiaTheme="minorHAnsi" w:hAnsi="Times New Roman" w:cs="Times New Roman"/>
          <w:sz w:val="32"/>
          <w:szCs w:val="32"/>
          <w:lang w:val="uk-UA" w:eastAsia="en-US"/>
        </w:rPr>
        <w:t xml:space="preserve"> </w:t>
      </w:r>
      <w:r>
        <w:rPr>
          <w:rFonts w:ascii="Times New Roman" w:eastAsiaTheme="minorHAnsi" w:hAnsi="Times New Roman" w:cs="Times New Roman"/>
          <w:sz w:val="32"/>
          <w:szCs w:val="32"/>
          <w:lang w:val="uk-UA" w:eastAsia="en-US"/>
        </w:rPr>
        <w:t>Загалом н</w:t>
      </w:r>
      <w:r>
        <w:rPr>
          <w:rFonts w:ascii="Times New Roman" w:eastAsiaTheme="minorHAnsi" w:hAnsi="Times New Roman" w:cs="Times New Roman"/>
          <w:sz w:val="32"/>
          <w:szCs w:val="32"/>
          <w:lang w:eastAsia="en-US"/>
        </w:rPr>
        <w:t>а обліку перебува</w:t>
      </w:r>
      <w:r w:rsidR="00631C59">
        <w:rPr>
          <w:rFonts w:ascii="Times New Roman" w:eastAsiaTheme="minorHAnsi" w:hAnsi="Times New Roman" w:cs="Times New Roman"/>
          <w:sz w:val="32"/>
          <w:szCs w:val="32"/>
          <w:lang w:val="uk-UA" w:eastAsia="en-US"/>
        </w:rPr>
        <w:t>є</w:t>
      </w:r>
      <w:r>
        <w:rPr>
          <w:rFonts w:ascii="Times New Roman" w:eastAsiaTheme="minorHAnsi" w:hAnsi="Times New Roman" w:cs="Times New Roman"/>
          <w:sz w:val="32"/>
          <w:szCs w:val="32"/>
          <w:lang w:eastAsia="en-US"/>
        </w:rPr>
        <w:t xml:space="preserve"> </w:t>
      </w:r>
      <w:r>
        <w:rPr>
          <w:rFonts w:ascii="Times New Roman" w:eastAsiaTheme="minorHAnsi" w:hAnsi="Times New Roman" w:cs="Times New Roman"/>
          <w:sz w:val="32"/>
          <w:szCs w:val="32"/>
          <w:lang w:val="uk-UA" w:eastAsia="en-US"/>
        </w:rPr>
        <w:t>498</w:t>
      </w:r>
      <w:r w:rsidRPr="008C0C3B">
        <w:rPr>
          <w:rFonts w:ascii="Times New Roman" w:eastAsiaTheme="minorHAnsi" w:hAnsi="Times New Roman" w:cs="Times New Roman"/>
          <w:sz w:val="32"/>
          <w:szCs w:val="32"/>
          <w:lang w:eastAsia="en-US"/>
        </w:rPr>
        <w:t xml:space="preserve"> громадян.</w:t>
      </w:r>
    </w:p>
    <w:p w14:paraId="017962AC" w14:textId="45995EA6" w:rsidR="008C0C3B" w:rsidRPr="008C0C3B" w:rsidRDefault="008C0C3B" w:rsidP="008C0C3B">
      <w:pPr>
        <w:suppressAutoHyphens w:val="0"/>
        <w:spacing w:after="200" w:line="276" w:lineRule="auto"/>
        <w:rPr>
          <w:rFonts w:ascii="Times New Roman" w:eastAsiaTheme="minorHAnsi" w:hAnsi="Times New Roman" w:cs="Times New Roman"/>
          <w:sz w:val="32"/>
          <w:szCs w:val="32"/>
          <w:lang w:eastAsia="en-US"/>
        </w:rPr>
      </w:pPr>
      <w:r w:rsidRPr="008C0C3B">
        <w:rPr>
          <w:rFonts w:ascii="Times New Roman" w:eastAsiaTheme="minorHAnsi" w:hAnsi="Times New Roman" w:cs="Times New Roman"/>
          <w:sz w:val="32"/>
          <w:szCs w:val="32"/>
          <w:lang w:eastAsia="en-US"/>
        </w:rPr>
        <w:lastRenderedPageBreak/>
        <w:t xml:space="preserve">Основним напрямком соціальної підтримки покровчан, які </w:t>
      </w:r>
      <w:proofErr w:type="gramStart"/>
      <w:r w:rsidRPr="008C0C3B">
        <w:rPr>
          <w:rFonts w:ascii="Times New Roman" w:eastAsiaTheme="minorHAnsi" w:hAnsi="Times New Roman" w:cs="Times New Roman"/>
          <w:sz w:val="32"/>
          <w:szCs w:val="32"/>
          <w:lang w:eastAsia="en-US"/>
        </w:rPr>
        <w:t>опинилися  у</w:t>
      </w:r>
      <w:proofErr w:type="gramEnd"/>
      <w:r w:rsidRPr="008C0C3B">
        <w:rPr>
          <w:rFonts w:ascii="Times New Roman" w:eastAsiaTheme="minorHAnsi" w:hAnsi="Times New Roman" w:cs="Times New Roman"/>
          <w:sz w:val="32"/>
          <w:szCs w:val="32"/>
          <w:lang w:eastAsia="en-US"/>
        </w:rPr>
        <w:t xml:space="preserve"> складних життєвих обставинах</w:t>
      </w:r>
      <w:r w:rsidR="00875DBD">
        <w:rPr>
          <w:rFonts w:ascii="Times New Roman" w:eastAsiaTheme="minorHAnsi" w:hAnsi="Times New Roman" w:cs="Times New Roman"/>
          <w:sz w:val="32"/>
          <w:szCs w:val="32"/>
          <w:lang w:val="uk-UA" w:eastAsia="en-US"/>
        </w:rPr>
        <w:t>,</w:t>
      </w:r>
      <w:r w:rsidRPr="008C0C3B">
        <w:rPr>
          <w:rFonts w:ascii="Times New Roman" w:eastAsiaTheme="minorHAnsi" w:hAnsi="Times New Roman" w:cs="Times New Roman"/>
          <w:sz w:val="32"/>
          <w:szCs w:val="32"/>
          <w:lang w:eastAsia="en-US"/>
        </w:rPr>
        <w:t xml:space="preserve"> є забезпечення їх тимчасовим житлом. </w:t>
      </w:r>
      <w:proofErr w:type="gramStart"/>
      <w:r w:rsidRPr="008C0C3B">
        <w:rPr>
          <w:rFonts w:ascii="Times New Roman" w:eastAsiaTheme="minorHAnsi" w:hAnsi="Times New Roman" w:cs="Times New Roman"/>
          <w:sz w:val="32"/>
          <w:szCs w:val="32"/>
          <w:lang w:eastAsia="en-US"/>
        </w:rPr>
        <w:t>У  соціальни</w:t>
      </w:r>
      <w:r w:rsidR="009E1C62">
        <w:rPr>
          <w:rFonts w:ascii="Times New Roman" w:eastAsiaTheme="minorHAnsi" w:hAnsi="Times New Roman" w:cs="Times New Roman"/>
          <w:sz w:val="32"/>
          <w:szCs w:val="32"/>
          <w:lang w:eastAsia="en-US"/>
        </w:rPr>
        <w:t>х</w:t>
      </w:r>
      <w:proofErr w:type="gramEnd"/>
      <w:r w:rsidR="009E1C62">
        <w:rPr>
          <w:rFonts w:ascii="Times New Roman" w:eastAsiaTheme="minorHAnsi" w:hAnsi="Times New Roman" w:cs="Times New Roman"/>
          <w:sz w:val="32"/>
          <w:szCs w:val="32"/>
          <w:lang w:eastAsia="en-US"/>
        </w:rPr>
        <w:t xml:space="preserve"> квартирах, які надавалися сім</w:t>
      </w:r>
      <w:r w:rsidRPr="008C0C3B">
        <w:rPr>
          <w:rFonts w:ascii="Times New Roman" w:eastAsiaTheme="minorHAnsi" w:hAnsi="Times New Roman" w:cs="Times New Roman"/>
          <w:sz w:val="32"/>
          <w:szCs w:val="32"/>
          <w:lang w:eastAsia="en-US"/>
        </w:rPr>
        <w:t>’ям, де виховуються діти-інваліди, особи з числа дітей-сиріт, багатодітним родинам та матерям-одиначкам, проживає 15 родин.</w:t>
      </w:r>
    </w:p>
    <w:p w14:paraId="28CB0760" w14:textId="2EC480E1" w:rsidR="008C0C3B" w:rsidRPr="008C0C3B" w:rsidRDefault="008C0C3B" w:rsidP="008C0C3B">
      <w:pPr>
        <w:suppressAutoHyphens w:val="0"/>
        <w:spacing w:after="200" w:line="276" w:lineRule="auto"/>
        <w:rPr>
          <w:rFonts w:ascii="Times New Roman" w:eastAsiaTheme="minorHAnsi" w:hAnsi="Times New Roman" w:cs="Times New Roman"/>
          <w:sz w:val="32"/>
          <w:szCs w:val="32"/>
          <w:lang w:eastAsia="en-US"/>
        </w:rPr>
      </w:pPr>
      <w:r w:rsidRPr="008C0C3B">
        <w:rPr>
          <w:rFonts w:ascii="Times New Roman" w:eastAsiaTheme="minorHAnsi" w:hAnsi="Times New Roman" w:cs="Times New Roman"/>
          <w:sz w:val="32"/>
          <w:szCs w:val="32"/>
          <w:lang w:eastAsia="en-US"/>
        </w:rPr>
        <w:t>У соціальн</w:t>
      </w:r>
      <w:r w:rsidR="000D21D6">
        <w:rPr>
          <w:rFonts w:ascii="Times New Roman" w:eastAsiaTheme="minorHAnsi" w:hAnsi="Times New Roman" w:cs="Times New Roman"/>
          <w:sz w:val="32"/>
          <w:szCs w:val="32"/>
          <w:lang w:eastAsia="en-US"/>
        </w:rPr>
        <w:t>их гуртожитках зареєстровано 30</w:t>
      </w:r>
      <w:r w:rsidR="000D21D6">
        <w:rPr>
          <w:rFonts w:ascii="Times New Roman" w:eastAsiaTheme="minorHAnsi" w:hAnsi="Times New Roman" w:cs="Times New Roman"/>
          <w:sz w:val="32"/>
          <w:szCs w:val="32"/>
          <w:lang w:val="uk-UA" w:eastAsia="en-US"/>
        </w:rPr>
        <w:t>2</w:t>
      </w:r>
      <w:r w:rsidRPr="008C0C3B">
        <w:rPr>
          <w:rFonts w:ascii="Times New Roman" w:eastAsiaTheme="minorHAnsi" w:hAnsi="Times New Roman" w:cs="Times New Roman"/>
          <w:sz w:val="32"/>
          <w:szCs w:val="32"/>
          <w:lang w:eastAsia="en-US"/>
        </w:rPr>
        <w:t xml:space="preserve"> особи, котрі потребують соціального захисту та підтримки.</w:t>
      </w:r>
    </w:p>
    <w:p w14:paraId="0FE6ABC5" w14:textId="25B137B4" w:rsidR="008C0C3B" w:rsidRPr="004111FA" w:rsidRDefault="000D21D6" w:rsidP="008C0C3B">
      <w:pPr>
        <w:suppressAutoHyphens w:val="0"/>
        <w:spacing w:after="200" w:line="276" w:lineRule="auto"/>
        <w:rPr>
          <w:rFonts w:ascii="Times New Roman" w:eastAsiaTheme="minorHAnsi" w:hAnsi="Times New Roman" w:cs="Times New Roman"/>
          <w:sz w:val="32"/>
          <w:szCs w:val="32"/>
          <w:lang w:eastAsia="en-US"/>
        </w:rPr>
      </w:pPr>
      <w:r>
        <w:rPr>
          <w:rFonts w:ascii="Times New Roman" w:eastAsiaTheme="minorHAnsi" w:hAnsi="Times New Roman" w:cs="Times New Roman"/>
          <w:sz w:val="32"/>
          <w:szCs w:val="32"/>
          <w:lang w:eastAsia="en-US"/>
        </w:rPr>
        <w:t>У 202</w:t>
      </w:r>
      <w:r>
        <w:rPr>
          <w:rFonts w:ascii="Times New Roman" w:eastAsiaTheme="minorHAnsi" w:hAnsi="Times New Roman" w:cs="Times New Roman"/>
          <w:sz w:val="32"/>
          <w:szCs w:val="32"/>
          <w:lang w:val="uk-UA" w:eastAsia="en-US"/>
        </w:rPr>
        <w:t>1</w:t>
      </w:r>
      <w:r w:rsidR="008C0C3B" w:rsidRPr="008C0C3B">
        <w:rPr>
          <w:rFonts w:ascii="Times New Roman" w:eastAsiaTheme="minorHAnsi" w:hAnsi="Times New Roman" w:cs="Times New Roman"/>
          <w:sz w:val="32"/>
          <w:szCs w:val="32"/>
          <w:lang w:eastAsia="en-US"/>
        </w:rPr>
        <w:t xml:space="preserve"> </w:t>
      </w:r>
      <w:proofErr w:type="gramStart"/>
      <w:r w:rsidR="008C0C3B" w:rsidRPr="008C0C3B">
        <w:rPr>
          <w:rFonts w:ascii="Times New Roman" w:eastAsiaTheme="minorHAnsi" w:hAnsi="Times New Roman" w:cs="Times New Roman"/>
          <w:sz w:val="32"/>
          <w:szCs w:val="32"/>
          <w:lang w:eastAsia="en-US"/>
        </w:rPr>
        <w:t>році  соціальний</w:t>
      </w:r>
      <w:proofErr w:type="gramEnd"/>
      <w:r w:rsidR="008C0C3B" w:rsidRPr="008C0C3B">
        <w:rPr>
          <w:rFonts w:ascii="Times New Roman" w:eastAsiaTheme="minorHAnsi" w:hAnsi="Times New Roman" w:cs="Times New Roman"/>
          <w:sz w:val="32"/>
          <w:szCs w:val="32"/>
          <w:lang w:eastAsia="en-US"/>
        </w:rPr>
        <w:t xml:space="preserve"> гуртожиток за направленням виконкому Покровської міської ради </w:t>
      </w:r>
      <w:r w:rsidR="004111FA" w:rsidRPr="008C0C3B">
        <w:rPr>
          <w:rFonts w:ascii="Times New Roman" w:eastAsiaTheme="minorHAnsi" w:hAnsi="Times New Roman" w:cs="Times New Roman"/>
          <w:sz w:val="32"/>
          <w:szCs w:val="32"/>
          <w:lang w:eastAsia="en-US"/>
        </w:rPr>
        <w:t xml:space="preserve">отримали </w:t>
      </w:r>
      <w:r w:rsidR="004111FA">
        <w:rPr>
          <w:rFonts w:ascii="Times New Roman" w:eastAsiaTheme="minorHAnsi" w:hAnsi="Times New Roman" w:cs="Times New Roman"/>
          <w:sz w:val="32"/>
          <w:szCs w:val="32"/>
          <w:lang w:val="uk-UA" w:eastAsia="en-US"/>
        </w:rPr>
        <w:t>8</w:t>
      </w:r>
      <w:r w:rsidR="004111FA">
        <w:rPr>
          <w:rFonts w:ascii="Times New Roman" w:eastAsiaTheme="minorHAnsi" w:hAnsi="Times New Roman" w:cs="Times New Roman"/>
          <w:sz w:val="32"/>
          <w:szCs w:val="32"/>
          <w:lang w:eastAsia="en-US"/>
        </w:rPr>
        <w:t xml:space="preserve"> осіб,  </w:t>
      </w:r>
      <w:r w:rsidR="004111FA">
        <w:rPr>
          <w:rFonts w:ascii="Times New Roman" w:eastAsiaTheme="minorHAnsi" w:hAnsi="Times New Roman" w:cs="Times New Roman"/>
          <w:sz w:val="32"/>
          <w:szCs w:val="32"/>
          <w:lang w:val="uk-UA" w:eastAsia="en-US"/>
        </w:rPr>
        <w:t>10</w:t>
      </w:r>
      <w:r w:rsidR="008C0C3B" w:rsidRPr="008C0C3B">
        <w:rPr>
          <w:rFonts w:ascii="Times New Roman" w:eastAsiaTheme="minorHAnsi" w:hAnsi="Times New Roman" w:cs="Times New Roman"/>
          <w:sz w:val="32"/>
          <w:szCs w:val="32"/>
          <w:lang w:eastAsia="en-US"/>
        </w:rPr>
        <w:t xml:space="preserve"> отримали ордери на право вселення у житлове приміщення соціального гуртожитка з подальшою реєстрацією місця проживання.</w:t>
      </w:r>
      <w:r w:rsidR="004111FA" w:rsidRPr="004111FA">
        <w:t xml:space="preserve"> </w:t>
      </w:r>
      <w:r w:rsidR="004111FA">
        <w:rPr>
          <w:rFonts w:ascii="Times New Roman" w:hAnsi="Times New Roman" w:cs="Times New Roman"/>
          <w:sz w:val="32"/>
          <w:szCs w:val="32"/>
          <w:lang w:val="uk-UA"/>
        </w:rPr>
        <w:t>П</w:t>
      </w:r>
      <w:r w:rsidR="004111FA" w:rsidRPr="004111FA">
        <w:rPr>
          <w:rFonts w:ascii="Times New Roman" w:hAnsi="Times New Roman" w:cs="Times New Roman"/>
          <w:sz w:val="32"/>
          <w:szCs w:val="32"/>
        </w:rPr>
        <w:t>окращили житлові умови</w:t>
      </w:r>
      <w:r w:rsidR="004111FA" w:rsidRPr="004111FA">
        <w:rPr>
          <w:rFonts w:ascii="Times New Roman" w:hAnsi="Times New Roman" w:cs="Times New Roman"/>
          <w:spacing w:val="-5"/>
          <w:sz w:val="32"/>
          <w:szCs w:val="32"/>
        </w:rPr>
        <w:t xml:space="preserve"> </w:t>
      </w:r>
      <w:r w:rsidR="004111FA" w:rsidRPr="004111FA">
        <w:rPr>
          <w:rFonts w:ascii="Times New Roman" w:hAnsi="Times New Roman" w:cs="Times New Roman"/>
          <w:sz w:val="32"/>
          <w:szCs w:val="32"/>
        </w:rPr>
        <w:t>шляхом</w:t>
      </w:r>
      <w:r w:rsidR="004111FA" w:rsidRPr="004111FA">
        <w:rPr>
          <w:rFonts w:ascii="Times New Roman" w:hAnsi="Times New Roman" w:cs="Times New Roman"/>
          <w:spacing w:val="-5"/>
          <w:sz w:val="32"/>
          <w:szCs w:val="32"/>
        </w:rPr>
        <w:t xml:space="preserve"> </w:t>
      </w:r>
      <w:r w:rsidR="004111FA" w:rsidRPr="004111FA">
        <w:rPr>
          <w:rFonts w:ascii="Times New Roman" w:hAnsi="Times New Roman" w:cs="Times New Roman"/>
          <w:sz w:val="32"/>
          <w:szCs w:val="32"/>
        </w:rPr>
        <w:t>отримання</w:t>
      </w:r>
      <w:r w:rsidR="004111FA" w:rsidRPr="004111FA">
        <w:rPr>
          <w:rFonts w:ascii="Times New Roman" w:hAnsi="Times New Roman" w:cs="Times New Roman"/>
          <w:spacing w:val="-5"/>
          <w:sz w:val="32"/>
          <w:szCs w:val="32"/>
        </w:rPr>
        <w:t xml:space="preserve"> </w:t>
      </w:r>
      <w:r w:rsidR="004111FA" w:rsidRPr="004111FA">
        <w:rPr>
          <w:rFonts w:ascii="Times New Roman" w:hAnsi="Times New Roman" w:cs="Times New Roman"/>
          <w:sz w:val="32"/>
          <w:szCs w:val="32"/>
        </w:rPr>
        <w:t>кімнат</w:t>
      </w:r>
      <w:r w:rsidR="004111FA" w:rsidRPr="004111FA">
        <w:rPr>
          <w:rFonts w:ascii="Times New Roman" w:hAnsi="Times New Roman" w:cs="Times New Roman"/>
          <w:spacing w:val="-5"/>
          <w:sz w:val="32"/>
          <w:szCs w:val="32"/>
        </w:rPr>
        <w:t xml:space="preserve"> </w:t>
      </w:r>
      <w:r w:rsidR="004111FA" w:rsidRPr="004111FA">
        <w:rPr>
          <w:rFonts w:ascii="Times New Roman" w:hAnsi="Times New Roman" w:cs="Times New Roman"/>
          <w:sz w:val="32"/>
          <w:szCs w:val="32"/>
        </w:rPr>
        <w:t>більшої</w:t>
      </w:r>
      <w:r w:rsidR="004111FA" w:rsidRPr="004111FA">
        <w:rPr>
          <w:rFonts w:ascii="Times New Roman" w:hAnsi="Times New Roman" w:cs="Times New Roman"/>
          <w:spacing w:val="-5"/>
          <w:sz w:val="32"/>
          <w:szCs w:val="32"/>
        </w:rPr>
        <w:t xml:space="preserve"> </w:t>
      </w:r>
      <w:r w:rsidR="004111FA" w:rsidRPr="004111FA">
        <w:rPr>
          <w:rFonts w:ascii="Times New Roman" w:hAnsi="Times New Roman" w:cs="Times New Roman"/>
          <w:sz w:val="32"/>
          <w:szCs w:val="32"/>
        </w:rPr>
        <w:t>площі 8</w:t>
      </w:r>
      <w:r w:rsidR="004111FA" w:rsidRPr="004111FA">
        <w:rPr>
          <w:rFonts w:ascii="Times New Roman" w:hAnsi="Times New Roman" w:cs="Times New Roman"/>
          <w:spacing w:val="-5"/>
          <w:sz w:val="32"/>
          <w:szCs w:val="32"/>
        </w:rPr>
        <w:t xml:space="preserve"> </w:t>
      </w:r>
      <w:r w:rsidR="004111FA" w:rsidRPr="004111FA">
        <w:rPr>
          <w:rFonts w:ascii="Times New Roman" w:hAnsi="Times New Roman" w:cs="Times New Roman"/>
          <w:sz w:val="32"/>
          <w:szCs w:val="32"/>
        </w:rPr>
        <w:t>родин,</w:t>
      </w:r>
      <w:r w:rsidR="004111FA" w:rsidRPr="004111FA">
        <w:rPr>
          <w:rFonts w:ascii="Times New Roman" w:hAnsi="Times New Roman" w:cs="Times New Roman"/>
          <w:spacing w:val="-5"/>
          <w:sz w:val="32"/>
          <w:szCs w:val="32"/>
        </w:rPr>
        <w:t xml:space="preserve"> </w:t>
      </w:r>
      <w:r w:rsidR="004111FA" w:rsidRPr="004111FA">
        <w:rPr>
          <w:rFonts w:ascii="Times New Roman" w:hAnsi="Times New Roman" w:cs="Times New Roman"/>
          <w:sz w:val="32"/>
          <w:szCs w:val="32"/>
        </w:rPr>
        <w:t>укладено 23</w:t>
      </w:r>
      <w:r w:rsidR="004111FA" w:rsidRPr="004111FA">
        <w:rPr>
          <w:rFonts w:ascii="Times New Roman" w:hAnsi="Times New Roman" w:cs="Times New Roman"/>
          <w:spacing w:val="-5"/>
          <w:sz w:val="32"/>
          <w:szCs w:val="32"/>
        </w:rPr>
        <w:t xml:space="preserve"> </w:t>
      </w:r>
      <w:r w:rsidR="004111FA" w:rsidRPr="004111FA">
        <w:rPr>
          <w:rFonts w:ascii="Times New Roman" w:hAnsi="Times New Roman" w:cs="Times New Roman"/>
          <w:sz w:val="32"/>
          <w:szCs w:val="32"/>
        </w:rPr>
        <w:t>договори</w:t>
      </w:r>
      <w:r w:rsidR="004111FA" w:rsidRPr="004111FA">
        <w:rPr>
          <w:rFonts w:ascii="Times New Roman" w:hAnsi="Times New Roman" w:cs="Times New Roman"/>
          <w:spacing w:val="-5"/>
          <w:sz w:val="32"/>
          <w:szCs w:val="32"/>
        </w:rPr>
        <w:t xml:space="preserve"> </w:t>
      </w:r>
      <w:r w:rsidR="004111FA" w:rsidRPr="004111FA">
        <w:rPr>
          <w:rFonts w:ascii="Times New Roman" w:hAnsi="Times New Roman" w:cs="Times New Roman"/>
          <w:sz w:val="32"/>
          <w:szCs w:val="32"/>
        </w:rPr>
        <w:t>найму житлового примі</w:t>
      </w:r>
      <w:r w:rsidR="004111FA">
        <w:rPr>
          <w:rFonts w:ascii="Times New Roman" w:hAnsi="Times New Roman" w:cs="Times New Roman"/>
          <w:sz w:val="32"/>
          <w:szCs w:val="32"/>
        </w:rPr>
        <w:t>щення в соціальному гуртожитку,</w:t>
      </w:r>
      <w:r w:rsidR="004111FA">
        <w:rPr>
          <w:rFonts w:ascii="Times New Roman" w:hAnsi="Times New Roman" w:cs="Times New Roman"/>
          <w:sz w:val="32"/>
          <w:szCs w:val="32"/>
          <w:lang w:val="uk-UA"/>
        </w:rPr>
        <w:t xml:space="preserve"> </w:t>
      </w:r>
      <w:r w:rsidR="004111FA" w:rsidRPr="004111FA">
        <w:rPr>
          <w:rFonts w:ascii="Times New Roman" w:hAnsi="Times New Roman" w:cs="Times New Roman"/>
          <w:spacing w:val="-6"/>
          <w:sz w:val="32"/>
          <w:szCs w:val="32"/>
        </w:rPr>
        <w:t>37</w:t>
      </w:r>
      <w:r w:rsidR="004111FA" w:rsidRPr="004111FA">
        <w:rPr>
          <w:rFonts w:ascii="Times New Roman" w:hAnsi="Times New Roman" w:cs="Times New Roman"/>
          <w:sz w:val="32"/>
          <w:szCs w:val="32"/>
        </w:rPr>
        <w:tab/>
        <w:t>– додаткових угод.</w:t>
      </w:r>
    </w:p>
    <w:p w14:paraId="65C3E04D" w14:textId="77777777" w:rsidR="004111FA" w:rsidRDefault="008C0C3B" w:rsidP="004111FA">
      <w:pPr>
        <w:pStyle w:val="a7"/>
        <w:ind w:left="118" w:right="102"/>
      </w:pPr>
      <w:r w:rsidRPr="008C0C3B">
        <w:rPr>
          <w:rFonts w:eastAsiaTheme="minorHAnsi"/>
          <w:sz w:val="32"/>
          <w:szCs w:val="32"/>
        </w:rPr>
        <w:t>У соціальних г</w:t>
      </w:r>
      <w:r w:rsidR="004111FA">
        <w:rPr>
          <w:rFonts w:eastAsiaTheme="minorHAnsi"/>
          <w:sz w:val="32"/>
          <w:szCs w:val="32"/>
        </w:rPr>
        <w:t>уртожитках тимчасово проживає 17</w:t>
      </w:r>
      <w:r w:rsidRPr="008C0C3B">
        <w:rPr>
          <w:rFonts w:eastAsiaTheme="minorHAnsi"/>
          <w:sz w:val="32"/>
          <w:szCs w:val="32"/>
        </w:rPr>
        <w:t xml:space="preserve"> осіб, які переселилися з Криму та східних областей України.</w:t>
      </w:r>
      <w:r w:rsidR="004111FA" w:rsidRPr="004111FA">
        <w:t xml:space="preserve"> </w:t>
      </w:r>
    </w:p>
    <w:p w14:paraId="413BABEF" w14:textId="77777777" w:rsidR="004111FA" w:rsidRDefault="004111FA" w:rsidP="004111FA">
      <w:pPr>
        <w:pStyle w:val="a7"/>
        <w:ind w:left="118" w:right="102"/>
      </w:pPr>
    </w:p>
    <w:p w14:paraId="5BDE341A" w14:textId="7644C7AA" w:rsidR="004111FA" w:rsidRDefault="004111FA" w:rsidP="004111FA">
      <w:pPr>
        <w:pStyle w:val="a7"/>
        <w:ind w:left="118" w:right="102"/>
        <w:rPr>
          <w:sz w:val="32"/>
          <w:szCs w:val="32"/>
        </w:rPr>
      </w:pPr>
      <w:r w:rsidRPr="004111FA">
        <w:rPr>
          <w:sz w:val="32"/>
          <w:szCs w:val="32"/>
        </w:rPr>
        <w:t>Юридичним відділом виконкому у минулому році було підготовлено та передано</w:t>
      </w:r>
      <w:r w:rsidRPr="004111FA">
        <w:rPr>
          <w:spacing w:val="-5"/>
          <w:sz w:val="32"/>
          <w:szCs w:val="32"/>
        </w:rPr>
        <w:t xml:space="preserve"> </w:t>
      </w:r>
      <w:r w:rsidRPr="004111FA">
        <w:rPr>
          <w:sz w:val="32"/>
          <w:szCs w:val="32"/>
        </w:rPr>
        <w:t>до</w:t>
      </w:r>
      <w:r w:rsidRPr="004111FA">
        <w:rPr>
          <w:spacing w:val="-5"/>
          <w:sz w:val="32"/>
          <w:szCs w:val="32"/>
        </w:rPr>
        <w:t xml:space="preserve"> </w:t>
      </w:r>
      <w:r w:rsidRPr="004111FA">
        <w:rPr>
          <w:sz w:val="32"/>
          <w:szCs w:val="32"/>
        </w:rPr>
        <w:t>суду</w:t>
      </w:r>
      <w:r w:rsidRPr="004111FA">
        <w:rPr>
          <w:spacing w:val="18"/>
          <w:sz w:val="32"/>
          <w:szCs w:val="32"/>
        </w:rPr>
        <w:t xml:space="preserve"> </w:t>
      </w:r>
      <w:r w:rsidRPr="004111FA">
        <w:rPr>
          <w:sz w:val="32"/>
          <w:szCs w:val="32"/>
        </w:rPr>
        <w:t>7</w:t>
      </w:r>
      <w:r w:rsidRPr="004111FA">
        <w:rPr>
          <w:spacing w:val="-5"/>
          <w:sz w:val="32"/>
          <w:szCs w:val="32"/>
        </w:rPr>
        <w:t xml:space="preserve"> </w:t>
      </w:r>
      <w:r w:rsidRPr="004111FA">
        <w:rPr>
          <w:sz w:val="32"/>
          <w:szCs w:val="32"/>
        </w:rPr>
        <w:t>заяв</w:t>
      </w:r>
      <w:r w:rsidRPr="004111FA">
        <w:rPr>
          <w:spacing w:val="-5"/>
          <w:sz w:val="32"/>
          <w:szCs w:val="32"/>
        </w:rPr>
        <w:t xml:space="preserve"> </w:t>
      </w:r>
      <w:r w:rsidRPr="004111FA">
        <w:rPr>
          <w:sz w:val="32"/>
          <w:szCs w:val="32"/>
        </w:rPr>
        <w:t>про</w:t>
      </w:r>
      <w:r w:rsidRPr="004111FA">
        <w:rPr>
          <w:spacing w:val="-5"/>
          <w:sz w:val="32"/>
          <w:szCs w:val="32"/>
        </w:rPr>
        <w:t xml:space="preserve"> </w:t>
      </w:r>
      <w:r w:rsidRPr="004111FA">
        <w:rPr>
          <w:sz w:val="32"/>
          <w:szCs w:val="32"/>
        </w:rPr>
        <w:t>визнання</w:t>
      </w:r>
      <w:r w:rsidRPr="004111FA">
        <w:rPr>
          <w:spacing w:val="-5"/>
          <w:sz w:val="32"/>
          <w:szCs w:val="32"/>
        </w:rPr>
        <w:t xml:space="preserve"> </w:t>
      </w:r>
      <w:r w:rsidRPr="004111FA">
        <w:rPr>
          <w:sz w:val="32"/>
          <w:szCs w:val="32"/>
        </w:rPr>
        <w:t>спадщини</w:t>
      </w:r>
      <w:r w:rsidRPr="004111FA">
        <w:rPr>
          <w:spacing w:val="-5"/>
          <w:sz w:val="32"/>
          <w:szCs w:val="32"/>
        </w:rPr>
        <w:t xml:space="preserve"> </w:t>
      </w:r>
      <w:r w:rsidR="00DF106C">
        <w:rPr>
          <w:sz w:val="32"/>
          <w:szCs w:val="32"/>
        </w:rPr>
        <w:t xml:space="preserve">відумерлою, </w:t>
      </w:r>
      <w:r w:rsidRPr="004111FA">
        <w:rPr>
          <w:sz w:val="32"/>
          <w:szCs w:val="32"/>
        </w:rPr>
        <w:t>рішенням суду 4 квартири визнано відумерлою спадщиною.</w:t>
      </w:r>
    </w:p>
    <w:p w14:paraId="04AB098B" w14:textId="77777777" w:rsidR="004111FA" w:rsidRPr="004111FA" w:rsidRDefault="004111FA" w:rsidP="004111FA">
      <w:pPr>
        <w:pStyle w:val="a7"/>
        <w:ind w:left="118" w:right="102"/>
        <w:rPr>
          <w:sz w:val="32"/>
          <w:szCs w:val="32"/>
        </w:rPr>
      </w:pPr>
    </w:p>
    <w:p w14:paraId="31D86E9C" w14:textId="0852E878" w:rsidR="004111FA" w:rsidRPr="004111FA" w:rsidRDefault="004111FA" w:rsidP="004111FA">
      <w:pPr>
        <w:pStyle w:val="a7"/>
        <w:tabs>
          <w:tab w:val="left" w:pos="1975"/>
        </w:tabs>
        <w:ind w:left="118" w:right="747"/>
        <w:rPr>
          <w:sz w:val="32"/>
          <w:szCs w:val="32"/>
        </w:rPr>
      </w:pPr>
      <w:r w:rsidRPr="004111FA">
        <w:rPr>
          <w:spacing w:val="-2"/>
          <w:sz w:val="32"/>
          <w:szCs w:val="32"/>
        </w:rPr>
        <w:t>Впродовж</w:t>
      </w:r>
      <w:r w:rsidRPr="004111FA">
        <w:rPr>
          <w:sz w:val="32"/>
          <w:szCs w:val="32"/>
        </w:rPr>
        <w:t xml:space="preserve"> року</w:t>
      </w:r>
      <w:r w:rsidRPr="004111FA">
        <w:rPr>
          <w:spacing w:val="-6"/>
          <w:sz w:val="32"/>
          <w:szCs w:val="32"/>
        </w:rPr>
        <w:t xml:space="preserve"> </w:t>
      </w:r>
      <w:r w:rsidRPr="004111FA">
        <w:rPr>
          <w:sz w:val="32"/>
          <w:szCs w:val="32"/>
        </w:rPr>
        <w:t>мешканцями</w:t>
      </w:r>
      <w:r w:rsidRPr="004111FA">
        <w:rPr>
          <w:spacing w:val="-6"/>
          <w:sz w:val="32"/>
          <w:szCs w:val="32"/>
        </w:rPr>
        <w:t xml:space="preserve"> </w:t>
      </w:r>
      <w:r w:rsidRPr="004111FA">
        <w:rPr>
          <w:sz w:val="32"/>
          <w:szCs w:val="32"/>
        </w:rPr>
        <w:t>міста</w:t>
      </w:r>
      <w:r w:rsidRPr="004111FA">
        <w:rPr>
          <w:spacing w:val="-6"/>
          <w:sz w:val="32"/>
          <w:szCs w:val="32"/>
        </w:rPr>
        <w:t xml:space="preserve"> </w:t>
      </w:r>
      <w:r w:rsidRPr="004111FA">
        <w:rPr>
          <w:sz w:val="32"/>
          <w:szCs w:val="32"/>
        </w:rPr>
        <w:t>було</w:t>
      </w:r>
      <w:r w:rsidRPr="004111FA">
        <w:rPr>
          <w:spacing w:val="-6"/>
          <w:sz w:val="32"/>
          <w:szCs w:val="32"/>
        </w:rPr>
        <w:t xml:space="preserve"> </w:t>
      </w:r>
      <w:r w:rsidRPr="004111FA">
        <w:rPr>
          <w:sz w:val="32"/>
          <w:szCs w:val="32"/>
        </w:rPr>
        <w:t>оформлено</w:t>
      </w:r>
      <w:r w:rsidRPr="004111FA">
        <w:rPr>
          <w:spacing w:val="-6"/>
          <w:sz w:val="32"/>
          <w:szCs w:val="32"/>
        </w:rPr>
        <w:t xml:space="preserve"> </w:t>
      </w:r>
      <w:r w:rsidRPr="004111FA">
        <w:rPr>
          <w:sz w:val="32"/>
          <w:szCs w:val="32"/>
        </w:rPr>
        <w:t>право</w:t>
      </w:r>
      <w:r w:rsidRPr="004111FA">
        <w:rPr>
          <w:spacing w:val="-6"/>
          <w:sz w:val="32"/>
          <w:szCs w:val="32"/>
        </w:rPr>
        <w:t xml:space="preserve"> </w:t>
      </w:r>
      <w:r w:rsidRPr="004111FA">
        <w:rPr>
          <w:sz w:val="32"/>
          <w:szCs w:val="32"/>
        </w:rPr>
        <w:t>власності</w:t>
      </w:r>
      <w:r w:rsidRPr="004111FA">
        <w:rPr>
          <w:spacing w:val="-6"/>
          <w:sz w:val="32"/>
          <w:szCs w:val="32"/>
        </w:rPr>
        <w:t xml:space="preserve"> </w:t>
      </w:r>
      <w:r w:rsidRPr="004111FA">
        <w:rPr>
          <w:sz w:val="32"/>
          <w:szCs w:val="32"/>
        </w:rPr>
        <w:t>на</w:t>
      </w:r>
      <w:r w:rsidRPr="004111FA">
        <w:rPr>
          <w:spacing w:val="72"/>
          <w:sz w:val="32"/>
          <w:szCs w:val="32"/>
        </w:rPr>
        <w:t xml:space="preserve"> </w:t>
      </w:r>
      <w:r w:rsidRPr="004111FA">
        <w:rPr>
          <w:sz w:val="32"/>
          <w:szCs w:val="32"/>
        </w:rPr>
        <w:t>31 житлове приміщення з державного житлового фонду</w:t>
      </w:r>
      <w:r w:rsidRPr="004111FA">
        <w:rPr>
          <w:spacing w:val="-2"/>
          <w:sz w:val="32"/>
          <w:szCs w:val="32"/>
        </w:rPr>
        <w:t>.</w:t>
      </w:r>
    </w:p>
    <w:p w14:paraId="117E3588" w14:textId="77777777" w:rsidR="004111FA" w:rsidRPr="004111FA" w:rsidRDefault="004111FA" w:rsidP="004111FA">
      <w:pPr>
        <w:pStyle w:val="a7"/>
        <w:ind w:left="118" w:right="102"/>
        <w:rPr>
          <w:sz w:val="32"/>
          <w:szCs w:val="32"/>
        </w:rPr>
      </w:pPr>
    </w:p>
    <w:p w14:paraId="02604698" w14:textId="77777777" w:rsidR="00906F00" w:rsidRPr="00906F00" w:rsidRDefault="00906F00" w:rsidP="00906F00">
      <w:pPr>
        <w:suppressAutoHyphens w:val="0"/>
        <w:rPr>
          <w:rFonts w:ascii="Times New Roman" w:eastAsia="Times New Roman" w:hAnsi="Times New Roman" w:cs="Times New Roman"/>
          <w:b/>
          <w:bCs/>
          <w:color w:val="000000"/>
          <w:sz w:val="32"/>
          <w:szCs w:val="32"/>
          <w:lang w:val="uk-UA" w:eastAsia="ru-RU"/>
        </w:rPr>
      </w:pPr>
      <w:r w:rsidRPr="00906F00">
        <w:rPr>
          <w:rFonts w:ascii="Times New Roman" w:eastAsia="Times New Roman" w:hAnsi="Times New Roman" w:cs="Times New Roman"/>
          <w:b/>
          <w:bCs/>
          <w:color w:val="000000"/>
          <w:sz w:val="32"/>
          <w:szCs w:val="32"/>
          <w:lang w:val="uk-UA" w:eastAsia="ru-RU"/>
        </w:rPr>
        <w:t>Реєстраційний відділ</w:t>
      </w:r>
    </w:p>
    <w:p w14:paraId="4280E480" w14:textId="77777777" w:rsidR="00906F00" w:rsidRPr="00906F00" w:rsidRDefault="00906F00" w:rsidP="00906F00">
      <w:pPr>
        <w:suppressAutoHyphens w:val="0"/>
        <w:rPr>
          <w:rFonts w:ascii="Times New Roman" w:eastAsia="Times New Roman" w:hAnsi="Times New Roman" w:cs="Times New Roman"/>
          <w:sz w:val="32"/>
          <w:szCs w:val="32"/>
          <w:lang w:val="uk-UA" w:eastAsia="ru-RU"/>
        </w:rPr>
      </w:pPr>
    </w:p>
    <w:p w14:paraId="5A361733" w14:textId="77777777" w:rsidR="00075637" w:rsidRDefault="00075637" w:rsidP="00075637">
      <w:pPr>
        <w:rPr>
          <w:rFonts w:ascii="Times New Roman" w:hAnsi="Times New Roman" w:cs="Times New Roman"/>
          <w:color w:val="2C363A"/>
          <w:sz w:val="32"/>
          <w:szCs w:val="32"/>
          <w:lang w:val="uk-UA"/>
        </w:rPr>
      </w:pPr>
      <w:r w:rsidRPr="00075637">
        <w:rPr>
          <w:rFonts w:ascii="Times New Roman" w:hAnsi="Times New Roman" w:cs="Times New Roman"/>
          <w:color w:val="2C363A"/>
          <w:sz w:val="32"/>
          <w:szCs w:val="32"/>
          <w:shd w:val="clear" w:color="auto" w:fill="FFFFFF"/>
          <w:lang w:val="uk-UA"/>
        </w:rPr>
        <w:t>У 2021 році</w:t>
      </w:r>
      <w:r>
        <w:rPr>
          <w:rFonts w:ascii="Times New Roman" w:hAnsi="Times New Roman" w:cs="Times New Roman"/>
          <w:color w:val="2C363A"/>
          <w:sz w:val="32"/>
          <w:szCs w:val="32"/>
          <w:shd w:val="clear" w:color="auto" w:fill="FFFFFF"/>
          <w:lang w:val="uk-UA"/>
        </w:rPr>
        <w:t xml:space="preserve"> реєстраційним відділом </w:t>
      </w:r>
      <w:r w:rsidRPr="00075637">
        <w:rPr>
          <w:rFonts w:ascii="Times New Roman" w:hAnsi="Times New Roman" w:cs="Times New Roman"/>
          <w:color w:val="2C363A"/>
          <w:sz w:val="32"/>
          <w:szCs w:val="32"/>
          <w:shd w:val="clear" w:color="auto" w:fill="FFFFFF"/>
          <w:lang w:val="uk-UA"/>
        </w:rPr>
        <w:t>було надано за всіма напрямками діяльності майже 8 тисяч послуг.</w:t>
      </w:r>
      <w:r>
        <w:rPr>
          <w:rFonts w:ascii="Times New Roman" w:hAnsi="Times New Roman" w:cs="Times New Roman"/>
          <w:color w:val="2C363A"/>
          <w:sz w:val="32"/>
          <w:szCs w:val="32"/>
          <w:shd w:val="clear" w:color="auto" w:fill="FFFFFF"/>
          <w:lang w:val="uk-UA"/>
        </w:rPr>
        <w:t xml:space="preserve"> </w:t>
      </w:r>
      <w:r w:rsidRPr="00075637">
        <w:rPr>
          <w:rFonts w:ascii="Times New Roman" w:hAnsi="Times New Roman" w:cs="Times New Roman"/>
          <w:color w:val="2C363A"/>
          <w:sz w:val="32"/>
          <w:szCs w:val="32"/>
          <w:shd w:val="clear" w:color="auto" w:fill="FFFFFF"/>
          <w:lang w:val="uk-UA"/>
        </w:rPr>
        <w:t>Це збільшило місцевий бюджет на 134 тис. грн.</w:t>
      </w:r>
      <w:r w:rsidRPr="00075637">
        <w:rPr>
          <w:rFonts w:ascii="Times New Roman" w:hAnsi="Times New Roman" w:cs="Times New Roman"/>
          <w:color w:val="2C363A"/>
          <w:sz w:val="32"/>
          <w:szCs w:val="32"/>
          <w:lang w:val="uk-UA"/>
        </w:rPr>
        <w:br/>
      </w:r>
      <w:r w:rsidRPr="00075637">
        <w:rPr>
          <w:rFonts w:ascii="Times New Roman" w:hAnsi="Times New Roman" w:cs="Times New Roman"/>
          <w:color w:val="2C363A"/>
          <w:sz w:val="32"/>
          <w:szCs w:val="32"/>
          <w:shd w:val="clear" w:color="auto" w:fill="FFFFFF"/>
        </w:rPr>
        <w:t xml:space="preserve">Зокрема, надано 530 послуг у сфері державної реєстрації речових прав на нерухоме майно. Надходження </w:t>
      </w:r>
      <w:proofErr w:type="gramStart"/>
      <w:r w:rsidRPr="00075637">
        <w:rPr>
          <w:rFonts w:ascii="Times New Roman" w:hAnsi="Times New Roman" w:cs="Times New Roman"/>
          <w:color w:val="2C363A"/>
          <w:sz w:val="32"/>
          <w:szCs w:val="32"/>
          <w:shd w:val="clear" w:color="auto" w:fill="FFFFFF"/>
        </w:rPr>
        <w:t>до бюджету</w:t>
      </w:r>
      <w:proofErr w:type="gramEnd"/>
      <w:r w:rsidRPr="00075637">
        <w:rPr>
          <w:rFonts w:ascii="Times New Roman" w:hAnsi="Times New Roman" w:cs="Times New Roman"/>
          <w:color w:val="2C363A"/>
          <w:sz w:val="32"/>
          <w:szCs w:val="32"/>
          <w:shd w:val="clear" w:color="auto" w:fill="FFFFFF"/>
        </w:rPr>
        <w:t xml:space="preserve"> за надання даного напрямку послуг склало 60 тис. грн.</w:t>
      </w:r>
    </w:p>
    <w:p w14:paraId="3FDD62E5" w14:textId="522E1BD7" w:rsidR="00075637" w:rsidRPr="00075637" w:rsidRDefault="00075637" w:rsidP="00075637">
      <w:pPr>
        <w:rPr>
          <w:rFonts w:ascii="Times New Roman" w:hAnsi="Times New Roman" w:cs="Times New Roman"/>
          <w:sz w:val="32"/>
          <w:szCs w:val="32"/>
        </w:rPr>
      </w:pPr>
      <w:r w:rsidRPr="00075637">
        <w:rPr>
          <w:rFonts w:ascii="Times New Roman" w:hAnsi="Times New Roman" w:cs="Times New Roman"/>
          <w:color w:val="2C363A"/>
          <w:sz w:val="32"/>
          <w:szCs w:val="32"/>
          <w:shd w:val="clear" w:color="auto" w:fill="FFFFFF"/>
        </w:rPr>
        <w:t>Послуг з реєстрації місця проживання та знятт</w:t>
      </w:r>
      <w:r>
        <w:rPr>
          <w:rFonts w:ascii="Times New Roman" w:hAnsi="Times New Roman" w:cs="Times New Roman"/>
          <w:color w:val="2C363A"/>
          <w:sz w:val="32"/>
          <w:szCs w:val="32"/>
          <w:shd w:val="clear" w:color="auto" w:fill="FFFFFF"/>
        </w:rPr>
        <w:t>я з реєстрації осіб</w:t>
      </w:r>
      <w:r>
        <w:rPr>
          <w:rFonts w:ascii="Times New Roman" w:hAnsi="Times New Roman" w:cs="Times New Roman"/>
          <w:color w:val="2C363A"/>
          <w:sz w:val="32"/>
          <w:szCs w:val="32"/>
          <w:shd w:val="clear" w:color="auto" w:fill="FFFFFF"/>
          <w:lang w:val="uk-UA"/>
        </w:rPr>
        <w:t xml:space="preserve"> -</w:t>
      </w:r>
      <w:r w:rsidRPr="00075637">
        <w:rPr>
          <w:rFonts w:ascii="Times New Roman" w:hAnsi="Times New Roman" w:cs="Times New Roman"/>
          <w:color w:val="2C363A"/>
          <w:sz w:val="32"/>
          <w:szCs w:val="32"/>
          <w:shd w:val="clear" w:color="auto" w:fill="FFFFFF"/>
        </w:rPr>
        <w:t xml:space="preserve">2655, з них по старостинському округу - 83. 218 осіб знято з </w:t>
      </w:r>
      <w:r w:rsidRPr="00075637">
        <w:rPr>
          <w:rFonts w:ascii="Times New Roman" w:hAnsi="Times New Roman" w:cs="Times New Roman"/>
          <w:color w:val="2C363A"/>
          <w:sz w:val="32"/>
          <w:szCs w:val="32"/>
          <w:shd w:val="clear" w:color="auto" w:fill="FFFFFF"/>
        </w:rPr>
        <w:lastRenderedPageBreak/>
        <w:t>реєстрації за повідомленнями інших територіальних громад. Всього за даним напрямком з питань реєстрації місця проживання надано майже 6,6 тис. послуг.</w:t>
      </w:r>
      <w:r w:rsidRPr="00075637">
        <w:rPr>
          <w:rFonts w:ascii="Times New Roman" w:hAnsi="Times New Roman" w:cs="Times New Roman"/>
          <w:color w:val="2C363A"/>
          <w:sz w:val="32"/>
          <w:szCs w:val="32"/>
        </w:rPr>
        <w:br/>
      </w:r>
      <w:r w:rsidRPr="00075637">
        <w:rPr>
          <w:rFonts w:ascii="Times New Roman" w:hAnsi="Times New Roman" w:cs="Times New Roman"/>
          <w:color w:val="2C363A"/>
          <w:sz w:val="32"/>
          <w:szCs w:val="32"/>
          <w:shd w:val="clear" w:color="auto" w:fill="FFFFFF"/>
        </w:rPr>
        <w:t>З питань реєстрації юридичних осіб та фізичних осіб-підприємців надано 504 послуги, серед яких закриття та відкриття ФОП, державна реєстрація змін до відомостей про ЮО, ФОП</w:t>
      </w:r>
    </w:p>
    <w:p w14:paraId="58869A97" w14:textId="77777777" w:rsidR="00906F00" w:rsidRPr="00075637" w:rsidRDefault="00906F00" w:rsidP="00906F00">
      <w:pPr>
        <w:suppressAutoHyphens w:val="0"/>
        <w:rPr>
          <w:rFonts w:ascii="Times New Roman" w:eastAsia="Times New Roman" w:hAnsi="Times New Roman" w:cs="Times New Roman"/>
          <w:sz w:val="32"/>
          <w:szCs w:val="32"/>
          <w:lang w:eastAsia="ru-RU"/>
        </w:rPr>
      </w:pPr>
    </w:p>
    <w:p w14:paraId="3EE5771C" w14:textId="77777777" w:rsidR="00AE0CC7" w:rsidRPr="00AE0CC7" w:rsidRDefault="00AE0CC7" w:rsidP="00AE0CC7">
      <w:pPr>
        <w:spacing w:line="276" w:lineRule="auto"/>
        <w:ind w:right="-126"/>
        <w:rPr>
          <w:rFonts w:ascii="Times New Roman" w:eastAsia="Times New Roman" w:hAnsi="Times New Roman" w:cs="Times New Roman"/>
          <w:b/>
          <w:sz w:val="32"/>
          <w:szCs w:val="32"/>
          <w:lang w:val="uk-UA" w:eastAsia="ru-RU"/>
        </w:rPr>
      </w:pPr>
      <w:r w:rsidRPr="00AE0CC7">
        <w:rPr>
          <w:rFonts w:ascii="Times New Roman" w:eastAsia="Times New Roman" w:hAnsi="Times New Roman" w:cs="Times New Roman"/>
          <w:b/>
          <w:sz w:val="32"/>
          <w:szCs w:val="32"/>
          <w:lang w:val="uk-UA" w:eastAsia="ru-RU"/>
        </w:rPr>
        <w:t>Земельні відносини</w:t>
      </w:r>
    </w:p>
    <w:p w14:paraId="09DF1A4F" w14:textId="58130631" w:rsidR="002A18B2" w:rsidRPr="004D3B3F" w:rsidRDefault="002A18B2" w:rsidP="004D3B3F">
      <w:pPr>
        <w:pStyle w:val="a7"/>
        <w:jc w:val="both"/>
        <w:rPr>
          <w:sz w:val="32"/>
          <w:szCs w:val="32"/>
        </w:rPr>
      </w:pPr>
      <w:r w:rsidRPr="004D3B3F">
        <w:rPr>
          <w:rFonts w:eastAsia="Calibri"/>
          <w:sz w:val="32"/>
          <w:szCs w:val="32"/>
        </w:rPr>
        <w:t xml:space="preserve">Протягом 2021 року </w:t>
      </w:r>
      <w:r w:rsidR="004D3B3F" w:rsidRPr="004D3B3F">
        <w:rPr>
          <w:sz w:val="32"/>
          <w:szCs w:val="32"/>
        </w:rPr>
        <w:t>доходи до міського бюджет</w:t>
      </w:r>
      <w:r w:rsidR="0055092E">
        <w:rPr>
          <w:sz w:val="32"/>
          <w:szCs w:val="32"/>
        </w:rPr>
        <w:t>у від плати за землю склали 86,2</w:t>
      </w:r>
      <w:r w:rsidR="004D3B3F" w:rsidRPr="004D3B3F">
        <w:rPr>
          <w:sz w:val="32"/>
          <w:szCs w:val="32"/>
        </w:rPr>
        <w:t xml:space="preserve"> млн. грн.</w:t>
      </w:r>
      <w:r w:rsidR="004D3B3F" w:rsidRPr="004D3B3F">
        <w:rPr>
          <w:rFonts w:eastAsia="Calibri"/>
          <w:sz w:val="32"/>
          <w:szCs w:val="32"/>
        </w:rPr>
        <w:t xml:space="preserve"> В</w:t>
      </w:r>
      <w:r w:rsidRPr="004D3B3F">
        <w:rPr>
          <w:rFonts w:eastAsia="Calibri"/>
          <w:sz w:val="32"/>
          <w:szCs w:val="32"/>
        </w:rPr>
        <w:t>ідділом землекористування видано 221 витяг з Державного земельного кадастру,  через центр надання адміністративних послуг  до бюджету надійшло 25,1 тис.грн.</w:t>
      </w:r>
      <w:r w:rsidRPr="004D3B3F">
        <w:rPr>
          <w:sz w:val="32"/>
          <w:szCs w:val="32"/>
        </w:rPr>
        <w:t xml:space="preserve"> </w:t>
      </w:r>
    </w:p>
    <w:p w14:paraId="5888C88C" w14:textId="64112818" w:rsidR="002A18B2" w:rsidRPr="004D3B3F" w:rsidRDefault="002A18B2" w:rsidP="002A18B2">
      <w:pPr>
        <w:shd w:val="clear" w:color="auto" w:fill="FFFFFF"/>
        <w:spacing w:before="75" w:line="294" w:lineRule="atLeast"/>
        <w:ind w:right="16"/>
        <w:jc w:val="both"/>
        <w:rPr>
          <w:rFonts w:ascii="Times New Roman" w:hAnsi="Times New Roman" w:cs="Times New Roman"/>
          <w:sz w:val="32"/>
          <w:szCs w:val="32"/>
        </w:rPr>
      </w:pPr>
      <w:r w:rsidRPr="004D3B3F">
        <w:rPr>
          <w:rFonts w:ascii="Times New Roman" w:eastAsia="Times New Roman" w:hAnsi="Times New Roman" w:cs="Times New Roman"/>
          <w:sz w:val="32"/>
          <w:szCs w:val="32"/>
          <w:lang w:val="uk-UA" w:eastAsia="ru-RU"/>
        </w:rPr>
        <w:t>Надано 96</w:t>
      </w:r>
      <w:r w:rsidRPr="004D3B3F">
        <w:rPr>
          <w:rFonts w:ascii="Times New Roman" w:hAnsi="Times New Roman" w:cs="Times New Roman"/>
          <w:sz w:val="32"/>
          <w:szCs w:val="32"/>
          <w:lang w:val="uk-UA"/>
        </w:rPr>
        <w:t xml:space="preserve"> дозволи на розроблення проєкту землеустрою щодо відведення земельної ділянки у власність для будівництва та обслуговування житлового будинку, господарських будівель і споруд, для ведення особистого селянського господарства, для індивідуального садівництва та для будівництва  індивідуального гаражу ; 52  дозволи на виготовлення технічної документації щодо встановлення (відновлення) меж земельних ділянок в натурі (на місцевості) на земельні ділянки для  будівництва та обслуговування житлового будинку, господарських будівель і споруд.</w:t>
      </w:r>
    </w:p>
    <w:p w14:paraId="12829341" w14:textId="481567C1" w:rsidR="002A18B2" w:rsidRPr="004D3B3F" w:rsidRDefault="002A18B2" w:rsidP="002A18B2">
      <w:pPr>
        <w:tabs>
          <w:tab w:val="left" w:pos="142"/>
          <w:tab w:val="left" w:pos="720"/>
        </w:tabs>
        <w:spacing w:after="120"/>
        <w:jc w:val="both"/>
        <w:rPr>
          <w:rFonts w:ascii="Times New Roman" w:hAnsi="Times New Roman" w:cs="Times New Roman"/>
          <w:sz w:val="32"/>
          <w:szCs w:val="32"/>
        </w:rPr>
      </w:pPr>
      <w:r w:rsidRPr="004D3B3F">
        <w:rPr>
          <w:rFonts w:ascii="Times New Roman" w:eastAsia="Times New Roman" w:hAnsi="Times New Roman" w:cs="Times New Roman"/>
          <w:color w:val="000000"/>
          <w:sz w:val="32"/>
          <w:szCs w:val="32"/>
          <w:lang w:val="uk-UA" w:eastAsia="ru-RU"/>
        </w:rPr>
        <w:t>Взято на облік 39 суб'єктів господарювання,  що призвело до збільшення надходжень до міського бюд</w:t>
      </w:r>
      <w:r w:rsidR="004D3B3F" w:rsidRPr="004D3B3F">
        <w:rPr>
          <w:rFonts w:ascii="Times New Roman" w:eastAsia="Times New Roman" w:hAnsi="Times New Roman" w:cs="Times New Roman"/>
          <w:color w:val="000000"/>
          <w:sz w:val="32"/>
          <w:szCs w:val="32"/>
          <w:lang w:val="uk-UA" w:eastAsia="ru-RU"/>
        </w:rPr>
        <w:t xml:space="preserve">жету </w:t>
      </w:r>
      <w:r w:rsidRPr="004D3B3F">
        <w:rPr>
          <w:rFonts w:ascii="Times New Roman" w:eastAsia="Times New Roman" w:hAnsi="Times New Roman" w:cs="Times New Roman"/>
          <w:color w:val="000000"/>
          <w:sz w:val="32"/>
          <w:szCs w:val="32"/>
          <w:lang w:val="uk-UA" w:eastAsia="ru-RU"/>
        </w:rPr>
        <w:t xml:space="preserve"> більш ніж на 1,3 млн.грн.. З них: з 11 суб’єктами укладено угоди про плату за фактичне користування земельною ділянкою під об’єктами нерухомого майна, 28 -  переведено на орендні відносини.</w:t>
      </w:r>
    </w:p>
    <w:p w14:paraId="0417485D" w14:textId="77777777" w:rsidR="00AE0CC7" w:rsidRPr="00AE0CC7" w:rsidRDefault="00AE0CC7" w:rsidP="00AE0CC7">
      <w:pPr>
        <w:spacing w:line="276" w:lineRule="auto"/>
        <w:ind w:right="-126"/>
        <w:rPr>
          <w:rFonts w:ascii="Times New Roman" w:eastAsia="Times New Roman" w:hAnsi="Times New Roman" w:cs="Times New Roman"/>
          <w:sz w:val="32"/>
          <w:szCs w:val="32"/>
          <w:lang w:val="uk-UA" w:eastAsia="ru-RU"/>
        </w:rPr>
      </w:pPr>
    </w:p>
    <w:p w14:paraId="3E87D0D6" w14:textId="77777777" w:rsidR="00854A1B" w:rsidRPr="00854A1B" w:rsidRDefault="00854A1B" w:rsidP="00854A1B">
      <w:pPr>
        <w:tabs>
          <w:tab w:val="left" w:pos="4305"/>
        </w:tabs>
        <w:jc w:val="both"/>
        <w:rPr>
          <w:rFonts w:ascii="Times New Roman" w:eastAsia="Times New Roman" w:hAnsi="Times New Roman" w:cs="Times New Roman"/>
          <w:b/>
          <w:sz w:val="32"/>
          <w:szCs w:val="32"/>
          <w:lang w:val="uk-UA" w:eastAsia="ru-RU"/>
        </w:rPr>
      </w:pPr>
      <w:r w:rsidRPr="00854A1B">
        <w:rPr>
          <w:rFonts w:ascii="Times New Roman" w:eastAsia="Times New Roman" w:hAnsi="Times New Roman" w:cs="Times New Roman"/>
          <w:b/>
          <w:sz w:val="32"/>
          <w:szCs w:val="32"/>
          <w:lang w:val="uk-UA" w:eastAsia="ru-RU"/>
        </w:rPr>
        <w:t>Архітектура</w:t>
      </w:r>
    </w:p>
    <w:p w14:paraId="7B6368EC" w14:textId="77777777" w:rsidR="00D64A94" w:rsidRDefault="00D64A94" w:rsidP="00854A1B">
      <w:pPr>
        <w:tabs>
          <w:tab w:val="left" w:pos="4305"/>
        </w:tabs>
        <w:suppressAutoHyphens w:val="0"/>
        <w:jc w:val="both"/>
        <w:rPr>
          <w:rFonts w:ascii="Times New Roman" w:eastAsia="Times New Roman" w:hAnsi="Times New Roman" w:cs="Times New Roman"/>
          <w:sz w:val="32"/>
          <w:szCs w:val="32"/>
          <w:lang w:val="uk-UA" w:eastAsia="ru-RU"/>
        </w:rPr>
      </w:pPr>
    </w:p>
    <w:p w14:paraId="2FBD1501" w14:textId="592063C5" w:rsidR="00854A1B" w:rsidRPr="00E55583" w:rsidRDefault="00E55583" w:rsidP="00854A1B">
      <w:pPr>
        <w:tabs>
          <w:tab w:val="left" w:pos="4305"/>
        </w:tabs>
        <w:suppressAutoHyphens w:val="0"/>
        <w:jc w:val="both"/>
        <w:rPr>
          <w:rFonts w:ascii="Times New Roman" w:eastAsia="Times New Roman" w:hAnsi="Times New Roman" w:cs="Times New Roman"/>
          <w:sz w:val="32"/>
          <w:szCs w:val="32"/>
          <w:lang w:val="uk-UA" w:eastAsia="ru-RU"/>
        </w:rPr>
      </w:pPr>
      <w:r w:rsidRPr="00E55583">
        <w:rPr>
          <w:rFonts w:ascii="Times New Roman" w:eastAsia="Times New Roman" w:hAnsi="Times New Roman" w:cs="Times New Roman"/>
          <w:sz w:val="32"/>
          <w:szCs w:val="32"/>
          <w:lang w:val="uk-UA" w:eastAsia="ru-RU"/>
        </w:rPr>
        <w:t>За  2021</w:t>
      </w:r>
      <w:r w:rsidR="00854A1B" w:rsidRPr="00E55583">
        <w:rPr>
          <w:rFonts w:ascii="Times New Roman" w:eastAsia="Times New Roman" w:hAnsi="Times New Roman" w:cs="Times New Roman"/>
          <w:sz w:val="32"/>
          <w:szCs w:val="32"/>
          <w:lang w:val="uk-UA" w:eastAsia="ru-RU"/>
        </w:rPr>
        <w:t xml:space="preserve"> рік у Покрові  в екс</w:t>
      </w:r>
      <w:r w:rsidRPr="00E55583">
        <w:rPr>
          <w:rFonts w:ascii="Times New Roman" w:eastAsia="Times New Roman" w:hAnsi="Times New Roman" w:cs="Times New Roman"/>
          <w:sz w:val="32"/>
          <w:szCs w:val="32"/>
          <w:lang w:val="uk-UA" w:eastAsia="ru-RU"/>
        </w:rPr>
        <w:t>плуатацію введено 732,0</w:t>
      </w:r>
      <w:r w:rsidR="00854A1B" w:rsidRPr="00E55583">
        <w:rPr>
          <w:rFonts w:ascii="Times New Roman" w:eastAsia="Times New Roman" w:hAnsi="Times New Roman" w:cs="Times New Roman"/>
          <w:sz w:val="32"/>
          <w:szCs w:val="32"/>
          <w:lang w:val="uk-UA" w:eastAsia="ru-RU"/>
        </w:rPr>
        <w:t xml:space="preserve"> м.кв. житла.</w:t>
      </w:r>
    </w:p>
    <w:p w14:paraId="2D628783" w14:textId="3BD6EDEF" w:rsidR="00E55583" w:rsidRPr="00E55583" w:rsidRDefault="00854A1B" w:rsidP="00E55583">
      <w:pPr>
        <w:tabs>
          <w:tab w:val="left" w:pos="4962"/>
        </w:tabs>
        <w:jc w:val="both"/>
        <w:rPr>
          <w:rFonts w:ascii="Times New Roman" w:hAnsi="Times New Roman" w:cs="Times New Roman"/>
          <w:sz w:val="32"/>
          <w:szCs w:val="32"/>
          <w:lang w:val="uk-UA"/>
        </w:rPr>
      </w:pPr>
      <w:r w:rsidRPr="00E55583">
        <w:rPr>
          <w:rFonts w:ascii="Times New Roman" w:eastAsia="Times New Roman" w:hAnsi="Times New Roman" w:cs="Times New Roman"/>
          <w:sz w:val="32"/>
          <w:szCs w:val="32"/>
          <w:lang w:val="uk-UA" w:eastAsia="ru-RU"/>
        </w:rPr>
        <w:t xml:space="preserve">Відділом архітектури </w:t>
      </w:r>
      <w:r w:rsidRPr="00E55583">
        <w:rPr>
          <w:rFonts w:ascii="Times New Roman" w:eastAsia="Times New Roman" w:hAnsi="Times New Roman" w:cs="Times New Roman"/>
          <w:color w:val="000000"/>
          <w:sz w:val="32"/>
          <w:szCs w:val="32"/>
          <w:lang w:val="uk-UA" w:eastAsia="ru-RU"/>
        </w:rPr>
        <w:t>та інспекції ДАБК</w:t>
      </w:r>
      <w:r w:rsidR="00E55583" w:rsidRPr="00E55583">
        <w:rPr>
          <w:rFonts w:ascii="Times New Roman" w:eastAsia="Times New Roman" w:hAnsi="Times New Roman" w:cs="Times New Roman"/>
          <w:color w:val="000000"/>
          <w:sz w:val="32"/>
          <w:szCs w:val="32"/>
          <w:lang w:val="uk-UA" w:eastAsia="ru-RU"/>
        </w:rPr>
        <w:t xml:space="preserve"> надано 313</w:t>
      </w:r>
      <w:r w:rsidRPr="00E55583">
        <w:rPr>
          <w:rFonts w:ascii="Times New Roman" w:eastAsia="Times New Roman" w:hAnsi="Times New Roman" w:cs="Times New Roman"/>
          <w:color w:val="000000"/>
          <w:sz w:val="32"/>
          <w:szCs w:val="32"/>
          <w:lang w:val="uk-UA" w:eastAsia="ru-RU"/>
        </w:rPr>
        <w:t xml:space="preserve"> адміністративних послуг</w:t>
      </w:r>
      <w:r w:rsidR="00E55583" w:rsidRPr="00E55583">
        <w:rPr>
          <w:rFonts w:ascii="Times New Roman" w:eastAsia="Times New Roman" w:hAnsi="Times New Roman" w:cs="Times New Roman"/>
          <w:color w:val="000000"/>
          <w:sz w:val="32"/>
          <w:szCs w:val="32"/>
          <w:lang w:val="uk-UA" w:eastAsia="ru-RU"/>
        </w:rPr>
        <w:t>, з них:</w:t>
      </w:r>
      <w:r w:rsidR="00A83A2B">
        <w:rPr>
          <w:rFonts w:ascii="Times New Roman" w:eastAsia="Times New Roman" w:hAnsi="Times New Roman" w:cs="Times New Roman"/>
          <w:color w:val="000000"/>
          <w:sz w:val="32"/>
          <w:szCs w:val="32"/>
          <w:lang w:val="uk-UA" w:eastAsia="ru-RU"/>
        </w:rPr>
        <w:t xml:space="preserve"> </w:t>
      </w:r>
      <w:r w:rsidR="00E55583" w:rsidRPr="00E55583">
        <w:rPr>
          <w:rFonts w:ascii="Times New Roman" w:hAnsi="Times New Roman" w:cs="Times New Roman"/>
          <w:color w:val="000000" w:themeColor="text1"/>
          <w:sz w:val="32"/>
          <w:szCs w:val="32"/>
          <w:lang w:val="uk-UA"/>
        </w:rPr>
        <w:t>28 містобудівних умов та обмежень забудови земельної ділянки; 68 паспортів прив’язки на розміщення тимчасових споруд; 20 наказів про присв</w:t>
      </w:r>
      <w:r w:rsidR="00A83A2B">
        <w:rPr>
          <w:rFonts w:ascii="Times New Roman" w:hAnsi="Times New Roman" w:cs="Times New Roman"/>
          <w:color w:val="000000" w:themeColor="text1"/>
          <w:sz w:val="32"/>
          <w:szCs w:val="32"/>
          <w:lang w:val="uk-UA"/>
        </w:rPr>
        <w:t>оєння адрес; 41 висновок до проє</w:t>
      </w:r>
      <w:r w:rsidR="00E55583" w:rsidRPr="00E55583">
        <w:rPr>
          <w:rFonts w:ascii="Times New Roman" w:hAnsi="Times New Roman" w:cs="Times New Roman"/>
          <w:color w:val="000000" w:themeColor="text1"/>
          <w:sz w:val="32"/>
          <w:szCs w:val="32"/>
          <w:lang w:val="uk-UA"/>
        </w:rPr>
        <w:t xml:space="preserve">кту землеустрою; 56 дозволів </w:t>
      </w:r>
      <w:r w:rsidR="00E55583" w:rsidRPr="00E55583">
        <w:rPr>
          <w:rFonts w:ascii="Times New Roman" w:hAnsi="Times New Roman" w:cs="Times New Roman"/>
          <w:sz w:val="32"/>
          <w:szCs w:val="32"/>
          <w:lang w:val="uk-UA"/>
        </w:rPr>
        <w:t>на розміщення зовнішньої реклами;</w:t>
      </w:r>
      <w:r w:rsidR="00E55583" w:rsidRPr="00E55583">
        <w:rPr>
          <w:rFonts w:ascii="Times New Roman" w:hAnsi="Times New Roman" w:cs="Times New Roman"/>
          <w:color w:val="000000" w:themeColor="text1"/>
          <w:sz w:val="32"/>
          <w:szCs w:val="32"/>
          <w:lang w:val="uk-UA"/>
        </w:rPr>
        <w:t xml:space="preserve"> 100 документів дозвільного характеру на початок будівництва та введення </w:t>
      </w:r>
      <w:r w:rsidR="00E55583" w:rsidRPr="00E55583">
        <w:rPr>
          <w:rFonts w:ascii="Times New Roman" w:hAnsi="Times New Roman" w:cs="Times New Roman"/>
          <w:sz w:val="32"/>
          <w:szCs w:val="32"/>
          <w:lang w:val="uk-UA"/>
        </w:rPr>
        <w:t xml:space="preserve">об’єктів в експлуатацію. Відповідно Закону України «Про рекламу», Правил розміщення зовнішньої </w:t>
      </w:r>
      <w:r w:rsidR="00E55583" w:rsidRPr="00E55583">
        <w:rPr>
          <w:rFonts w:ascii="Times New Roman" w:hAnsi="Times New Roman" w:cs="Times New Roman"/>
          <w:sz w:val="32"/>
          <w:szCs w:val="32"/>
          <w:lang w:val="uk-UA"/>
        </w:rPr>
        <w:lastRenderedPageBreak/>
        <w:t xml:space="preserve">реклами міста Покров на сьогодні на території міста зареєстровано та видано </w:t>
      </w:r>
      <w:r w:rsidR="00E55583" w:rsidRPr="00E55583">
        <w:rPr>
          <w:rFonts w:ascii="Times New Roman" w:hAnsi="Times New Roman" w:cs="Times New Roman"/>
          <w:color w:val="000000" w:themeColor="text1"/>
          <w:sz w:val="32"/>
          <w:szCs w:val="32"/>
          <w:lang w:val="uk-UA"/>
        </w:rPr>
        <w:t>87</w:t>
      </w:r>
      <w:r w:rsidR="00E55583" w:rsidRPr="00E55583">
        <w:rPr>
          <w:rFonts w:ascii="Times New Roman" w:hAnsi="Times New Roman" w:cs="Times New Roman"/>
          <w:sz w:val="32"/>
          <w:szCs w:val="32"/>
          <w:lang w:val="uk-UA"/>
        </w:rPr>
        <w:t xml:space="preserve"> дозволів на місце розміщення зовнішньої реклами, з яких 10 носіїв соціальної реклами та </w:t>
      </w:r>
      <w:r w:rsidR="00E55583" w:rsidRPr="00E55583">
        <w:rPr>
          <w:rFonts w:ascii="Times New Roman" w:hAnsi="Times New Roman" w:cs="Times New Roman"/>
          <w:color w:val="000000" w:themeColor="text1"/>
          <w:sz w:val="32"/>
          <w:szCs w:val="32"/>
          <w:lang w:val="uk-UA"/>
        </w:rPr>
        <w:t>77</w:t>
      </w:r>
      <w:r w:rsidR="00E55583" w:rsidRPr="00E55583">
        <w:rPr>
          <w:rFonts w:ascii="Times New Roman" w:hAnsi="Times New Roman" w:cs="Times New Roman"/>
          <w:sz w:val="32"/>
          <w:szCs w:val="32"/>
          <w:lang w:val="uk-UA"/>
        </w:rPr>
        <w:t xml:space="preserve"> – комерційної. За звітний період згідно договорів на оплату за місце розміщення зовнішньої реклами в бюджет міста нараховано </w:t>
      </w:r>
      <w:r w:rsidR="00E55583" w:rsidRPr="00E55583">
        <w:rPr>
          <w:rFonts w:ascii="Times New Roman" w:hAnsi="Times New Roman" w:cs="Times New Roman"/>
          <w:color w:val="000000" w:themeColor="text1"/>
          <w:sz w:val="32"/>
          <w:szCs w:val="32"/>
          <w:lang w:val="uk-UA"/>
        </w:rPr>
        <w:t xml:space="preserve">102949,11 </w:t>
      </w:r>
      <w:r w:rsidR="00E55583" w:rsidRPr="00E55583">
        <w:rPr>
          <w:rFonts w:ascii="Times New Roman" w:hAnsi="Times New Roman" w:cs="Times New Roman"/>
          <w:sz w:val="32"/>
          <w:szCs w:val="32"/>
          <w:lang w:val="uk-UA"/>
        </w:rPr>
        <w:t xml:space="preserve">грн. </w:t>
      </w:r>
    </w:p>
    <w:p w14:paraId="37F57978" w14:textId="77777777" w:rsidR="00E55583" w:rsidRDefault="00E55583" w:rsidP="00E55583">
      <w:pPr>
        <w:tabs>
          <w:tab w:val="left" w:pos="4305"/>
        </w:tabs>
        <w:suppressAutoHyphens w:val="0"/>
        <w:jc w:val="both"/>
        <w:rPr>
          <w:rFonts w:ascii="Times New Roman" w:eastAsia="Times New Roman" w:hAnsi="Times New Roman" w:cs="Times New Roman"/>
          <w:sz w:val="32"/>
          <w:szCs w:val="32"/>
          <w:lang w:val="uk-UA" w:eastAsia="ru-RU"/>
        </w:rPr>
      </w:pPr>
    </w:p>
    <w:p w14:paraId="19E35CAF" w14:textId="77777777" w:rsidR="005503B2" w:rsidRPr="005503B2" w:rsidRDefault="005503B2" w:rsidP="005503B2">
      <w:pPr>
        <w:tabs>
          <w:tab w:val="left" w:pos="567"/>
        </w:tabs>
        <w:suppressAutoHyphens w:val="0"/>
        <w:spacing w:after="200" w:line="276" w:lineRule="auto"/>
        <w:rPr>
          <w:rFonts w:ascii="Times New Roman" w:eastAsiaTheme="minorHAnsi" w:hAnsi="Times New Roman" w:cs="Times New Roman"/>
          <w:b/>
          <w:sz w:val="32"/>
          <w:szCs w:val="32"/>
          <w:lang w:val="uk-UA" w:eastAsia="en-US"/>
        </w:rPr>
      </w:pPr>
      <w:r w:rsidRPr="005503B2">
        <w:rPr>
          <w:rFonts w:ascii="Times New Roman" w:eastAsiaTheme="minorHAnsi" w:hAnsi="Times New Roman" w:cs="Times New Roman"/>
          <w:b/>
          <w:sz w:val="32"/>
          <w:szCs w:val="32"/>
          <w:lang w:val="uk-UA" w:eastAsia="en-US"/>
        </w:rPr>
        <w:t>Житлово-комунальне господарство</w:t>
      </w:r>
    </w:p>
    <w:p w14:paraId="426771A0" w14:textId="77777777" w:rsidR="005503B2" w:rsidRPr="005503B2" w:rsidRDefault="005503B2" w:rsidP="005503B2">
      <w:pPr>
        <w:tabs>
          <w:tab w:val="left" w:pos="567"/>
        </w:tabs>
        <w:suppressAutoHyphens w:val="0"/>
        <w:spacing w:after="200" w:line="276" w:lineRule="auto"/>
        <w:rPr>
          <w:rFonts w:ascii="Times New Roman" w:eastAsiaTheme="minorHAnsi" w:hAnsi="Times New Roman" w:cs="Times New Roman"/>
          <w:sz w:val="32"/>
          <w:szCs w:val="32"/>
          <w:lang w:val="uk-UA" w:eastAsia="en-US"/>
        </w:rPr>
      </w:pPr>
      <w:r w:rsidRPr="005503B2">
        <w:rPr>
          <w:rFonts w:ascii="Times New Roman" w:eastAsiaTheme="minorHAnsi" w:hAnsi="Times New Roman" w:cs="Times New Roman"/>
          <w:sz w:val="32"/>
          <w:szCs w:val="32"/>
          <w:lang w:val="uk-UA" w:eastAsia="en-US"/>
        </w:rPr>
        <w:t>За звітний період управління  житлово-комунального господарства та будівництва міста прац</w:t>
      </w:r>
      <w:r w:rsidR="00371887">
        <w:rPr>
          <w:rFonts w:ascii="Times New Roman" w:eastAsiaTheme="minorHAnsi" w:hAnsi="Times New Roman" w:cs="Times New Roman"/>
          <w:sz w:val="32"/>
          <w:szCs w:val="32"/>
          <w:lang w:val="uk-UA" w:eastAsia="en-US"/>
        </w:rPr>
        <w:t>ювало над створенням комфортних</w:t>
      </w:r>
      <w:r w:rsidRPr="005503B2">
        <w:rPr>
          <w:rFonts w:ascii="Times New Roman" w:eastAsiaTheme="minorHAnsi" w:hAnsi="Times New Roman" w:cs="Times New Roman"/>
          <w:sz w:val="32"/>
          <w:szCs w:val="32"/>
          <w:lang w:val="uk-UA" w:eastAsia="en-US"/>
        </w:rPr>
        <w:t xml:space="preserve"> умов проживання мешканців територіальної громади.</w:t>
      </w:r>
    </w:p>
    <w:p w14:paraId="157EEEFB" w14:textId="2C5F8A20" w:rsidR="005503B2" w:rsidRDefault="00FC0AF4" w:rsidP="005503B2">
      <w:pPr>
        <w:tabs>
          <w:tab w:val="left" w:pos="567"/>
        </w:tabs>
        <w:suppressAutoHyphens w:val="0"/>
        <w:spacing w:after="200" w:line="276" w:lineRule="auto"/>
        <w:rPr>
          <w:rFonts w:ascii="Times New Roman" w:eastAsiaTheme="minorHAnsi" w:hAnsi="Times New Roman" w:cs="Times New Roman"/>
          <w:sz w:val="32"/>
          <w:szCs w:val="32"/>
          <w:lang w:val="uk-UA" w:eastAsia="en-US"/>
        </w:rPr>
      </w:pPr>
      <w:r>
        <w:rPr>
          <w:rFonts w:ascii="Times New Roman" w:eastAsiaTheme="minorHAnsi" w:hAnsi="Times New Roman" w:cs="Times New Roman"/>
          <w:sz w:val="32"/>
          <w:szCs w:val="32"/>
          <w:lang w:val="uk-UA" w:eastAsia="en-US"/>
        </w:rPr>
        <w:t>У 2021</w:t>
      </w:r>
      <w:r w:rsidR="005503B2" w:rsidRPr="005503B2">
        <w:rPr>
          <w:rFonts w:ascii="Times New Roman" w:eastAsiaTheme="minorHAnsi" w:hAnsi="Times New Roman" w:cs="Times New Roman"/>
          <w:sz w:val="32"/>
          <w:szCs w:val="32"/>
          <w:lang w:val="uk-UA" w:eastAsia="en-US"/>
        </w:rPr>
        <w:t xml:space="preserve"> році за рахунок коштів міського бюджету було виконано:</w:t>
      </w:r>
    </w:p>
    <w:p w14:paraId="44F07ED8" w14:textId="1749A79A" w:rsidR="00FC0AF4" w:rsidRPr="00571A06" w:rsidRDefault="00FC0AF4" w:rsidP="00FC0AF4">
      <w:pPr>
        <w:tabs>
          <w:tab w:val="left" w:pos="1860"/>
        </w:tabs>
        <w:ind w:firstLine="567"/>
        <w:contextualSpacing/>
        <w:jc w:val="both"/>
        <w:rPr>
          <w:rFonts w:ascii="Times New Roman" w:eastAsia="Times New Roman" w:hAnsi="Times New Roman" w:cs="Times New Roman"/>
          <w:sz w:val="32"/>
          <w:szCs w:val="32"/>
          <w:lang w:val="uk-UA"/>
        </w:rPr>
      </w:pPr>
      <w:r w:rsidRPr="00571A06">
        <w:rPr>
          <w:rFonts w:ascii="Times New Roman" w:eastAsia="Times New Roman" w:hAnsi="Times New Roman" w:cs="Times New Roman"/>
          <w:sz w:val="32"/>
          <w:szCs w:val="32"/>
          <w:lang w:val="uk-UA"/>
        </w:rPr>
        <w:t xml:space="preserve">- поточний ремонт  тротуару по вул. Курчатова, </w:t>
      </w:r>
      <w:r w:rsidRPr="00571A06">
        <w:rPr>
          <w:rFonts w:ascii="Times New Roman" w:hAnsi="Times New Roman" w:cs="Times New Roman"/>
          <w:sz w:val="32"/>
          <w:szCs w:val="32"/>
        </w:rPr>
        <w:t xml:space="preserve">площею </w:t>
      </w:r>
      <w:r w:rsidRPr="00571A06">
        <w:rPr>
          <w:rFonts w:ascii="Times New Roman" w:hAnsi="Times New Roman" w:cs="Times New Roman"/>
          <w:sz w:val="32"/>
          <w:szCs w:val="32"/>
          <w:lang w:val="uk-UA"/>
        </w:rPr>
        <w:t xml:space="preserve">ремонту </w:t>
      </w:r>
      <w:r w:rsidRPr="00571A06">
        <w:rPr>
          <w:rFonts w:ascii="Times New Roman" w:hAnsi="Times New Roman" w:cs="Times New Roman"/>
          <w:b/>
          <w:sz w:val="32"/>
          <w:szCs w:val="32"/>
          <w:lang w:val="uk-UA"/>
        </w:rPr>
        <w:t>129,4</w:t>
      </w:r>
      <w:r w:rsidRPr="00571A06">
        <w:rPr>
          <w:rFonts w:ascii="Times New Roman" w:hAnsi="Times New Roman" w:cs="Times New Roman"/>
          <w:sz w:val="32"/>
          <w:szCs w:val="32"/>
          <w:lang w:val="uk-UA"/>
        </w:rPr>
        <w:t xml:space="preserve"> </w:t>
      </w:r>
      <w:r w:rsidRPr="00571A06">
        <w:rPr>
          <w:rFonts w:ascii="Times New Roman" w:hAnsi="Times New Roman" w:cs="Times New Roman"/>
          <w:b/>
          <w:sz w:val="32"/>
          <w:szCs w:val="32"/>
          <w:lang w:val="uk-UA"/>
        </w:rPr>
        <w:t>кв.м.</w:t>
      </w:r>
      <w:r w:rsidRPr="00571A06">
        <w:rPr>
          <w:rFonts w:ascii="Times New Roman" w:hAnsi="Times New Roman" w:cs="Times New Roman"/>
          <w:sz w:val="32"/>
          <w:szCs w:val="32"/>
          <w:lang w:val="uk-UA"/>
        </w:rPr>
        <w:t>;</w:t>
      </w:r>
    </w:p>
    <w:p w14:paraId="593EFB29" w14:textId="4FDC88A6" w:rsidR="00FC0AF4" w:rsidRPr="00571A06" w:rsidRDefault="00FC0AF4" w:rsidP="00FC0AF4">
      <w:pPr>
        <w:tabs>
          <w:tab w:val="left" w:pos="1860"/>
        </w:tabs>
        <w:ind w:firstLine="567"/>
        <w:contextualSpacing/>
        <w:jc w:val="both"/>
        <w:rPr>
          <w:rFonts w:ascii="Times New Roman" w:hAnsi="Times New Roman" w:cs="Times New Roman"/>
          <w:sz w:val="32"/>
          <w:szCs w:val="32"/>
          <w:lang w:val="uk-UA"/>
        </w:rPr>
      </w:pPr>
      <w:r w:rsidRPr="00571A06">
        <w:rPr>
          <w:rFonts w:ascii="Times New Roman" w:eastAsia="Times New Roman" w:hAnsi="Times New Roman" w:cs="Times New Roman"/>
          <w:sz w:val="32"/>
          <w:szCs w:val="32"/>
          <w:lang w:val="uk-UA"/>
        </w:rPr>
        <w:t xml:space="preserve">- поточний ремонт </w:t>
      </w:r>
      <w:r w:rsidRPr="00571A06">
        <w:rPr>
          <w:rFonts w:ascii="Times New Roman" w:hAnsi="Times New Roman" w:cs="Times New Roman"/>
          <w:b/>
          <w:sz w:val="32"/>
          <w:szCs w:val="32"/>
          <w:lang w:val="uk-UA"/>
        </w:rPr>
        <w:t>54</w:t>
      </w:r>
      <w:r w:rsidRPr="00571A06">
        <w:rPr>
          <w:rFonts w:ascii="Times New Roman" w:hAnsi="Times New Roman" w:cs="Times New Roman"/>
          <w:sz w:val="32"/>
          <w:szCs w:val="32"/>
          <w:lang w:val="uk-UA"/>
        </w:rPr>
        <w:t xml:space="preserve"> </w:t>
      </w:r>
      <w:r w:rsidRPr="00571A06">
        <w:rPr>
          <w:rFonts w:ascii="Times New Roman" w:hAnsi="Times New Roman" w:cs="Times New Roman"/>
          <w:sz w:val="32"/>
          <w:szCs w:val="32"/>
        </w:rPr>
        <w:t>дор</w:t>
      </w:r>
      <w:r w:rsidRPr="00571A06">
        <w:rPr>
          <w:rFonts w:ascii="Times New Roman" w:hAnsi="Times New Roman" w:cs="Times New Roman"/>
          <w:sz w:val="32"/>
          <w:szCs w:val="32"/>
          <w:lang w:val="uk-UA"/>
        </w:rPr>
        <w:t>іг,</w:t>
      </w:r>
      <w:r w:rsidRPr="00571A06">
        <w:rPr>
          <w:rFonts w:ascii="Times New Roman" w:hAnsi="Times New Roman" w:cs="Times New Roman"/>
          <w:sz w:val="32"/>
          <w:szCs w:val="32"/>
        </w:rPr>
        <w:t xml:space="preserve"> площею </w:t>
      </w:r>
      <w:r w:rsidRPr="00571A06">
        <w:rPr>
          <w:rFonts w:ascii="Times New Roman" w:hAnsi="Times New Roman" w:cs="Times New Roman"/>
          <w:sz w:val="32"/>
          <w:szCs w:val="32"/>
          <w:lang w:val="uk-UA"/>
        </w:rPr>
        <w:t xml:space="preserve">ремонту </w:t>
      </w:r>
      <w:r w:rsidRPr="00571A06">
        <w:rPr>
          <w:rFonts w:ascii="Times New Roman" w:hAnsi="Times New Roman" w:cs="Times New Roman"/>
          <w:b/>
          <w:sz w:val="32"/>
          <w:szCs w:val="32"/>
          <w:lang w:val="uk-UA"/>
        </w:rPr>
        <w:t>6710,5</w:t>
      </w:r>
      <w:r w:rsidRPr="00571A06">
        <w:rPr>
          <w:rFonts w:ascii="Times New Roman" w:hAnsi="Times New Roman" w:cs="Times New Roman"/>
          <w:sz w:val="32"/>
          <w:szCs w:val="32"/>
          <w:lang w:val="uk-UA"/>
        </w:rPr>
        <w:t xml:space="preserve"> </w:t>
      </w:r>
      <w:r w:rsidRPr="00571A06">
        <w:rPr>
          <w:rFonts w:ascii="Times New Roman" w:hAnsi="Times New Roman" w:cs="Times New Roman"/>
          <w:b/>
          <w:sz w:val="32"/>
          <w:szCs w:val="32"/>
          <w:lang w:val="uk-UA"/>
        </w:rPr>
        <w:t>кв.м.</w:t>
      </w:r>
      <w:r w:rsidR="000B7704" w:rsidRPr="00571A06">
        <w:rPr>
          <w:rFonts w:ascii="Times New Roman" w:hAnsi="Times New Roman" w:cs="Times New Roman"/>
          <w:b/>
          <w:sz w:val="32"/>
          <w:szCs w:val="32"/>
          <w:lang w:val="uk-UA"/>
        </w:rPr>
        <w:t xml:space="preserve">, </w:t>
      </w:r>
      <w:r w:rsidRPr="00571A06">
        <w:rPr>
          <w:rFonts w:ascii="Times New Roman" w:hAnsi="Times New Roman" w:cs="Times New Roman"/>
          <w:sz w:val="32"/>
          <w:szCs w:val="32"/>
          <w:lang w:val="uk-UA"/>
        </w:rPr>
        <w:t xml:space="preserve"> у порівнянні з 2020 роком, в якому </w:t>
      </w:r>
      <w:r w:rsidRPr="00571A06">
        <w:rPr>
          <w:rFonts w:ascii="Times New Roman" w:hAnsi="Times New Roman" w:cs="Times New Roman"/>
          <w:sz w:val="32"/>
          <w:szCs w:val="32"/>
        </w:rPr>
        <w:t>площ</w:t>
      </w:r>
      <w:r w:rsidRPr="00571A06">
        <w:rPr>
          <w:rFonts w:ascii="Times New Roman" w:hAnsi="Times New Roman" w:cs="Times New Roman"/>
          <w:sz w:val="32"/>
          <w:szCs w:val="32"/>
          <w:lang w:val="uk-UA"/>
        </w:rPr>
        <w:t>а</w:t>
      </w:r>
      <w:r w:rsidRPr="00571A06">
        <w:rPr>
          <w:rFonts w:ascii="Times New Roman" w:hAnsi="Times New Roman" w:cs="Times New Roman"/>
          <w:sz w:val="32"/>
          <w:szCs w:val="32"/>
        </w:rPr>
        <w:t xml:space="preserve"> </w:t>
      </w:r>
      <w:r w:rsidRPr="00571A06">
        <w:rPr>
          <w:rFonts w:ascii="Times New Roman" w:hAnsi="Times New Roman" w:cs="Times New Roman"/>
          <w:sz w:val="32"/>
          <w:szCs w:val="32"/>
          <w:lang w:val="uk-UA"/>
        </w:rPr>
        <w:t>поточного ремонту доріг склала 4954,7</w:t>
      </w:r>
      <w:r w:rsidRPr="00571A06">
        <w:rPr>
          <w:rFonts w:ascii="Times New Roman" w:hAnsi="Times New Roman" w:cs="Times New Roman"/>
          <w:b/>
          <w:sz w:val="32"/>
          <w:szCs w:val="32"/>
          <w:lang w:val="uk-UA"/>
        </w:rPr>
        <w:t xml:space="preserve"> </w:t>
      </w:r>
      <w:r w:rsidRPr="00571A06">
        <w:rPr>
          <w:rFonts w:ascii="Times New Roman" w:hAnsi="Times New Roman" w:cs="Times New Roman"/>
          <w:sz w:val="32"/>
          <w:szCs w:val="32"/>
          <w:lang w:val="uk-UA"/>
        </w:rPr>
        <w:t>кв.м.;</w:t>
      </w:r>
    </w:p>
    <w:p w14:paraId="603633CD" w14:textId="0FDCAFDC" w:rsidR="00FC0AF4" w:rsidRPr="00571A06" w:rsidRDefault="00FC0AF4" w:rsidP="00FC0AF4">
      <w:pPr>
        <w:tabs>
          <w:tab w:val="left" w:pos="1860"/>
        </w:tabs>
        <w:ind w:firstLine="567"/>
        <w:contextualSpacing/>
        <w:jc w:val="both"/>
        <w:rPr>
          <w:rFonts w:ascii="Times New Roman" w:hAnsi="Times New Roman" w:cs="Times New Roman"/>
          <w:sz w:val="32"/>
          <w:szCs w:val="32"/>
          <w:lang w:val="uk-UA"/>
        </w:rPr>
      </w:pPr>
      <w:r w:rsidRPr="00571A06">
        <w:rPr>
          <w:rFonts w:ascii="Times New Roman" w:hAnsi="Times New Roman" w:cs="Times New Roman"/>
          <w:sz w:val="32"/>
          <w:szCs w:val="32"/>
          <w:lang w:val="uk-UA"/>
        </w:rPr>
        <w:t xml:space="preserve">- технічне обслуговування внутрішньобудинкових газових мереж </w:t>
      </w:r>
      <w:r w:rsidRPr="00571A06">
        <w:rPr>
          <w:rFonts w:ascii="Times New Roman" w:hAnsi="Times New Roman" w:cs="Times New Roman"/>
          <w:b/>
          <w:sz w:val="32"/>
          <w:szCs w:val="32"/>
          <w:lang w:val="uk-UA"/>
        </w:rPr>
        <w:t xml:space="preserve">308 </w:t>
      </w:r>
      <w:r w:rsidRPr="00571A06">
        <w:rPr>
          <w:rFonts w:ascii="Times New Roman" w:hAnsi="Times New Roman" w:cs="Times New Roman"/>
          <w:sz w:val="32"/>
          <w:szCs w:val="32"/>
        </w:rPr>
        <w:t xml:space="preserve"> </w:t>
      </w:r>
      <w:r w:rsidRPr="00571A06">
        <w:rPr>
          <w:rFonts w:ascii="Times New Roman" w:hAnsi="Times New Roman" w:cs="Times New Roman"/>
          <w:sz w:val="32"/>
          <w:szCs w:val="32"/>
          <w:lang w:val="uk-UA"/>
        </w:rPr>
        <w:t xml:space="preserve"> ба</w:t>
      </w:r>
      <w:r w:rsidR="000B7704" w:rsidRPr="00571A06">
        <w:rPr>
          <w:rFonts w:ascii="Times New Roman" w:hAnsi="Times New Roman" w:cs="Times New Roman"/>
          <w:sz w:val="32"/>
          <w:szCs w:val="32"/>
          <w:lang w:val="uk-UA"/>
        </w:rPr>
        <w:t>гатоповерхових житлових будинків</w:t>
      </w:r>
      <w:r w:rsidRPr="00571A06">
        <w:rPr>
          <w:rFonts w:ascii="Times New Roman" w:hAnsi="Times New Roman" w:cs="Times New Roman"/>
          <w:sz w:val="32"/>
          <w:szCs w:val="32"/>
          <w:lang w:val="uk-UA"/>
        </w:rPr>
        <w:t>;</w:t>
      </w:r>
    </w:p>
    <w:p w14:paraId="1A6E2C7F" w14:textId="1A5100F2" w:rsidR="00FC0AF4" w:rsidRPr="00571A06" w:rsidRDefault="00FC0AF4" w:rsidP="00FC0AF4">
      <w:pPr>
        <w:tabs>
          <w:tab w:val="left" w:pos="1860"/>
        </w:tabs>
        <w:ind w:firstLine="567"/>
        <w:contextualSpacing/>
        <w:jc w:val="both"/>
        <w:rPr>
          <w:rFonts w:ascii="Times New Roman" w:hAnsi="Times New Roman" w:cs="Times New Roman"/>
          <w:sz w:val="32"/>
          <w:szCs w:val="32"/>
          <w:lang w:val="uk-UA"/>
        </w:rPr>
      </w:pPr>
      <w:r w:rsidRPr="00571A06">
        <w:rPr>
          <w:rFonts w:ascii="Times New Roman" w:hAnsi="Times New Roman" w:cs="Times New Roman"/>
          <w:sz w:val="32"/>
          <w:szCs w:val="32"/>
          <w:lang w:val="uk-UA"/>
        </w:rPr>
        <w:t xml:space="preserve">- капітальний ремонт дороги </w:t>
      </w:r>
      <w:r w:rsidR="000B7704" w:rsidRPr="00571A06">
        <w:rPr>
          <w:rFonts w:ascii="Times New Roman" w:hAnsi="Times New Roman" w:cs="Times New Roman"/>
          <w:sz w:val="32"/>
          <w:szCs w:val="32"/>
          <w:lang w:val="uk-UA"/>
        </w:rPr>
        <w:t xml:space="preserve"> по </w:t>
      </w:r>
      <w:r w:rsidR="000B7704" w:rsidRPr="00571A06">
        <w:rPr>
          <w:rFonts w:ascii="Times New Roman" w:hAnsi="Times New Roman" w:cs="Times New Roman"/>
          <w:bCs/>
          <w:sz w:val="32"/>
          <w:szCs w:val="32"/>
        </w:rPr>
        <w:t xml:space="preserve">вул. Малки </w:t>
      </w:r>
      <w:proofErr w:type="gramStart"/>
      <w:r w:rsidR="000B7704" w:rsidRPr="00571A06">
        <w:rPr>
          <w:rFonts w:ascii="Times New Roman" w:hAnsi="Times New Roman" w:cs="Times New Roman"/>
          <w:bCs/>
          <w:sz w:val="32"/>
          <w:szCs w:val="32"/>
        </w:rPr>
        <w:t xml:space="preserve">Івана </w:t>
      </w:r>
      <w:r w:rsidR="000B7704" w:rsidRPr="00571A06">
        <w:rPr>
          <w:rFonts w:ascii="Times New Roman" w:hAnsi="Times New Roman" w:cs="Times New Roman"/>
          <w:bCs/>
          <w:sz w:val="32"/>
          <w:szCs w:val="32"/>
          <w:lang w:val="uk-UA"/>
        </w:rPr>
        <w:t>,</w:t>
      </w:r>
      <w:proofErr w:type="gramEnd"/>
      <w:r w:rsidR="000B7704" w:rsidRPr="00571A06">
        <w:rPr>
          <w:rFonts w:ascii="Times New Roman" w:hAnsi="Times New Roman" w:cs="Times New Roman"/>
          <w:bCs/>
          <w:sz w:val="32"/>
          <w:szCs w:val="32"/>
          <w:lang w:val="uk-UA"/>
        </w:rPr>
        <w:t xml:space="preserve"> </w:t>
      </w:r>
      <w:r w:rsidRPr="00571A06">
        <w:rPr>
          <w:rFonts w:ascii="Times New Roman" w:hAnsi="Times New Roman" w:cs="Times New Roman"/>
          <w:bCs/>
          <w:sz w:val="32"/>
          <w:szCs w:val="32"/>
        </w:rPr>
        <w:t>ділянка від вул</w:t>
      </w:r>
      <w:r w:rsidR="000B7704" w:rsidRPr="00571A06">
        <w:rPr>
          <w:rFonts w:ascii="Times New Roman" w:hAnsi="Times New Roman" w:cs="Times New Roman"/>
          <w:bCs/>
          <w:sz w:val="32"/>
          <w:szCs w:val="32"/>
        </w:rPr>
        <w:t>. Гудзя до вул. Севастопольськ</w:t>
      </w:r>
      <w:r w:rsidR="000B7704" w:rsidRPr="00571A06">
        <w:rPr>
          <w:rFonts w:ascii="Times New Roman" w:hAnsi="Times New Roman" w:cs="Times New Roman"/>
          <w:bCs/>
          <w:sz w:val="32"/>
          <w:szCs w:val="32"/>
          <w:lang w:val="uk-UA"/>
        </w:rPr>
        <w:t>ої,</w:t>
      </w:r>
      <w:r w:rsidRPr="00571A06">
        <w:rPr>
          <w:rFonts w:ascii="Times New Roman" w:hAnsi="Times New Roman" w:cs="Times New Roman"/>
          <w:sz w:val="32"/>
          <w:szCs w:val="32"/>
          <w:lang w:val="uk-UA"/>
        </w:rPr>
        <w:t xml:space="preserve"> </w:t>
      </w:r>
      <w:r w:rsidRPr="00571A06">
        <w:rPr>
          <w:rFonts w:ascii="Times New Roman" w:hAnsi="Times New Roman" w:cs="Times New Roman"/>
          <w:sz w:val="32"/>
          <w:szCs w:val="32"/>
        </w:rPr>
        <w:t xml:space="preserve">площею </w:t>
      </w:r>
      <w:r w:rsidRPr="00571A06">
        <w:rPr>
          <w:rFonts w:ascii="Times New Roman" w:hAnsi="Times New Roman" w:cs="Times New Roman"/>
          <w:sz w:val="32"/>
          <w:szCs w:val="32"/>
          <w:lang w:val="uk-UA"/>
        </w:rPr>
        <w:t xml:space="preserve">ремонту </w:t>
      </w:r>
      <w:r w:rsidR="000B7704" w:rsidRPr="00571A06">
        <w:rPr>
          <w:rFonts w:ascii="Times New Roman" w:hAnsi="Times New Roman" w:cs="Times New Roman"/>
          <w:b/>
          <w:sz w:val="32"/>
          <w:szCs w:val="32"/>
          <w:lang w:val="uk-UA"/>
        </w:rPr>
        <w:t>135,3 кв.м.</w:t>
      </w:r>
      <w:r w:rsidRPr="00571A06">
        <w:rPr>
          <w:rFonts w:ascii="Times New Roman" w:eastAsia="Times New Roman" w:hAnsi="Times New Roman" w:cs="Times New Roman"/>
          <w:sz w:val="32"/>
          <w:szCs w:val="32"/>
          <w:lang w:val="uk-UA"/>
        </w:rPr>
        <w:t>;</w:t>
      </w:r>
    </w:p>
    <w:p w14:paraId="0FADC2A1" w14:textId="5A7327C3" w:rsidR="00FC0AF4" w:rsidRPr="00571A06" w:rsidRDefault="00FC0AF4" w:rsidP="00FC0AF4">
      <w:pPr>
        <w:tabs>
          <w:tab w:val="left" w:pos="1860"/>
        </w:tabs>
        <w:ind w:firstLine="567"/>
        <w:contextualSpacing/>
        <w:jc w:val="both"/>
        <w:rPr>
          <w:rFonts w:ascii="Times New Roman" w:hAnsi="Times New Roman" w:cs="Times New Roman"/>
          <w:sz w:val="32"/>
          <w:szCs w:val="32"/>
          <w:lang w:val="uk-UA"/>
        </w:rPr>
      </w:pPr>
      <w:r w:rsidRPr="00571A06">
        <w:rPr>
          <w:rFonts w:ascii="Times New Roman" w:hAnsi="Times New Roman" w:cs="Times New Roman"/>
          <w:sz w:val="32"/>
          <w:szCs w:val="32"/>
          <w:lang w:val="uk-UA"/>
        </w:rPr>
        <w:t xml:space="preserve">- капітальний ремонт </w:t>
      </w:r>
      <w:r w:rsidRPr="00571A06">
        <w:rPr>
          <w:rFonts w:ascii="Times New Roman" w:hAnsi="Times New Roman" w:cs="Times New Roman"/>
          <w:b/>
          <w:sz w:val="32"/>
          <w:szCs w:val="32"/>
          <w:lang w:val="uk-UA"/>
        </w:rPr>
        <w:t>5</w:t>
      </w:r>
      <w:r w:rsidR="000B7704" w:rsidRPr="00571A06">
        <w:rPr>
          <w:rFonts w:ascii="Times New Roman" w:hAnsi="Times New Roman" w:cs="Times New Roman"/>
          <w:sz w:val="32"/>
          <w:szCs w:val="32"/>
          <w:lang w:val="uk-UA"/>
        </w:rPr>
        <w:t xml:space="preserve"> внутрішньо</w:t>
      </w:r>
      <w:r w:rsidRPr="00571A06">
        <w:rPr>
          <w:rFonts w:ascii="Times New Roman" w:hAnsi="Times New Roman" w:cs="Times New Roman"/>
          <w:sz w:val="32"/>
          <w:szCs w:val="32"/>
          <w:lang w:val="uk-UA"/>
        </w:rPr>
        <w:t>квартальних доріг (</w:t>
      </w:r>
      <w:r w:rsidRPr="00571A06">
        <w:rPr>
          <w:rFonts w:ascii="Times New Roman" w:hAnsi="Times New Roman"/>
          <w:sz w:val="32"/>
          <w:szCs w:val="32"/>
        </w:rPr>
        <w:t>вул. Г.України 1,3 Торгова 61; вул. Торгова 53,55;  вул. Торгова 57,59; вул. Торгова 49,51, Г.Чорнобиля 2;  вул. Г.Тикви 28,30</w:t>
      </w:r>
      <w:r w:rsidRPr="00571A06">
        <w:rPr>
          <w:rFonts w:ascii="Times New Roman" w:hAnsi="Times New Roman" w:cs="Times New Roman"/>
          <w:sz w:val="32"/>
          <w:szCs w:val="32"/>
          <w:lang w:val="uk-UA"/>
        </w:rPr>
        <w:t>)</w:t>
      </w:r>
      <w:r w:rsidR="00571A06">
        <w:rPr>
          <w:rFonts w:ascii="Times New Roman" w:hAnsi="Times New Roman" w:cs="Times New Roman"/>
          <w:sz w:val="32"/>
          <w:szCs w:val="32"/>
          <w:lang w:val="uk-UA"/>
        </w:rPr>
        <w:t>,</w:t>
      </w:r>
      <w:r w:rsidRPr="00571A06">
        <w:rPr>
          <w:rFonts w:ascii="Times New Roman" w:hAnsi="Times New Roman" w:cs="Times New Roman"/>
          <w:sz w:val="32"/>
          <w:szCs w:val="32"/>
          <w:lang w:val="uk-UA"/>
        </w:rPr>
        <w:t xml:space="preserve"> площею ремонту </w:t>
      </w:r>
      <w:r w:rsidRPr="00571A06">
        <w:rPr>
          <w:rFonts w:ascii="Times New Roman" w:hAnsi="Times New Roman"/>
          <w:b/>
          <w:sz w:val="32"/>
          <w:szCs w:val="32"/>
        </w:rPr>
        <w:t>5982,3</w:t>
      </w:r>
      <w:r w:rsidRPr="00571A06">
        <w:rPr>
          <w:rFonts w:ascii="Times New Roman" w:hAnsi="Times New Roman" w:cs="Times New Roman"/>
          <w:sz w:val="32"/>
          <w:szCs w:val="32"/>
          <w:lang w:val="uk-UA"/>
        </w:rPr>
        <w:t xml:space="preserve"> </w:t>
      </w:r>
      <w:r w:rsidRPr="00571A06">
        <w:rPr>
          <w:rFonts w:ascii="Times New Roman" w:hAnsi="Times New Roman" w:cs="Times New Roman"/>
          <w:b/>
          <w:sz w:val="32"/>
          <w:szCs w:val="32"/>
          <w:lang w:val="uk-UA"/>
        </w:rPr>
        <w:t>кв.м.</w:t>
      </w:r>
      <w:r w:rsidRPr="00571A06">
        <w:rPr>
          <w:rFonts w:ascii="Times New Roman" w:hAnsi="Times New Roman" w:cs="Times New Roman"/>
          <w:sz w:val="32"/>
          <w:szCs w:val="32"/>
          <w:lang w:val="uk-UA"/>
        </w:rPr>
        <w:t>;</w:t>
      </w:r>
    </w:p>
    <w:p w14:paraId="181060B3" w14:textId="5BCE616B" w:rsidR="00FC0AF4" w:rsidRPr="00571A06" w:rsidRDefault="00FC0AF4" w:rsidP="00FC0AF4">
      <w:pPr>
        <w:tabs>
          <w:tab w:val="left" w:pos="1860"/>
        </w:tabs>
        <w:ind w:firstLine="567"/>
        <w:contextualSpacing/>
        <w:jc w:val="both"/>
        <w:rPr>
          <w:rFonts w:ascii="Times New Roman" w:eastAsia="Times New Roman" w:hAnsi="Times New Roman" w:cs="Times New Roman"/>
          <w:b/>
          <w:color w:val="FF0000"/>
          <w:sz w:val="32"/>
          <w:szCs w:val="32"/>
          <w:u w:val="single"/>
          <w:lang w:val="uk-UA"/>
        </w:rPr>
      </w:pPr>
      <w:r w:rsidRPr="00571A06">
        <w:rPr>
          <w:rFonts w:ascii="Times New Roman" w:hAnsi="Times New Roman" w:cs="Times New Roman"/>
          <w:sz w:val="32"/>
          <w:szCs w:val="32"/>
          <w:lang w:val="uk-UA"/>
        </w:rPr>
        <w:t xml:space="preserve">- капітальний ремонт </w:t>
      </w:r>
      <w:r w:rsidRPr="00571A06">
        <w:rPr>
          <w:rFonts w:ascii="Times New Roman" w:hAnsi="Times New Roman" w:cs="Times New Roman"/>
          <w:b/>
          <w:sz w:val="32"/>
          <w:szCs w:val="32"/>
          <w:lang w:val="uk-UA"/>
        </w:rPr>
        <w:t>2</w:t>
      </w:r>
      <w:r w:rsidRPr="00571A06">
        <w:rPr>
          <w:rFonts w:ascii="Times New Roman" w:hAnsi="Times New Roman" w:cs="Times New Roman"/>
          <w:sz w:val="32"/>
          <w:szCs w:val="32"/>
          <w:lang w:val="uk-UA"/>
        </w:rPr>
        <w:t xml:space="preserve"> тротуарів </w:t>
      </w:r>
      <w:r w:rsidRPr="00571A06">
        <w:rPr>
          <w:rFonts w:ascii="Times New Roman" w:hAnsi="Times New Roman"/>
          <w:sz w:val="32"/>
          <w:szCs w:val="32"/>
        </w:rPr>
        <w:t>(вул. Уральська; вул. Г.Чорнобиля</w:t>
      </w:r>
      <w:r w:rsidR="0087110E">
        <w:rPr>
          <w:rFonts w:ascii="Times New Roman" w:hAnsi="Times New Roman"/>
          <w:sz w:val="32"/>
          <w:szCs w:val="32"/>
          <w:lang w:val="uk-UA"/>
        </w:rPr>
        <w:t>)</w:t>
      </w:r>
      <w:r w:rsidR="000B7704" w:rsidRPr="00571A06">
        <w:rPr>
          <w:rFonts w:ascii="Times New Roman" w:hAnsi="Times New Roman"/>
          <w:sz w:val="32"/>
          <w:szCs w:val="32"/>
          <w:lang w:val="uk-UA"/>
        </w:rPr>
        <w:t>,</w:t>
      </w:r>
      <w:r w:rsidRPr="00571A06">
        <w:rPr>
          <w:rFonts w:ascii="Times New Roman" w:hAnsi="Times New Roman" w:cs="Times New Roman"/>
          <w:color w:val="FF0000"/>
          <w:sz w:val="32"/>
          <w:szCs w:val="32"/>
          <w:lang w:val="uk-UA"/>
        </w:rPr>
        <w:t xml:space="preserve"> </w:t>
      </w:r>
      <w:r w:rsidRPr="00571A06">
        <w:rPr>
          <w:rFonts w:ascii="Times New Roman" w:hAnsi="Times New Roman" w:cs="Times New Roman"/>
          <w:sz w:val="32"/>
          <w:szCs w:val="32"/>
          <w:lang w:val="uk-UA"/>
        </w:rPr>
        <w:t xml:space="preserve">площею ремонту </w:t>
      </w:r>
      <w:r w:rsidRPr="00571A06">
        <w:rPr>
          <w:rFonts w:ascii="Times New Roman" w:hAnsi="Times New Roman"/>
          <w:b/>
          <w:sz w:val="32"/>
          <w:szCs w:val="32"/>
          <w:lang w:val="uk-UA"/>
        </w:rPr>
        <w:t>7648,0</w:t>
      </w:r>
      <w:r w:rsidRPr="00571A06">
        <w:rPr>
          <w:rFonts w:ascii="Times New Roman" w:hAnsi="Times New Roman" w:cs="Times New Roman"/>
          <w:b/>
          <w:sz w:val="32"/>
          <w:szCs w:val="32"/>
          <w:lang w:val="uk-UA"/>
        </w:rPr>
        <w:t xml:space="preserve"> кв.м.</w:t>
      </w:r>
      <w:r w:rsidRPr="00571A06">
        <w:rPr>
          <w:rFonts w:ascii="Times New Roman" w:hAnsi="Times New Roman" w:cs="Times New Roman"/>
          <w:sz w:val="32"/>
          <w:szCs w:val="32"/>
          <w:lang w:val="uk-UA"/>
        </w:rPr>
        <w:t>;</w:t>
      </w:r>
    </w:p>
    <w:p w14:paraId="475A6E12" w14:textId="426A00B9" w:rsidR="00FC0AF4" w:rsidRPr="00571A06" w:rsidRDefault="00FC0AF4" w:rsidP="00FC0AF4">
      <w:pPr>
        <w:ind w:firstLine="567"/>
        <w:contextualSpacing/>
        <w:jc w:val="both"/>
        <w:rPr>
          <w:rFonts w:ascii="Times New Roman" w:hAnsi="Times New Roman" w:cs="Times New Roman"/>
          <w:color w:val="FF0000"/>
          <w:sz w:val="32"/>
          <w:szCs w:val="32"/>
          <w:lang w:val="uk-UA"/>
        </w:rPr>
      </w:pPr>
      <w:r w:rsidRPr="00571A06">
        <w:rPr>
          <w:rFonts w:ascii="Times New Roman" w:eastAsia="Times New Roman" w:hAnsi="Times New Roman" w:cs="Times New Roman"/>
          <w:sz w:val="32"/>
          <w:szCs w:val="32"/>
          <w:lang w:val="uk-UA"/>
        </w:rPr>
        <w:t xml:space="preserve">- капітальний ремонт вимощень та тротуарів </w:t>
      </w:r>
      <w:r w:rsidRPr="00571A06">
        <w:rPr>
          <w:rFonts w:ascii="Times New Roman" w:eastAsia="Times New Roman" w:hAnsi="Times New Roman" w:cs="Times New Roman"/>
          <w:b/>
          <w:sz w:val="32"/>
          <w:szCs w:val="32"/>
          <w:lang w:val="uk-UA"/>
        </w:rPr>
        <w:t>6</w:t>
      </w:r>
      <w:r w:rsidRPr="00571A06">
        <w:rPr>
          <w:rFonts w:ascii="Times New Roman" w:eastAsia="Times New Roman" w:hAnsi="Times New Roman" w:cs="Times New Roman"/>
          <w:sz w:val="32"/>
          <w:szCs w:val="32"/>
          <w:lang w:val="uk-UA"/>
        </w:rPr>
        <w:t xml:space="preserve"> житлових будинків </w:t>
      </w:r>
      <w:r w:rsidRPr="00571A06">
        <w:rPr>
          <w:rFonts w:ascii="Times New Roman" w:hAnsi="Times New Roman"/>
          <w:sz w:val="32"/>
          <w:szCs w:val="32"/>
        </w:rPr>
        <w:t>(вул. Уральська,</w:t>
      </w:r>
      <w:r w:rsidRPr="00571A06">
        <w:rPr>
          <w:rFonts w:ascii="Times New Roman" w:hAnsi="Times New Roman"/>
          <w:sz w:val="32"/>
          <w:szCs w:val="32"/>
          <w:lang w:val="uk-UA"/>
        </w:rPr>
        <w:t xml:space="preserve"> </w:t>
      </w:r>
      <w:r w:rsidRPr="00571A06">
        <w:rPr>
          <w:rFonts w:ascii="Times New Roman" w:hAnsi="Times New Roman"/>
          <w:sz w:val="32"/>
          <w:szCs w:val="32"/>
        </w:rPr>
        <w:t>4; вул. Г.України, 3; вул. Торгова,</w:t>
      </w:r>
      <w:r w:rsidRPr="00571A06">
        <w:rPr>
          <w:rFonts w:ascii="Times New Roman" w:hAnsi="Times New Roman"/>
          <w:sz w:val="32"/>
          <w:szCs w:val="32"/>
          <w:lang w:val="uk-UA"/>
        </w:rPr>
        <w:t xml:space="preserve"> </w:t>
      </w:r>
      <w:r w:rsidRPr="00571A06">
        <w:rPr>
          <w:rFonts w:ascii="Times New Roman" w:hAnsi="Times New Roman"/>
          <w:sz w:val="32"/>
          <w:szCs w:val="32"/>
        </w:rPr>
        <w:t>57; вул.</w:t>
      </w:r>
      <w:r w:rsidRPr="00571A06">
        <w:rPr>
          <w:rFonts w:ascii="Times New Roman" w:hAnsi="Times New Roman"/>
          <w:sz w:val="32"/>
          <w:szCs w:val="32"/>
          <w:lang w:val="uk-UA"/>
        </w:rPr>
        <w:t xml:space="preserve"> </w:t>
      </w:r>
      <w:r w:rsidRPr="00571A06">
        <w:rPr>
          <w:rFonts w:ascii="Times New Roman" w:hAnsi="Times New Roman"/>
          <w:sz w:val="32"/>
          <w:szCs w:val="32"/>
        </w:rPr>
        <w:t>Торгова,</w:t>
      </w:r>
      <w:r w:rsidRPr="00571A06">
        <w:rPr>
          <w:rFonts w:ascii="Times New Roman" w:hAnsi="Times New Roman"/>
          <w:sz w:val="32"/>
          <w:szCs w:val="32"/>
          <w:lang w:val="uk-UA"/>
        </w:rPr>
        <w:t xml:space="preserve"> </w:t>
      </w:r>
      <w:r w:rsidRPr="00571A06">
        <w:rPr>
          <w:rFonts w:ascii="Times New Roman" w:hAnsi="Times New Roman"/>
          <w:sz w:val="32"/>
          <w:szCs w:val="32"/>
        </w:rPr>
        <w:t>59; вул.</w:t>
      </w:r>
      <w:r w:rsidRPr="00571A06">
        <w:rPr>
          <w:rFonts w:ascii="Times New Roman" w:hAnsi="Times New Roman"/>
          <w:sz w:val="32"/>
          <w:szCs w:val="32"/>
          <w:lang w:val="uk-UA"/>
        </w:rPr>
        <w:t xml:space="preserve"> </w:t>
      </w:r>
      <w:r w:rsidRPr="00571A06">
        <w:rPr>
          <w:rFonts w:ascii="Times New Roman" w:hAnsi="Times New Roman"/>
          <w:sz w:val="32"/>
          <w:szCs w:val="32"/>
        </w:rPr>
        <w:t>Торгова, 61; вул. Г.Тикви, 28</w:t>
      </w:r>
      <w:proofErr w:type="gramStart"/>
      <w:r w:rsidRPr="00571A06">
        <w:rPr>
          <w:rFonts w:ascii="Times New Roman" w:hAnsi="Times New Roman"/>
          <w:sz w:val="32"/>
          <w:szCs w:val="32"/>
        </w:rPr>
        <w:t>)</w:t>
      </w:r>
      <w:r w:rsidRPr="00571A06">
        <w:rPr>
          <w:rFonts w:ascii="Times New Roman" w:eastAsia="Times New Roman" w:hAnsi="Times New Roman" w:cs="Times New Roman"/>
          <w:sz w:val="32"/>
          <w:szCs w:val="32"/>
          <w:lang w:val="uk-UA"/>
        </w:rPr>
        <w:t xml:space="preserve"> </w:t>
      </w:r>
      <w:r w:rsidR="000B7704" w:rsidRPr="00571A06">
        <w:rPr>
          <w:rFonts w:ascii="Times New Roman" w:eastAsia="Times New Roman" w:hAnsi="Times New Roman" w:cs="Times New Roman"/>
          <w:sz w:val="32"/>
          <w:szCs w:val="32"/>
          <w:lang w:val="uk-UA"/>
        </w:rPr>
        <w:t>,</w:t>
      </w:r>
      <w:proofErr w:type="gramEnd"/>
      <w:r w:rsidR="000B7704" w:rsidRPr="00571A06">
        <w:rPr>
          <w:rFonts w:ascii="Times New Roman" w:eastAsia="Times New Roman" w:hAnsi="Times New Roman" w:cs="Times New Roman"/>
          <w:sz w:val="32"/>
          <w:szCs w:val="32"/>
          <w:lang w:val="uk-UA"/>
        </w:rPr>
        <w:t xml:space="preserve"> </w:t>
      </w:r>
      <w:r w:rsidRPr="00571A06">
        <w:rPr>
          <w:rFonts w:ascii="Times New Roman" w:hAnsi="Times New Roman" w:cs="Times New Roman"/>
          <w:sz w:val="32"/>
          <w:szCs w:val="32"/>
        </w:rPr>
        <w:t xml:space="preserve">площею </w:t>
      </w:r>
      <w:r w:rsidRPr="00571A06">
        <w:rPr>
          <w:rFonts w:ascii="Times New Roman" w:hAnsi="Times New Roman" w:cs="Times New Roman"/>
          <w:sz w:val="32"/>
          <w:szCs w:val="32"/>
          <w:lang w:val="uk-UA"/>
        </w:rPr>
        <w:t xml:space="preserve">ремонту </w:t>
      </w:r>
      <w:r w:rsidRPr="00571A06">
        <w:rPr>
          <w:rFonts w:ascii="Times New Roman" w:hAnsi="Times New Roman" w:cs="Times New Roman"/>
          <w:b/>
          <w:sz w:val="32"/>
          <w:szCs w:val="32"/>
          <w:lang w:val="uk-UA"/>
        </w:rPr>
        <w:t>1897,6</w:t>
      </w:r>
      <w:r w:rsidR="000B7704" w:rsidRPr="00571A06">
        <w:rPr>
          <w:rFonts w:ascii="Times New Roman" w:hAnsi="Times New Roman" w:cs="Times New Roman"/>
          <w:b/>
          <w:sz w:val="32"/>
          <w:szCs w:val="32"/>
          <w:lang w:val="uk-UA"/>
        </w:rPr>
        <w:t xml:space="preserve"> кв.м.</w:t>
      </w:r>
      <w:r w:rsidRPr="00571A06">
        <w:rPr>
          <w:rFonts w:ascii="Times New Roman" w:hAnsi="Times New Roman" w:cs="Times New Roman"/>
          <w:sz w:val="32"/>
          <w:szCs w:val="32"/>
          <w:lang w:val="uk-UA"/>
        </w:rPr>
        <w:t>;</w:t>
      </w:r>
    </w:p>
    <w:p w14:paraId="733D8778" w14:textId="5DAA02A4" w:rsidR="00FC0AF4" w:rsidRPr="00571A06" w:rsidRDefault="00FC0AF4" w:rsidP="00FC0AF4">
      <w:pPr>
        <w:tabs>
          <w:tab w:val="left" w:pos="1860"/>
        </w:tabs>
        <w:ind w:firstLine="567"/>
        <w:contextualSpacing/>
        <w:jc w:val="both"/>
        <w:rPr>
          <w:rFonts w:ascii="Times New Roman" w:hAnsi="Times New Roman" w:cs="Times New Roman"/>
          <w:color w:val="FF0000"/>
          <w:sz w:val="32"/>
          <w:szCs w:val="32"/>
          <w:lang w:val="uk-UA"/>
        </w:rPr>
      </w:pPr>
      <w:r w:rsidRPr="00571A06">
        <w:rPr>
          <w:rFonts w:ascii="Times New Roman" w:hAnsi="Times New Roman" w:cs="Times New Roman"/>
          <w:sz w:val="32"/>
          <w:szCs w:val="32"/>
          <w:lang w:val="uk-UA"/>
        </w:rPr>
        <w:t xml:space="preserve">- капітальний ремонт </w:t>
      </w:r>
      <w:r w:rsidRPr="00571A06">
        <w:rPr>
          <w:rFonts w:ascii="Times New Roman" w:hAnsi="Times New Roman" w:cs="Times New Roman"/>
          <w:b/>
          <w:sz w:val="32"/>
          <w:szCs w:val="32"/>
          <w:lang w:val="uk-UA"/>
        </w:rPr>
        <w:t>25</w:t>
      </w:r>
      <w:r w:rsidRPr="00571A06">
        <w:rPr>
          <w:rFonts w:ascii="Times New Roman" w:hAnsi="Times New Roman" w:cs="Times New Roman"/>
          <w:sz w:val="32"/>
          <w:szCs w:val="32"/>
          <w:lang w:val="uk-UA"/>
        </w:rPr>
        <w:t xml:space="preserve"> м’яких покрівель житлових будинків</w:t>
      </w:r>
      <w:r w:rsidR="000B7704" w:rsidRPr="00571A06">
        <w:rPr>
          <w:rFonts w:ascii="Times New Roman" w:hAnsi="Times New Roman" w:cs="Times New Roman"/>
          <w:sz w:val="32"/>
          <w:szCs w:val="32"/>
          <w:lang w:val="uk-UA"/>
        </w:rPr>
        <w:t xml:space="preserve">, </w:t>
      </w:r>
      <w:r w:rsidRPr="00571A06">
        <w:rPr>
          <w:rFonts w:ascii="Times New Roman" w:hAnsi="Times New Roman" w:cs="Times New Roman"/>
          <w:sz w:val="32"/>
          <w:szCs w:val="32"/>
          <w:lang w:val="uk-UA"/>
        </w:rPr>
        <w:t xml:space="preserve">площею ремонту </w:t>
      </w:r>
      <w:r w:rsidRPr="00571A06">
        <w:rPr>
          <w:rFonts w:ascii="Times New Roman" w:hAnsi="Times New Roman"/>
          <w:b/>
          <w:sz w:val="32"/>
          <w:szCs w:val="32"/>
        </w:rPr>
        <w:t>17391,0</w:t>
      </w:r>
      <w:r w:rsidRPr="00571A06">
        <w:rPr>
          <w:sz w:val="32"/>
          <w:szCs w:val="32"/>
          <w:lang w:val="uk-UA"/>
        </w:rPr>
        <w:t xml:space="preserve"> </w:t>
      </w:r>
      <w:r w:rsidRPr="00571A06">
        <w:rPr>
          <w:rFonts w:ascii="Times New Roman" w:hAnsi="Times New Roman" w:cs="Times New Roman"/>
          <w:b/>
          <w:sz w:val="32"/>
          <w:szCs w:val="32"/>
          <w:lang w:val="uk-UA"/>
        </w:rPr>
        <w:t>кв.м.</w:t>
      </w:r>
      <w:r w:rsidRPr="00571A06">
        <w:rPr>
          <w:rFonts w:ascii="Times New Roman" w:hAnsi="Times New Roman" w:cs="Times New Roman"/>
          <w:sz w:val="32"/>
          <w:szCs w:val="32"/>
          <w:lang w:val="uk-UA"/>
        </w:rPr>
        <w:t>;</w:t>
      </w:r>
    </w:p>
    <w:p w14:paraId="3E585942" w14:textId="5E406B13" w:rsidR="00FC0AF4" w:rsidRDefault="00FC0AF4" w:rsidP="00571A06">
      <w:pPr>
        <w:tabs>
          <w:tab w:val="left" w:pos="1860"/>
        </w:tabs>
        <w:ind w:firstLine="567"/>
        <w:contextualSpacing/>
        <w:jc w:val="both"/>
        <w:rPr>
          <w:rFonts w:ascii="Times New Roman" w:hAnsi="Times New Roman" w:cs="Times New Roman"/>
          <w:sz w:val="32"/>
          <w:szCs w:val="32"/>
          <w:lang w:val="uk-UA"/>
        </w:rPr>
      </w:pPr>
      <w:r w:rsidRPr="00571A06">
        <w:rPr>
          <w:rFonts w:ascii="Times New Roman" w:hAnsi="Times New Roman" w:cs="Times New Roman"/>
          <w:sz w:val="32"/>
          <w:szCs w:val="32"/>
          <w:lang w:val="uk-UA"/>
        </w:rPr>
        <w:t xml:space="preserve">- «Будівництво корту для бадмінтону в міському парку                        </w:t>
      </w:r>
      <w:r w:rsidR="00571A06">
        <w:rPr>
          <w:rFonts w:ascii="Times New Roman" w:hAnsi="Times New Roman" w:cs="Times New Roman"/>
          <w:sz w:val="32"/>
          <w:szCs w:val="32"/>
          <w:lang w:val="uk-UA"/>
        </w:rPr>
        <w:t xml:space="preserve">     ім. Б. Мозолевського</w:t>
      </w:r>
      <w:r w:rsidRPr="00571A06">
        <w:rPr>
          <w:rFonts w:ascii="Times New Roman" w:hAnsi="Times New Roman" w:cs="Times New Roman"/>
          <w:sz w:val="32"/>
          <w:szCs w:val="32"/>
          <w:lang w:val="uk-UA"/>
        </w:rPr>
        <w:t xml:space="preserve">. </w:t>
      </w:r>
    </w:p>
    <w:p w14:paraId="6858A9DE" w14:textId="2C798E0E" w:rsidR="0094557B" w:rsidRDefault="0094557B" w:rsidP="00571A06">
      <w:pPr>
        <w:tabs>
          <w:tab w:val="left" w:pos="1860"/>
        </w:tabs>
        <w:ind w:firstLine="567"/>
        <w:contextualSpacing/>
        <w:jc w:val="both"/>
        <w:rPr>
          <w:rFonts w:ascii="Times New Roman" w:hAnsi="Times New Roman" w:cs="Times New Roman"/>
          <w:sz w:val="32"/>
          <w:szCs w:val="32"/>
          <w:lang w:val="uk-UA"/>
        </w:rPr>
      </w:pPr>
    </w:p>
    <w:p w14:paraId="4E4B71D9" w14:textId="3F5B659A" w:rsidR="0094557B" w:rsidRDefault="0094557B" w:rsidP="00571A06">
      <w:pPr>
        <w:tabs>
          <w:tab w:val="left" w:pos="1860"/>
        </w:tabs>
        <w:ind w:firstLine="567"/>
        <w:contextualSpacing/>
        <w:jc w:val="both"/>
        <w:rPr>
          <w:rFonts w:ascii="Times New Roman" w:hAnsi="Times New Roman" w:cs="Times New Roman"/>
          <w:sz w:val="32"/>
          <w:szCs w:val="32"/>
          <w:lang w:val="uk-UA"/>
        </w:rPr>
      </w:pPr>
    </w:p>
    <w:p w14:paraId="3055A1A2" w14:textId="77777777" w:rsidR="0094557B" w:rsidRDefault="0094557B" w:rsidP="00571A06">
      <w:pPr>
        <w:tabs>
          <w:tab w:val="left" w:pos="1860"/>
        </w:tabs>
        <w:ind w:firstLine="567"/>
        <w:contextualSpacing/>
        <w:jc w:val="both"/>
        <w:rPr>
          <w:rFonts w:ascii="Times New Roman" w:hAnsi="Times New Roman" w:cs="Times New Roman"/>
          <w:sz w:val="32"/>
          <w:szCs w:val="32"/>
          <w:lang w:val="uk-UA"/>
        </w:rPr>
      </w:pPr>
    </w:p>
    <w:p w14:paraId="62E04C22" w14:textId="330FFAF1" w:rsidR="00571A06" w:rsidRPr="00571A06" w:rsidRDefault="00571A06" w:rsidP="00571A06">
      <w:pPr>
        <w:tabs>
          <w:tab w:val="left" w:pos="1860"/>
        </w:tabs>
        <w:contextualSpacing/>
        <w:jc w:val="both"/>
        <w:rPr>
          <w:rFonts w:ascii="Times New Roman" w:eastAsia="Times New Roman" w:hAnsi="Times New Roman" w:cs="Times New Roman"/>
          <w:b/>
          <w:sz w:val="32"/>
          <w:szCs w:val="32"/>
          <w:lang w:val="uk-UA"/>
        </w:rPr>
      </w:pPr>
      <w:r w:rsidRPr="00571A06">
        <w:rPr>
          <w:rFonts w:ascii="Times New Roman" w:eastAsia="Times New Roman" w:hAnsi="Times New Roman" w:cs="Times New Roman"/>
          <w:b/>
          <w:sz w:val="32"/>
          <w:szCs w:val="32"/>
          <w:lang w:val="uk-UA"/>
        </w:rPr>
        <w:lastRenderedPageBreak/>
        <w:t xml:space="preserve">За рахунок </w:t>
      </w:r>
      <w:r w:rsidRPr="00571A06">
        <w:rPr>
          <w:rFonts w:ascii="Times New Roman" w:hAnsi="Times New Roman"/>
          <w:b/>
          <w:color w:val="000000"/>
          <w:sz w:val="32"/>
          <w:szCs w:val="32"/>
          <w:lang w:val="uk-UA" w:bidi="uk-UA"/>
        </w:rPr>
        <w:t>с</w:t>
      </w:r>
      <w:r w:rsidRPr="00571A06">
        <w:rPr>
          <w:rFonts w:ascii="Times New Roman" w:eastAsia="Calibri" w:hAnsi="Times New Roman" w:cs="Times New Roman"/>
          <w:b/>
          <w:color w:val="000000"/>
          <w:sz w:val="32"/>
          <w:szCs w:val="32"/>
          <w:lang w:val="uk-UA" w:bidi="uk-UA"/>
        </w:rPr>
        <w:t>убвенці</w:t>
      </w:r>
      <w:r w:rsidRPr="00571A06">
        <w:rPr>
          <w:rFonts w:ascii="Times New Roman" w:hAnsi="Times New Roman"/>
          <w:b/>
          <w:color w:val="000000"/>
          <w:sz w:val="32"/>
          <w:szCs w:val="32"/>
          <w:lang w:val="uk-UA" w:bidi="uk-UA"/>
        </w:rPr>
        <w:t>ї</w:t>
      </w:r>
      <w:r w:rsidRPr="00571A06">
        <w:rPr>
          <w:rFonts w:ascii="Times New Roman" w:eastAsia="Calibri" w:hAnsi="Times New Roman" w:cs="Times New Roman"/>
          <w:b/>
          <w:color w:val="000000"/>
          <w:sz w:val="32"/>
          <w:szCs w:val="32"/>
          <w:lang w:val="uk-UA" w:bidi="uk-UA"/>
        </w:rPr>
        <w:t xml:space="preserve"> з державного бюджету</w:t>
      </w:r>
      <w:r w:rsidRPr="00571A06">
        <w:rPr>
          <w:rFonts w:ascii="Times New Roman" w:eastAsia="Times New Roman" w:hAnsi="Times New Roman" w:cs="Times New Roman"/>
          <w:b/>
          <w:sz w:val="32"/>
          <w:szCs w:val="32"/>
          <w:lang w:val="uk-UA"/>
        </w:rPr>
        <w:t>:</w:t>
      </w:r>
    </w:p>
    <w:p w14:paraId="51D59515" w14:textId="3EB111B0" w:rsidR="00571A06" w:rsidRPr="00571A06" w:rsidRDefault="00571A06" w:rsidP="00571A06">
      <w:pPr>
        <w:tabs>
          <w:tab w:val="left" w:pos="1860"/>
        </w:tabs>
        <w:ind w:firstLine="567"/>
        <w:contextualSpacing/>
        <w:jc w:val="both"/>
        <w:rPr>
          <w:rFonts w:ascii="Times New Roman" w:hAnsi="Times New Roman" w:cs="Times New Roman"/>
          <w:sz w:val="32"/>
          <w:szCs w:val="32"/>
          <w:lang w:val="uk-UA"/>
        </w:rPr>
      </w:pPr>
      <w:r w:rsidRPr="00571A06">
        <w:rPr>
          <w:rFonts w:ascii="Times New Roman" w:hAnsi="Times New Roman" w:cs="Times New Roman"/>
          <w:sz w:val="32"/>
          <w:szCs w:val="32"/>
          <w:lang w:val="uk-UA"/>
        </w:rPr>
        <w:t>- реалізовано проєкт: «Реконструкція міжквартальної території з улаштуванням тротуарів та велодоріжок в 36 мікрорайоні м. Покров Дніпропетровської області»;</w:t>
      </w:r>
    </w:p>
    <w:p w14:paraId="09C53394" w14:textId="335D0D37" w:rsidR="00571A06" w:rsidRPr="00571A06" w:rsidRDefault="00571A06" w:rsidP="00571A06">
      <w:pPr>
        <w:tabs>
          <w:tab w:val="left" w:pos="1860"/>
        </w:tabs>
        <w:ind w:firstLine="567"/>
        <w:contextualSpacing/>
        <w:jc w:val="both"/>
        <w:rPr>
          <w:rFonts w:ascii="Times New Roman" w:hAnsi="Times New Roman" w:cs="Times New Roman"/>
          <w:sz w:val="32"/>
          <w:szCs w:val="32"/>
          <w:lang w:val="uk-UA"/>
        </w:rPr>
      </w:pPr>
      <w:r w:rsidRPr="00571A06">
        <w:rPr>
          <w:rFonts w:ascii="Times New Roman" w:hAnsi="Times New Roman" w:cs="Times New Roman"/>
          <w:sz w:val="32"/>
          <w:szCs w:val="32"/>
          <w:lang w:val="uk-UA"/>
        </w:rPr>
        <w:t>- реалізовано проєкт: «Капітальний ремонт тротуару по вул. Героїв України (ділянка від вул. Центральна до вул. Партизанська) в м. Покров Дніпропетровської області</w:t>
      </w:r>
      <w:r w:rsidRPr="00571A06">
        <w:rPr>
          <w:rFonts w:ascii="Times New Roman" w:hAnsi="Times New Roman" w:cs="Times New Roman"/>
          <w:bCs/>
          <w:sz w:val="32"/>
          <w:szCs w:val="32"/>
          <w:lang w:val="uk-UA"/>
        </w:rPr>
        <w:t>»</w:t>
      </w:r>
      <w:r w:rsidRPr="00571A06">
        <w:rPr>
          <w:rFonts w:ascii="Times New Roman" w:hAnsi="Times New Roman" w:cs="Times New Roman"/>
          <w:sz w:val="32"/>
          <w:szCs w:val="32"/>
          <w:lang w:val="uk-UA"/>
        </w:rPr>
        <w:t>;</w:t>
      </w:r>
    </w:p>
    <w:p w14:paraId="6D586C49" w14:textId="447925A9" w:rsidR="00571A06" w:rsidRPr="00571A06" w:rsidRDefault="00571A06" w:rsidP="00571A06">
      <w:pPr>
        <w:tabs>
          <w:tab w:val="left" w:pos="1860"/>
        </w:tabs>
        <w:ind w:firstLine="567"/>
        <w:contextualSpacing/>
        <w:jc w:val="both"/>
        <w:rPr>
          <w:rFonts w:ascii="Times New Roman" w:hAnsi="Times New Roman" w:cs="Times New Roman"/>
          <w:color w:val="FF0000"/>
          <w:sz w:val="32"/>
          <w:szCs w:val="32"/>
          <w:lang w:val="uk-UA"/>
        </w:rPr>
      </w:pPr>
      <w:r w:rsidRPr="00571A06">
        <w:rPr>
          <w:rFonts w:ascii="Times New Roman" w:hAnsi="Times New Roman" w:cs="Times New Roman"/>
          <w:sz w:val="32"/>
          <w:szCs w:val="32"/>
          <w:lang w:val="uk-UA"/>
        </w:rPr>
        <w:t xml:space="preserve">- розпочато роботи (будуть завершені в 2022 році) з реалізації проєкту: «Будівництво водогону для підключення с.Шолохове Нікопольського району до мережі МКП "Покровводоканал" м. Покров Дніпропетровської області». </w:t>
      </w:r>
    </w:p>
    <w:p w14:paraId="27E04C6A" w14:textId="77777777" w:rsidR="00571A06" w:rsidRPr="00571A06" w:rsidRDefault="00571A06" w:rsidP="00571A06">
      <w:pPr>
        <w:tabs>
          <w:tab w:val="left" w:pos="1860"/>
        </w:tabs>
        <w:ind w:firstLine="567"/>
        <w:contextualSpacing/>
        <w:jc w:val="both"/>
        <w:rPr>
          <w:rFonts w:ascii="Times New Roman" w:eastAsiaTheme="minorHAnsi" w:hAnsi="Times New Roman" w:cs="Times New Roman"/>
          <w:sz w:val="32"/>
          <w:szCs w:val="32"/>
          <w:lang w:val="uk-UA" w:eastAsia="en-US"/>
        </w:rPr>
      </w:pPr>
    </w:p>
    <w:p w14:paraId="2C927AB1" w14:textId="77777777" w:rsidR="001738C2" w:rsidRPr="001738C2" w:rsidRDefault="001738C2" w:rsidP="005B603C">
      <w:pPr>
        <w:rPr>
          <w:rFonts w:ascii="Times New Roman" w:hAnsi="Times New Roman" w:cs="Times New Roman"/>
          <w:b/>
          <w:sz w:val="32"/>
          <w:szCs w:val="32"/>
        </w:rPr>
      </w:pPr>
      <w:r w:rsidRPr="001738C2">
        <w:rPr>
          <w:rFonts w:ascii="Times New Roman" w:hAnsi="Times New Roman" w:cs="Times New Roman"/>
          <w:b/>
          <w:sz w:val="32"/>
          <w:szCs w:val="32"/>
        </w:rPr>
        <w:t>М</w:t>
      </w:r>
      <w:r w:rsidRPr="001738C2">
        <w:rPr>
          <w:rFonts w:ascii="Times New Roman" w:hAnsi="Times New Roman" w:cs="Times New Roman"/>
          <w:b/>
          <w:sz w:val="32"/>
          <w:szCs w:val="32"/>
          <w:lang w:val="uk-UA"/>
        </w:rPr>
        <w:t>КП</w:t>
      </w:r>
      <w:r w:rsidRPr="001738C2">
        <w:rPr>
          <w:rFonts w:ascii="Times New Roman" w:hAnsi="Times New Roman" w:cs="Times New Roman"/>
          <w:b/>
          <w:sz w:val="32"/>
          <w:szCs w:val="32"/>
        </w:rPr>
        <w:t xml:space="preserve"> "</w:t>
      </w:r>
      <w:r w:rsidRPr="001738C2">
        <w:rPr>
          <w:rFonts w:ascii="Times New Roman" w:hAnsi="Times New Roman" w:cs="Times New Roman"/>
          <w:b/>
          <w:sz w:val="32"/>
          <w:szCs w:val="32"/>
          <w:lang w:val="uk-UA"/>
        </w:rPr>
        <w:t>П</w:t>
      </w:r>
      <w:r w:rsidRPr="001738C2">
        <w:rPr>
          <w:rFonts w:ascii="Times New Roman" w:hAnsi="Times New Roman" w:cs="Times New Roman"/>
          <w:b/>
          <w:sz w:val="32"/>
          <w:szCs w:val="32"/>
        </w:rPr>
        <w:t>окровводоканал"</w:t>
      </w:r>
    </w:p>
    <w:p w14:paraId="0A79B37E" w14:textId="245AEBB6" w:rsidR="001738C2" w:rsidRDefault="001738C2" w:rsidP="001738C2">
      <w:pPr>
        <w:rPr>
          <w:rFonts w:ascii="Times New Roman" w:hAnsi="Times New Roman" w:cs="Times New Roman"/>
          <w:sz w:val="32"/>
          <w:szCs w:val="32"/>
          <w:lang w:val="uk-UA"/>
        </w:rPr>
      </w:pPr>
      <w:r w:rsidRPr="001738C2">
        <w:rPr>
          <w:rFonts w:ascii="Times New Roman" w:hAnsi="Times New Roman" w:cs="Times New Roman"/>
          <w:sz w:val="32"/>
          <w:szCs w:val="32"/>
          <w:lang w:val="uk-UA"/>
        </w:rPr>
        <w:t>Протяго</w:t>
      </w:r>
      <w:r w:rsidR="005B603C">
        <w:rPr>
          <w:rFonts w:ascii="Times New Roman" w:hAnsi="Times New Roman" w:cs="Times New Roman"/>
          <w:sz w:val="32"/>
          <w:szCs w:val="32"/>
          <w:lang w:val="uk-UA"/>
        </w:rPr>
        <w:t>м 2021</w:t>
      </w:r>
      <w:r w:rsidRPr="001738C2">
        <w:rPr>
          <w:rFonts w:ascii="Times New Roman" w:hAnsi="Times New Roman" w:cs="Times New Roman"/>
          <w:sz w:val="32"/>
          <w:szCs w:val="32"/>
          <w:lang w:val="uk-UA"/>
        </w:rPr>
        <w:t xml:space="preserve"> року в</w:t>
      </w:r>
      <w:r w:rsidRPr="001738C2">
        <w:rPr>
          <w:rFonts w:ascii="Times New Roman" w:hAnsi="Times New Roman" w:cs="Times New Roman"/>
          <w:sz w:val="32"/>
          <w:szCs w:val="32"/>
        </w:rPr>
        <w:t>иконано наступні роботи:</w:t>
      </w:r>
    </w:p>
    <w:p w14:paraId="2F6E67E8" w14:textId="77777777" w:rsidR="005B603C" w:rsidRDefault="005B603C" w:rsidP="001738C2">
      <w:pPr>
        <w:rPr>
          <w:rFonts w:ascii="Times New Roman" w:hAnsi="Times New Roman" w:cs="Times New Roman"/>
          <w:sz w:val="32"/>
          <w:szCs w:val="32"/>
          <w:lang w:val="uk-UA"/>
        </w:rPr>
      </w:pPr>
    </w:p>
    <w:p w14:paraId="71E23983" w14:textId="2DC4AAA1" w:rsidR="005B603C" w:rsidRPr="000A32F6" w:rsidRDefault="005B603C" w:rsidP="005B603C">
      <w:pPr>
        <w:pStyle w:val="a6"/>
        <w:numPr>
          <w:ilvl w:val="0"/>
          <w:numId w:val="3"/>
        </w:numPr>
        <w:tabs>
          <w:tab w:val="clear" w:pos="720"/>
          <w:tab w:val="left" w:pos="284"/>
          <w:tab w:val="num" w:pos="1495"/>
        </w:tabs>
        <w:suppressAutoHyphens w:val="0"/>
        <w:ind w:left="0" w:firstLine="0"/>
        <w:jc w:val="both"/>
        <w:rPr>
          <w:rFonts w:ascii="Times New Roman" w:hAnsi="Times New Roman" w:cs="Times New Roman"/>
          <w:sz w:val="32"/>
          <w:szCs w:val="32"/>
          <w:lang w:val="uk-UA"/>
        </w:rPr>
      </w:pPr>
      <w:r w:rsidRPr="000A32F6">
        <w:rPr>
          <w:rFonts w:ascii="Times New Roman" w:hAnsi="Times New Roman" w:cs="Times New Roman"/>
          <w:sz w:val="32"/>
          <w:szCs w:val="32"/>
          <w:lang w:val="uk-UA"/>
        </w:rPr>
        <w:t>чистку, промивку, хлорування відстійників, камер реакцій насосно-фільтрувальної станції , резервуарів чистої води;</w:t>
      </w:r>
    </w:p>
    <w:p w14:paraId="0EC53C7F" w14:textId="2CAB1F77" w:rsidR="005B603C" w:rsidRPr="000A32F6" w:rsidRDefault="005B603C" w:rsidP="005B603C">
      <w:pPr>
        <w:pStyle w:val="a6"/>
        <w:numPr>
          <w:ilvl w:val="0"/>
          <w:numId w:val="3"/>
        </w:numPr>
        <w:tabs>
          <w:tab w:val="clear" w:pos="720"/>
          <w:tab w:val="left" w:pos="284"/>
          <w:tab w:val="num" w:pos="1495"/>
        </w:tabs>
        <w:suppressAutoHyphens w:val="0"/>
        <w:ind w:left="0" w:firstLine="0"/>
        <w:jc w:val="both"/>
        <w:rPr>
          <w:rFonts w:ascii="Times New Roman" w:hAnsi="Times New Roman" w:cs="Times New Roman"/>
          <w:sz w:val="32"/>
          <w:szCs w:val="32"/>
          <w:lang w:val="uk-UA"/>
        </w:rPr>
      </w:pPr>
      <w:r w:rsidRPr="000A32F6">
        <w:rPr>
          <w:rFonts w:ascii="Times New Roman" w:hAnsi="Times New Roman" w:cs="Times New Roman"/>
          <w:sz w:val="32"/>
          <w:szCs w:val="32"/>
          <w:lang w:val="uk-UA"/>
        </w:rPr>
        <w:t>чистку, промивку та дезінфекцію водоприймача та касет фільтруючого типу на насосній станції І-го підйому;</w:t>
      </w:r>
    </w:p>
    <w:p w14:paraId="3FAE88D0" w14:textId="08DBDAFF" w:rsidR="005B603C" w:rsidRPr="000A32F6" w:rsidRDefault="005B603C" w:rsidP="008E548E">
      <w:pPr>
        <w:pStyle w:val="a6"/>
        <w:numPr>
          <w:ilvl w:val="0"/>
          <w:numId w:val="3"/>
        </w:numPr>
        <w:tabs>
          <w:tab w:val="left" w:pos="12040"/>
        </w:tabs>
        <w:suppressAutoHyphens w:val="0"/>
        <w:autoSpaceDN w:val="0"/>
        <w:jc w:val="both"/>
        <w:rPr>
          <w:rFonts w:ascii="Times New Roman" w:hAnsi="Times New Roman" w:cs="Times New Roman"/>
          <w:sz w:val="32"/>
          <w:szCs w:val="32"/>
        </w:rPr>
      </w:pPr>
      <w:r w:rsidRPr="000A32F6">
        <w:rPr>
          <w:rFonts w:ascii="Times New Roman" w:hAnsi="Times New Roman" w:cs="Times New Roman"/>
          <w:sz w:val="32"/>
          <w:szCs w:val="32"/>
        </w:rPr>
        <w:t>ремонт насосного агрегату ЦН 400/105 на НС 14</w:t>
      </w:r>
      <w:r w:rsidR="000A32F6">
        <w:rPr>
          <w:rFonts w:ascii="Times New Roman" w:hAnsi="Times New Roman" w:cs="Times New Roman"/>
          <w:sz w:val="32"/>
          <w:szCs w:val="32"/>
          <w:lang w:val="uk-UA"/>
        </w:rPr>
        <w:t>-</w:t>
      </w:r>
      <w:r w:rsidRPr="000A32F6">
        <w:rPr>
          <w:rFonts w:ascii="Times New Roman" w:hAnsi="Times New Roman" w:cs="Times New Roman"/>
          <w:sz w:val="32"/>
          <w:szCs w:val="32"/>
        </w:rPr>
        <w:t>ї</w:t>
      </w:r>
      <w:r w:rsidR="008E548E" w:rsidRPr="000A32F6">
        <w:rPr>
          <w:rFonts w:ascii="Times New Roman" w:hAnsi="Times New Roman" w:cs="Times New Roman"/>
          <w:sz w:val="32"/>
          <w:szCs w:val="32"/>
        </w:rPr>
        <w:t xml:space="preserve"> споруди «Шолохове»</w:t>
      </w:r>
      <w:r w:rsidRPr="000A32F6">
        <w:rPr>
          <w:rFonts w:ascii="Times New Roman" w:hAnsi="Times New Roman" w:cs="Times New Roman"/>
          <w:sz w:val="32"/>
          <w:szCs w:val="32"/>
        </w:rPr>
        <w:t>;</w:t>
      </w:r>
    </w:p>
    <w:p w14:paraId="25C361A4" w14:textId="13211B54" w:rsidR="005B603C" w:rsidRPr="000A32F6" w:rsidRDefault="005B603C" w:rsidP="005B603C">
      <w:pPr>
        <w:numPr>
          <w:ilvl w:val="0"/>
          <w:numId w:val="3"/>
        </w:numPr>
        <w:tabs>
          <w:tab w:val="clear" w:pos="720"/>
          <w:tab w:val="num" w:pos="502"/>
          <w:tab w:val="left" w:pos="12040"/>
        </w:tabs>
        <w:suppressAutoHyphens w:val="0"/>
        <w:autoSpaceDN w:val="0"/>
        <w:ind w:left="502"/>
        <w:jc w:val="both"/>
        <w:rPr>
          <w:rFonts w:ascii="Times New Roman" w:hAnsi="Times New Roman" w:cs="Times New Roman"/>
          <w:sz w:val="32"/>
          <w:szCs w:val="32"/>
        </w:rPr>
      </w:pPr>
      <w:r w:rsidRPr="000A32F6">
        <w:rPr>
          <w:rFonts w:ascii="Times New Roman" w:hAnsi="Times New Roman" w:cs="Times New Roman"/>
          <w:sz w:val="32"/>
          <w:szCs w:val="32"/>
        </w:rPr>
        <w:t>монтаж шафи управління дренажного насосу на</w:t>
      </w:r>
      <w:r w:rsidR="008E548E" w:rsidRPr="000A32F6">
        <w:rPr>
          <w:rFonts w:ascii="Times New Roman" w:hAnsi="Times New Roman" w:cs="Times New Roman"/>
          <w:sz w:val="32"/>
          <w:szCs w:val="32"/>
        </w:rPr>
        <w:t xml:space="preserve"> НС І-го підйому</w:t>
      </w:r>
      <w:r w:rsidRPr="000A32F6">
        <w:rPr>
          <w:rFonts w:ascii="Times New Roman" w:hAnsi="Times New Roman" w:cs="Times New Roman"/>
          <w:sz w:val="32"/>
          <w:szCs w:val="32"/>
        </w:rPr>
        <w:t>;</w:t>
      </w:r>
    </w:p>
    <w:p w14:paraId="53858E65" w14:textId="7C9AED59" w:rsidR="005B603C" w:rsidRPr="000A32F6" w:rsidRDefault="005B603C" w:rsidP="005B603C">
      <w:pPr>
        <w:numPr>
          <w:ilvl w:val="0"/>
          <w:numId w:val="3"/>
        </w:numPr>
        <w:tabs>
          <w:tab w:val="clear" w:pos="720"/>
          <w:tab w:val="num" w:pos="502"/>
          <w:tab w:val="left" w:pos="12040"/>
        </w:tabs>
        <w:suppressAutoHyphens w:val="0"/>
        <w:autoSpaceDN w:val="0"/>
        <w:ind w:left="502"/>
        <w:jc w:val="both"/>
        <w:rPr>
          <w:rFonts w:ascii="Times New Roman" w:hAnsi="Times New Roman" w:cs="Times New Roman"/>
          <w:sz w:val="32"/>
          <w:szCs w:val="32"/>
        </w:rPr>
      </w:pPr>
      <w:r w:rsidRPr="000A32F6">
        <w:rPr>
          <w:rFonts w:ascii="Times New Roman" w:hAnsi="Times New Roman" w:cs="Times New Roman"/>
          <w:sz w:val="32"/>
          <w:szCs w:val="32"/>
        </w:rPr>
        <w:t>ремонт насосного агрегату №2 н</w:t>
      </w:r>
      <w:r w:rsidR="008E548E" w:rsidRPr="000A32F6">
        <w:rPr>
          <w:rFonts w:ascii="Times New Roman" w:hAnsi="Times New Roman" w:cs="Times New Roman"/>
          <w:sz w:val="32"/>
          <w:szCs w:val="32"/>
        </w:rPr>
        <w:t>а НС І-го підйому</w:t>
      </w:r>
      <w:r w:rsidRPr="000A32F6">
        <w:rPr>
          <w:rFonts w:ascii="Times New Roman" w:hAnsi="Times New Roman" w:cs="Times New Roman"/>
          <w:sz w:val="32"/>
          <w:szCs w:val="32"/>
        </w:rPr>
        <w:t>;</w:t>
      </w:r>
    </w:p>
    <w:p w14:paraId="45B48CE9" w14:textId="7A701932" w:rsidR="005B603C" w:rsidRPr="000A32F6" w:rsidRDefault="005B603C" w:rsidP="005B603C">
      <w:pPr>
        <w:numPr>
          <w:ilvl w:val="0"/>
          <w:numId w:val="3"/>
        </w:numPr>
        <w:tabs>
          <w:tab w:val="clear" w:pos="720"/>
          <w:tab w:val="num" w:pos="502"/>
          <w:tab w:val="left" w:pos="12040"/>
        </w:tabs>
        <w:suppressAutoHyphens w:val="0"/>
        <w:autoSpaceDN w:val="0"/>
        <w:ind w:left="502"/>
        <w:jc w:val="both"/>
        <w:rPr>
          <w:rFonts w:ascii="Times New Roman" w:hAnsi="Times New Roman" w:cs="Times New Roman"/>
          <w:sz w:val="32"/>
          <w:szCs w:val="32"/>
        </w:rPr>
      </w:pPr>
      <w:r w:rsidRPr="000A32F6">
        <w:rPr>
          <w:rFonts w:ascii="Times New Roman" w:hAnsi="Times New Roman" w:cs="Times New Roman"/>
          <w:sz w:val="32"/>
          <w:szCs w:val="32"/>
        </w:rPr>
        <w:t>ремонт електрообладнання водоприймач</w:t>
      </w:r>
      <w:r w:rsidR="008E548E" w:rsidRPr="000A32F6">
        <w:rPr>
          <w:rFonts w:ascii="Times New Roman" w:hAnsi="Times New Roman" w:cs="Times New Roman"/>
          <w:sz w:val="32"/>
          <w:szCs w:val="32"/>
        </w:rPr>
        <w:t>а на НС І-го підйому</w:t>
      </w:r>
      <w:r w:rsidRPr="000A32F6">
        <w:rPr>
          <w:rFonts w:ascii="Times New Roman" w:hAnsi="Times New Roman" w:cs="Times New Roman"/>
          <w:sz w:val="32"/>
          <w:szCs w:val="32"/>
        </w:rPr>
        <w:t>;</w:t>
      </w:r>
    </w:p>
    <w:p w14:paraId="3A8EA6C7" w14:textId="0DF99F69" w:rsidR="005B603C" w:rsidRPr="000A32F6" w:rsidRDefault="005B603C" w:rsidP="005B603C">
      <w:pPr>
        <w:numPr>
          <w:ilvl w:val="0"/>
          <w:numId w:val="3"/>
        </w:numPr>
        <w:tabs>
          <w:tab w:val="clear" w:pos="720"/>
          <w:tab w:val="num" w:pos="502"/>
          <w:tab w:val="left" w:pos="12040"/>
        </w:tabs>
        <w:suppressAutoHyphens w:val="0"/>
        <w:autoSpaceDN w:val="0"/>
        <w:ind w:left="502"/>
        <w:jc w:val="both"/>
        <w:rPr>
          <w:rFonts w:ascii="Times New Roman" w:hAnsi="Times New Roman" w:cs="Times New Roman"/>
          <w:sz w:val="32"/>
          <w:szCs w:val="32"/>
        </w:rPr>
      </w:pPr>
      <w:r w:rsidRPr="000A32F6">
        <w:rPr>
          <w:rFonts w:ascii="Times New Roman" w:hAnsi="Times New Roman" w:cs="Times New Roman"/>
          <w:sz w:val="32"/>
          <w:szCs w:val="32"/>
        </w:rPr>
        <w:t>ремонт фекаль</w:t>
      </w:r>
      <w:r w:rsidR="008E548E" w:rsidRPr="000A32F6">
        <w:rPr>
          <w:rFonts w:ascii="Times New Roman" w:hAnsi="Times New Roman" w:cs="Times New Roman"/>
          <w:sz w:val="32"/>
          <w:szCs w:val="32"/>
        </w:rPr>
        <w:t>ного насосу на КНС№2</w:t>
      </w:r>
      <w:r w:rsidRPr="000A32F6">
        <w:rPr>
          <w:rFonts w:ascii="Times New Roman" w:hAnsi="Times New Roman" w:cs="Times New Roman"/>
          <w:sz w:val="32"/>
          <w:szCs w:val="32"/>
        </w:rPr>
        <w:t>;</w:t>
      </w:r>
    </w:p>
    <w:p w14:paraId="0DA0FBDC" w14:textId="33FA7DE3" w:rsidR="005B603C" w:rsidRPr="000A32F6" w:rsidRDefault="008E548E" w:rsidP="005B603C">
      <w:pPr>
        <w:numPr>
          <w:ilvl w:val="0"/>
          <w:numId w:val="3"/>
        </w:numPr>
        <w:tabs>
          <w:tab w:val="clear" w:pos="720"/>
          <w:tab w:val="num" w:pos="502"/>
          <w:tab w:val="left" w:pos="12040"/>
        </w:tabs>
        <w:suppressAutoHyphens w:val="0"/>
        <w:autoSpaceDN w:val="0"/>
        <w:ind w:left="502"/>
        <w:jc w:val="both"/>
        <w:rPr>
          <w:rFonts w:ascii="Times New Roman" w:hAnsi="Times New Roman" w:cs="Times New Roman"/>
          <w:sz w:val="32"/>
          <w:szCs w:val="32"/>
        </w:rPr>
      </w:pPr>
      <w:r w:rsidRPr="000A32F6">
        <w:rPr>
          <w:rFonts w:ascii="Times New Roman" w:hAnsi="Times New Roman" w:cs="Times New Roman"/>
          <w:sz w:val="32"/>
          <w:szCs w:val="32"/>
        </w:rPr>
        <w:t>встановлено 2 насос</w:t>
      </w:r>
      <w:r w:rsidRPr="000A32F6">
        <w:rPr>
          <w:rFonts w:ascii="Times New Roman" w:hAnsi="Times New Roman" w:cs="Times New Roman"/>
          <w:sz w:val="32"/>
          <w:szCs w:val="32"/>
          <w:lang w:val="uk-UA"/>
        </w:rPr>
        <w:t>и</w:t>
      </w:r>
      <w:r w:rsidR="005B603C" w:rsidRPr="000A32F6">
        <w:rPr>
          <w:rFonts w:ascii="Times New Roman" w:hAnsi="Times New Roman" w:cs="Times New Roman"/>
          <w:sz w:val="32"/>
          <w:szCs w:val="32"/>
        </w:rPr>
        <w:t xml:space="preserve"> підвищення тиску у багатопов</w:t>
      </w:r>
      <w:r w:rsidRPr="000A32F6">
        <w:rPr>
          <w:rFonts w:ascii="Times New Roman" w:hAnsi="Times New Roman" w:cs="Times New Roman"/>
          <w:sz w:val="32"/>
          <w:szCs w:val="32"/>
        </w:rPr>
        <w:t>ерхових будинках</w:t>
      </w:r>
      <w:r w:rsidR="005B603C" w:rsidRPr="000A32F6">
        <w:rPr>
          <w:rFonts w:ascii="Times New Roman" w:hAnsi="Times New Roman" w:cs="Times New Roman"/>
          <w:sz w:val="32"/>
          <w:szCs w:val="32"/>
        </w:rPr>
        <w:t>;</w:t>
      </w:r>
    </w:p>
    <w:p w14:paraId="73EAD90C" w14:textId="226522CE" w:rsidR="005B603C" w:rsidRPr="000A32F6" w:rsidRDefault="005B603C" w:rsidP="005B603C">
      <w:pPr>
        <w:numPr>
          <w:ilvl w:val="0"/>
          <w:numId w:val="3"/>
        </w:numPr>
        <w:tabs>
          <w:tab w:val="clear" w:pos="720"/>
          <w:tab w:val="num" w:pos="502"/>
          <w:tab w:val="left" w:pos="12040"/>
        </w:tabs>
        <w:suppressAutoHyphens w:val="0"/>
        <w:autoSpaceDN w:val="0"/>
        <w:ind w:left="502"/>
        <w:jc w:val="both"/>
        <w:rPr>
          <w:rFonts w:ascii="Times New Roman" w:hAnsi="Times New Roman" w:cs="Times New Roman"/>
          <w:sz w:val="32"/>
          <w:szCs w:val="32"/>
        </w:rPr>
      </w:pPr>
      <w:r w:rsidRPr="000A32F6">
        <w:rPr>
          <w:rFonts w:ascii="Times New Roman" w:hAnsi="Times New Roman" w:cs="Times New Roman"/>
          <w:sz w:val="32"/>
          <w:szCs w:val="32"/>
        </w:rPr>
        <w:t>ремонт повітродувки та центрифуги №1 на очисних спор</w:t>
      </w:r>
      <w:r w:rsidR="008E548E" w:rsidRPr="000A32F6">
        <w:rPr>
          <w:rFonts w:ascii="Times New Roman" w:hAnsi="Times New Roman" w:cs="Times New Roman"/>
          <w:sz w:val="32"/>
          <w:szCs w:val="32"/>
        </w:rPr>
        <w:t>удах каналізації</w:t>
      </w:r>
      <w:r w:rsidRPr="000A32F6">
        <w:rPr>
          <w:rFonts w:ascii="Times New Roman" w:hAnsi="Times New Roman" w:cs="Times New Roman"/>
          <w:sz w:val="32"/>
          <w:szCs w:val="32"/>
        </w:rPr>
        <w:t>;</w:t>
      </w:r>
    </w:p>
    <w:p w14:paraId="13958F0F" w14:textId="6CAD2A06" w:rsidR="005B603C" w:rsidRPr="000A32F6" w:rsidRDefault="005B603C" w:rsidP="005B603C">
      <w:pPr>
        <w:numPr>
          <w:ilvl w:val="0"/>
          <w:numId w:val="3"/>
        </w:numPr>
        <w:tabs>
          <w:tab w:val="clear" w:pos="720"/>
          <w:tab w:val="num" w:pos="502"/>
          <w:tab w:val="left" w:pos="12040"/>
        </w:tabs>
        <w:suppressAutoHyphens w:val="0"/>
        <w:autoSpaceDN w:val="0"/>
        <w:ind w:left="502"/>
        <w:jc w:val="both"/>
        <w:rPr>
          <w:rFonts w:ascii="Times New Roman" w:hAnsi="Times New Roman" w:cs="Times New Roman"/>
          <w:sz w:val="32"/>
          <w:szCs w:val="32"/>
        </w:rPr>
      </w:pPr>
      <w:r w:rsidRPr="000A32F6">
        <w:rPr>
          <w:rFonts w:ascii="Times New Roman" w:hAnsi="Times New Roman" w:cs="Times New Roman"/>
          <w:sz w:val="32"/>
          <w:szCs w:val="32"/>
        </w:rPr>
        <w:t>замінено дозуючий насос гіпохлори</w:t>
      </w:r>
      <w:r w:rsidR="008E548E" w:rsidRPr="000A32F6">
        <w:rPr>
          <w:rFonts w:ascii="Times New Roman" w:hAnsi="Times New Roman" w:cs="Times New Roman"/>
          <w:sz w:val="32"/>
          <w:szCs w:val="32"/>
        </w:rPr>
        <w:t>ту натрію на ОСК</w:t>
      </w:r>
      <w:r w:rsidRPr="000A32F6">
        <w:rPr>
          <w:rFonts w:ascii="Times New Roman" w:hAnsi="Times New Roman" w:cs="Times New Roman"/>
          <w:sz w:val="32"/>
          <w:szCs w:val="32"/>
        </w:rPr>
        <w:t>;</w:t>
      </w:r>
    </w:p>
    <w:p w14:paraId="6B9DE2ED" w14:textId="4599A34F" w:rsidR="005B603C" w:rsidRPr="000A32F6" w:rsidRDefault="005B603C" w:rsidP="005B603C">
      <w:pPr>
        <w:numPr>
          <w:ilvl w:val="0"/>
          <w:numId w:val="3"/>
        </w:numPr>
        <w:tabs>
          <w:tab w:val="clear" w:pos="720"/>
          <w:tab w:val="num" w:pos="502"/>
          <w:tab w:val="left" w:pos="12040"/>
        </w:tabs>
        <w:suppressAutoHyphens w:val="0"/>
        <w:autoSpaceDN w:val="0"/>
        <w:ind w:left="502"/>
        <w:jc w:val="both"/>
        <w:rPr>
          <w:rFonts w:ascii="Times New Roman" w:hAnsi="Times New Roman" w:cs="Times New Roman"/>
          <w:sz w:val="32"/>
          <w:szCs w:val="32"/>
        </w:rPr>
      </w:pPr>
      <w:r w:rsidRPr="000A32F6">
        <w:rPr>
          <w:rFonts w:ascii="Times New Roman" w:hAnsi="Times New Roman" w:cs="Times New Roman"/>
          <w:sz w:val="32"/>
          <w:szCs w:val="32"/>
        </w:rPr>
        <w:t xml:space="preserve">ремонт пересувного насосу </w:t>
      </w:r>
      <w:r w:rsidR="008E548E" w:rsidRPr="000A32F6">
        <w:rPr>
          <w:rFonts w:ascii="Times New Roman" w:hAnsi="Times New Roman" w:cs="Times New Roman"/>
          <w:sz w:val="32"/>
          <w:szCs w:val="32"/>
        </w:rPr>
        <w:t>на НС І-го підйому</w:t>
      </w:r>
      <w:r w:rsidRPr="000A32F6">
        <w:rPr>
          <w:rFonts w:ascii="Times New Roman" w:hAnsi="Times New Roman" w:cs="Times New Roman"/>
          <w:sz w:val="32"/>
          <w:szCs w:val="32"/>
        </w:rPr>
        <w:t>;</w:t>
      </w:r>
    </w:p>
    <w:p w14:paraId="5960817A" w14:textId="3F21DA64" w:rsidR="005B603C" w:rsidRPr="000A32F6" w:rsidRDefault="005B603C" w:rsidP="005B603C">
      <w:pPr>
        <w:numPr>
          <w:ilvl w:val="0"/>
          <w:numId w:val="3"/>
        </w:numPr>
        <w:tabs>
          <w:tab w:val="clear" w:pos="720"/>
          <w:tab w:val="num" w:pos="502"/>
          <w:tab w:val="left" w:pos="12040"/>
        </w:tabs>
        <w:suppressAutoHyphens w:val="0"/>
        <w:autoSpaceDN w:val="0"/>
        <w:ind w:left="502"/>
        <w:jc w:val="both"/>
        <w:rPr>
          <w:rFonts w:ascii="Times New Roman" w:hAnsi="Times New Roman" w:cs="Times New Roman"/>
          <w:sz w:val="32"/>
          <w:szCs w:val="32"/>
        </w:rPr>
      </w:pPr>
      <w:r w:rsidRPr="000A32F6">
        <w:rPr>
          <w:rFonts w:ascii="Times New Roman" w:hAnsi="Times New Roman" w:cs="Times New Roman"/>
          <w:sz w:val="32"/>
          <w:szCs w:val="32"/>
        </w:rPr>
        <w:t>ремонт лінії засобу кон</w:t>
      </w:r>
      <w:r w:rsidR="008E548E" w:rsidRPr="000A32F6">
        <w:rPr>
          <w:rFonts w:ascii="Times New Roman" w:hAnsi="Times New Roman" w:cs="Times New Roman"/>
          <w:sz w:val="32"/>
          <w:szCs w:val="32"/>
        </w:rPr>
        <w:t>тролю тиску води</w:t>
      </w:r>
      <w:r w:rsidRPr="000A32F6">
        <w:rPr>
          <w:rFonts w:ascii="Times New Roman" w:hAnsi="Times New Roman" w:cs="Times New Roman"/>
          <w:sz w:val="32"/>
          <w:szCs w:val="32"/>
        </w:rPr>
        <w:t xml:space="preserve">; </w:t>
      </w:r>
    </w:p>
    <w:p w14:paraId="665418DC" w14:textId="14E75B69" w:rsidR="005B603C" w:rsidRPr="000A32F6" w:rsidRDefault="008E548E" w:rsidP="005B603C">
      <w:pPr>
        <w:numPr>
          <w:ilvl w:val="0"/>
          <w:numId w:val="3"/>
        </w:numPr>
        <w:tabs>
          <w:tab w:val="clear" w:pos="720"/>
          <w:tab w:val="num" w:pos="502"/>
          <w:tab w:val="left" w:pos="12040"/>
        </w:tabs>
        <w:suppressAutoHyphens w:val="0"/>
        <w:autoSpaceDN w:val="0"/>
        <w:ind w:left="502"/>
        <w:jc w:val="both"/>
        <w:rPr>
          <w:rFonts w:ascii="Times New Roman" w:hAnsi="Times New Roman" w:cs="Times New Roman"/>
          <w:sz w:val="32"/>
          <w:szCs w:val="32"/>
        </w:rPr>
      </w:pPr>
      <w:r w:rsidRPr="000A32F6">
        <w:rPr>
          <w:rFonts w:ascii="Times New Roman" w:hAnsi="Times New Roman" w:cs="Times New Roman"/>
          <w:sz w:val="32"/>
          <w:szCs w:val="32"/>
        </w:rPr>
        <w:t>встановлен</w:t>
      </w:r>
      <w:r w:rsidRPr="000A32F6">
        <w:rPr>
          <w:rFonts w:ascii="Times New Roman" w:hAnsi="Times New Roman" w:cs="Times New Roman"/>
          <w:sz w:val="32"/>
          <w:szCs w:val="32"/>
          <w:lang w:val="uk-UA"/>
        </w:rPr>
        <w:t>о</w:t>
      </w:r>
      <w:r w:rsidR="000A32F6">
        <w:rPr>
          <w:rFonts w:ascii="Times New Roman" w:hAnsi="Times New Roman" w:cs="Times New Roman"/>
          <w:sz w:val="32"/>
          <w:szCs w:val="32"/>
        </w:rPr>
        <w:t xml:space="preserve"> зас</w:t>
      </w:r>
      <w:r w:rsidR="000A32F6">
        <w:rPr>
          <w:rFonts w:ascii="Times New Roman" w:hAnsi="Times New Roman" w:cs="Times New Roman"/>
          <w:sz w:val="32"/>
          <w:szCs w:val="32"/>
          <w:lang w:val="uk-UA"/>
        </w:rPr>
        <w:t>іб</w:t>
      </w:r>
      <w:r w:rsidR="005B603C" w:rsidRPr="000A32F6">
        <w:rPr>
          <w:rFonts w:ascii="Times New Roman" w:hAnsi="Times New Roman" w:cs="Times New Roman"/>
          <w:sz w:val="32"/>
          <w:szCs w:val="32"/>
        </w:rPr>
        <w:t xml:space="preserve"> тиску води </w:t>
      </w:r>
      <w:proofErr w:type="gramStart"/>
      <w:r w:rsidRPr="000A32F6">
        <w:rPr>
          <w:rFonts w:ascii="Times New Roman" w:hAnsi="Times New Roman" w:cs="Times New Roman"/>
          <w:sz w:val="32"/>
          <w:szCs w:val="32"/>
        </w:rPr>
        <w:t>на сел</w:t>
      </w:r>
      <w:proofErr w:type="gramEnd"/>
      <w:r w:rsidRPr="000A32F6">
        <w:rPr>
          <w:rFonts w:ascii="Times New Roman" w:hAnsi="Times New Roman" w:cs="Times New Roman"/>
          <w:sz w:val="32"/>
          <w:szCs w:val="32"/>
        </w:rPr>
        <w:t>. Гірницьке</w:t>
      </w:r>
      <w:r w:rsidR="005B603C" w:rsidRPr="000A32F6">
        <w:rPr>
          <w:rFonts w:ascii="Times New Roman" w:hAnsi="Times New Roman" w:cs="Times New Roman"/>
          <w:sz w:val="32"/>
          <w:szCs w:val="32"/>
        </w:rPr>
        <w:t>;</w:t>
      </w:r>
    </w:p>
    <w:p w14:paraId="62127364" w14:textId="1411C7A0" w:rsidR="005B603C" w:rsidRPr="000A32F6" w:rsidRDefault="008E548E" w:rsidP="005B603C">
      <w:pPr>
        <w:numPr>
          <w:ilvl w:val="0"/>
          <w:numId w:val="3"/>
        </w:numPr>
        <w:tabs>
          <w:tab w:val="clear" w:pos="720"/>
          <w:tab w:val="num" w:pos="502"/>
          <w:tab w:val="left" w:pos="12040"/>
        </w:tabs>
        <w:suppressAutoHyphens w:val="0"/>
        <w:autoSpaceDN w:val="0"/>
        <w:ind w:left="502"/>
        <w:jc w:val="both"/>
        <w:rPr>
          <w:rFonts w:ascii="Times New Roman" w:hAnsi="Times New Roman" w:cs="Times New Roman"/>
          <w:sz w:val="32"/>
          <w:szCs w:val="32"/>
        </w:rPr>
      </w:pPr>
      <w:r w:rsidRPr="000A32F6">
        <w:rPr>
          <w:rFonts w:ascii="Times New Roman" w:hAnsi="Times New Roman" w:cs="Times New Roman"/>
          <w:sz w:val="32"/>
          <w:szCs w:val="32"/>
        </w:rPr>
        <w:t>ремонт ІІІ-ї ліні</w:t>
      </w:r>
      <w:r w:rsidRPr="000A32F6">
        <w:rPr>
          <w:rFonts w:ascii="Times New Roman" w:hAnsi="Times New Roman" w:cs="Times New Roman"/>
          <w:sz w:val="32"/>
          <w:szCs w:val="32"/>
          <w:lang w:val="uk-UA"/>
        </w:rPr>
        <w:t>ї</w:t>
      </w:r>
      <w:r w:rsidR="005B603C" w:rsidRPr="000A32F6">
        <w:rPr>
          <w:rFonts w:ascii="Times New Roman" w:hAnsi="Times New Roman" w:cs="Times New Roman"/>
          <w:sz w:val="32"/>
          <w:szCs w:val="32"/>
        </w:rPr>
        <w:t xml:space="preserve"> первинних відсті</w:t>
      </w:r>
      <w:r w:rsidRPr="000A32F6">
        <w:rPr>
          <w:rFonts w:ascii="Times New Roman" w:hAnsi="Times New Roman" w:cs="Times New Roman"/>
          <w:sz w:val="32"/>
          <w:szCs w:val="32"/>
          <w:lang w:val="uk-UA"/>
        </w:rPr>
        <w:t>й</w:t>
      </w:r>
      <w:r w:rsidR="005B603C" w:rsidRPr="000A32F6">
        <w:rPr>
          <w:rFonts w:ascii="Times New Roman" w:hAnsi="Times New Roman" w:cs="Times New Roman"/>
          <w:sz w:val="32"/>
          <w:szCs w:val="32"/>
        </w:rPr>
        <w:t xml:space="preserve">ників </w:t>
      </w:r>
      <w:proofErr w:type="gramStart"/>
      <w:r w:rsidR="005B603C" w:rsidRPr="000A32F6">
        <w:rPr>
          <w:rFonts w:ascii="Times New Roman" w:hAnsi="Times New Roman" w:cs="Times New Roman"/>
          <w:sz w:val="32"/>
          <w:szCs w:val="32"/>
        </w:rPr>
        <w:t>та  ІІ</w:t>
      </w:r>
      <w:proofErr w:type="gramEnd"/>
      <w:r w:rsidR="005B603C" w:rsidRPr="000A32F6">
        <w:rPr>
          <w:rFonts w:ascii="Times New Roman" w:hAnsi="Times New Roman" w:cs="Times New Roman"/>
          <w:sz w:val="32"/>
          <w:szCs w:val="32"/>
        </w:rPr>
        <w:t>-ї лінії вторинних від</w:t>
      </w:r>
      <w:r w:rsidRPr="000A32F6">
        <w:rPr>
          <w:rFonts w:ascii="Times New Roman" w:hAnsi="Times New Roman" w:cs="Times New Roman"/>
          <w:sz w:val="32"/>
          <w:szCs w:val="32"/>
        </w:rPr>
        <w:t>стійників</w:t>
      </w:r>
      <w:r w:rsidR="005B603C" w:rsidRPr="000A32F6">
        <w:rPr>
          <w:rFonts w:ascii="Times New Roman" w:hAnsi="Times New Roman" w:cs="Times New Roman"/>
          <w:sz w:val="32"/>
          <w:szCs w:val="32"/>
        </w:rPr>
        <w:t>.</w:t>
      </w:r>
    </w:p>
    <w:p w14:paraId="78E1B9DD" w14:textId="75785ADC" w:rsidR="005B603C" w:rsidRPr="000A32F6" w:rsidRDefault="005B603C" w:rsidP="005B603C">
      <w:pPr>
        <w:pStyle w:val="a6"/>
        <w:numPr>
          <w:ilvl w:val="0"/>
          <w:numId w:val="3"/>
        </w:numPr>
        <w:tabs>
          <w:tab w:val="clear" w:pos="720"/>
          <w:tab w:val="num" w:pos="567"/>
          <w:tab w:val="left" w:pos="993"/>
        </w:tabs>
        <w:suppressAutoHyphens w:val="0"/>
        <w:ind w:left="284" w:hanging="142"/>
        <w:jc w:val="both"/>
        <w:rPr>
          <w:rFonts w:ascii="Times New Roman" w:hAnsi="Times New Roman" w:cs="Times New Roman"/>
          <w:sz w:val="32"/>
          <w:szCs w:val="32"/>
        </w:rPr>
      </w:pPr>
      <w:r w:rsidRPr="000A32F6">
        <w:rPr>
          <w:rFonts w:ascii="Times New Roman" w:hAnsi="Times New Roman" w:cs="Times New Roman"/>
          <w:sz w:val="32"/>
          <w:szCs w:val="32"/>
        </w:rPr>
        <w:t>заміну водопровідних мереж протяжністю 2,3</w:t>
      </w:r>
      <w:r w:rsidR="000A32F6" w:rsidRPr="000A32F6">
        <w:rPr>
          <w:rFonts w:ascii="Times New Roman" w:hAnsi="Times New Roman" w:cs="Times New Roman"/>
          <w:sz w:val="32"/>
          <w:szCs w:val="32"/>
        </w:rPr>
        <w:t xml:space="preserve"> км</w:t>
      </w:r>
      <w:r w:rsidR="000A32F6" w:rsidRPr="000A32F6">
        <w:rPr>
          <w:rFonts w:ascii="Times New Roman" w:hAnsi="Times New Roman" w:cs="Times New Roman"/>
          <w:sz w:val="32"/>
          <w:szCs w:val="32"/>
          <w:lang w:val="uk-UA"/>
        </w:rPr>
        <w:t xml:space="preserve">, </w:t>
      </w:r>
      <w:r w:rsidRPr="000A32F6">
        <w:rPr>
          <w:rFonts w:ascii="Times New Roman" w:hAnsi="Times New Roman" w:cs="Times New Roman"/>
          <w:sz w:val="32"/>
          <w:szCs w:val="32"/>
        </w:rPr>
        <w:t>ремонт та заміну запірної арматури на водопровідних мережах міста 22 один</w:t>
      </w:r>
      <w:r w:rsidR="000A32F6" w:rsidRPr="000A32F6">
        <w:rPr>
          <w:rFonts w:ascii="Times New Roman" w:hAnsi="Times New Roman" w:cs="Times New Roman"/>
          <w:sz w:val="32"/>
          <w:szCs w:val="32"/>
        </w:rPr>
        <w:t>ицю</w:t>
      </w:r>
      <w:r w:rsidRPr="000A32F6">
        <w:rPr>
          <w:rFonts w:ascii="Times New Roman" w:hAnsi="Times New Roman" w:cs="Times New Roman"/>
          <w:sz w:val="32"/>
          <w:szCs w:val="32"/>
        </w:rPr>
        <w:t>, замінено 7</w:t>
      </w:r>
      <w:r w:rsidR="000A32F6" w:rsidRPr="000A32F6">
        <w:rPr>
          <w:rFonts w:ascii="Times New Roman" w:hAnsi="Times New Roman" w:cs="Times New Roman"/>
          <w:sz w:val="32"/>
          <w:szCs w:val="32"/>
        </w:rPr>
        <w:t xml:space="preserve"> пожежних гідра</w:t>
      </w:r>
      <w:r w:rsidR="000A32F6" w:rsidRPr="000A32F6">
        <w:rPr>
          <w:rFonts w:ascii="Times New Roman" w:hAnsi="Times New Roman" w:cs="Times New Roman"/>
          <w:sz w:val="32"/>
          <w:szCs w:val="32"/>
          <w:lang w:val="uk-UA"/>
        </w:rPr>
        <w:t>нтів.</w:t>
      </w:r>
    </w:p>
    <w:p w14:paraId="72FEC2F8" w14:textId="5C995AA3" w:rsidR="005B603C" w:rsidRPr="000A32F6" w:rsidRDefault="005B603C" w:rsidP="005B603C">
      <w:pPr>
        <w:numPr>
          <w:ilvl w:val="0"/>
          <w:numId w:val="3"/>
        </w:numPr>
        <w:tabs>
          <w:tab w:val="clear" w:pos="720"/>
          <w:tab w:val="num" w:pos="502"/>
        </w:tabs>
        <w:suppressAutoHyphens w:val="0"/>
        <w:autoSpaceDN w:val="0"/>
        <w:ind w:left="284" w:firstLine="0"/>
        <w:jc w:val="both"/>
        <w:rPr>
          <w:rFonts w:ascii="Times New Roman" w:hAnsi="Times New Roman" w:cs="Times New Roman"/>
          <w:b/>
          <w:sz w:val="32"/>
          <w:szCs w:val="32"/>
        </w:rPr>
      </w:pPr>
      <w:r w:rsidRPr="000A32F6">
        <w:rPr>
          <w:rFonts w:ascii="Times New Roman" w:hAnsi="Times New Roman" w:cs="Times New Roman"/>
          <w:sz w:val="32"/>
          <w:szCs w:val="32"/>
        </w:rPr>
        <w:lastRenderedPageBreak/>
        <w:t>ремонт водопровідних та каналізаційних колодязів - 55 одиниц</w:t>
      </w:r>
      <w:r w:rsidR="000A32F6" w:rsidRPr="000A32F6">
        <w:rPr>
          <w:rFonts w:ascii="Times New Roman" w:hAnsi="Times New Roman" w:cs="Times New Roman"/>
          <w:sz w:val="32"/>
          <w:szCs w:val="32"/>
        </w:rPr>
        <w:t>ь</w:t>
      </w:r>
      <w:r w:rsidR="000A32F6" w:rsidRPr="000A32F6">
        <w:rPr>
          <w:rFonts w:ascii="Times New Roman" w:hAnsi="Times New Roman" w:cs="Times New Roman"/>
          <w:sz w:val="32"/>
          <w:szCs w:val="32"/>
          <w:lang w:val="uk-UA"/>
        </w:rPr>
        <w:t>.</w:t>
      </w:r>
    </w:p>
    <w:p w14:paraId="3994FFAE" w14:textId="77777777" w:rsidR="005B603C" w:rsidRPr="000A32F6" w:rsidRDefault="005B603C" w:rsidP="001738C2">
      <w:pPr>
        <w:rPr>
          <w:rFonts w:ascii="Times New Roman" w:hAnsi="Times New Roman" w:cs="Times New Roman"/>
          <w:sz w:val="32"/>
          <w:szCs w:val="32"/>
        </w:rPr>
      </w:pPr>
    </w:p>
    <w:p w14:paraId="736B382C" w14:textId="34CBB9BA" w:rsidR="00821A0E" w:rsidRPr="00821A0E" w:rsidRDefault="00821A0E" w:rsidP="00821A0E">
      <w:pPr>
        <w:rPr>
          <w:rFonts w:ascii="Times New Roman" w:hAnsi="Times New Roman" w:cs="Times New Roman"/>
          <w:b/>
          <w:sz w:val="32"/>
          <w:szCs w:val="32"/>
          <w:lang w:val="uk-UA"/>
        </w:rPr>
      </w:pPr>
      <w:r w:rsidRPr="00821A0E">
        <w:rPr>
          <w:rFonts w:ascii="Times New Roman" w:hAnsi="Times New Roman" w:cs="Times New Roman"/>
          <w:b/>
          <w:sz w:val="32"/>
          <w:szCs w:val="32"/>
          <w:lang w:val="uk-UA"/>
        </w:rPr>
        <w:t>П</w:t>
      </w:r>
      <w:r w:rsidRPr="00DC2CD5">
        <w:rPr>
          <w:rFonts w:ascii="Times New Roman" w:hAnsi="Times New Roman" w:cs="Times New Roman"/>
          <w:b/>
          <w:sz w:val="32"/>
          <w:szCs w:val="32"/>
          <w:lang w:val="uk-UA"/>
        </w:rPr>
        <w:t>МКП</w:t>
      </w:r>
      <w:r w:rsidRPr="00821A0E">
        <w:rPr>
          <w:rFonts w:ascii="Times New Roman" w:hAnsi="Times New Roman" w:cs="Times New Roman"/>
          <w:b/>
          <w:sz w:val="32"/>
          <w:szCs w:val="32"/>
          <w:lang w:val="uk-UA"/>
        </w:rPr>
        <w:t xml:space="preserve"> "</w:t>
      </w:r>
      <w:r w:rsidRPr="00DC2CD5">
        <w:rPr>
          <w:rFonts w:ascii="Times New Roman" w:hAnsi="Times New Roman" w:cs="Times New Roman"/>
          <w:b/>
          <w:sz w:val="32"/>
          <w:szCs w:val="32"/>
          <w:lang w:val="uk-UA"/>
        </w:rPr>
        <w:t>Д</w:t>
      </w:r>
      <w:r w:rsidRPr="00821A0E">
        <w:rPr>
          <w:rFonts w:ascii="Times New Roman" w:hAnsi="Times New Roman" w:cs="Times New Roman"/>
          <w:b/>
          <w:sz w:val="32"/>
          <w:szCs w:val="32"/>
          <w:lang w:val="uk-UA"/>
        </w:rPr>
        <w:t xml:space="preserve">обробут" </w:t>
      </w:r>
    </w:p>
    <w:p w14:paraId="5721E15D" w14:textId="77777777" w:rsidR="00311B5B" w:rsidRDefault="00311B5B" w:rsidP="00821A0E">
      <w:pPr>
        <w:rPr>
          <w:rFonts w:ascii="Times New Roman" w:hAnsi="Times New Roman" w:cs="Times New Roman"/>
          <w:sz w:val="32"/>
          <w:szCs w:val="32"/>
          <w:lang w:val="uk-UA"/>
        </w:rPr>
      </w:pPr>
    </w:p>
    <w:p w14:paraId="66D0CFA2" w14:textId="63A68D78" w:rsidR="00821A0E" w:rsidRPr="00B165DF" w:rsidRDefault="00B165DF" w:rsidP="00821A0E">
      <w:pPr>
        <w:rPr>
          <w:rFonts w:ascii="Times New Roman" w:hAnsi="Times New Roman" w:cs="Times New Roman"/>
          <w:sz w:val="32"/>
          <w:szCs w:val="32"/>
          <w:lang w:val="uk-UA"/>
        </w:rPr>
      </w:pPr>
      <w:r w:rsidRPr="00B165DF">
        <w:rPr>
          <w:rFonts w:ascii="Times New Roman" w:hAnsi="Times New Roman" w:cs="Times New Roman"/>
          <w:sz w:val="32"/>
          <w:szCs w:val="32"/>
          <w:lang w:val="uk-UA"/>
        </w:rPr>
        <w:t>У 2021</w:t>
      </w:r>
      <w:r w:rsidR="00821A0E" w:rsidRPr="00B165DF">
        <w:rPr>
          <w:rFonts w:ascii="Times New Roman" w:hAnsi="Times New Roman" w:cs="Times New Roman"/>
          <w:sz w:val="32"/>
          <w:szCs w:val="32"/>
          <w:lang w:val="uk-UA"/>
        </w:rPr>
        <w:t xml:space="preserve"> році підприємством здійснювалося утримання мереж зовнішнього освітлення, вулично-дорожньої м</w:t>
      </w:r>
      <w:r>
        <w:rPr>
          <w:rFonts w:ascii="Times New Roman" w:hAnsi="Times New Roman" w:cs="Times New Roman"/>
          <w:sz w:val="32"/>
          <w:szCs w:val="32"/>
          <w:lang w:val="uk-UA"/>
        </w:rPr>
        <w:t>ережі, у</w:t>
      </w:r>
      <w:r w:rsidR="00821A0E" w:rsidRPr="00B165DF">
        <w:rPr>
          <w:rFonts w:ascii="Times New Roman" w:hAnsi="Times New Roman" w:cs="Times New Roman"/>
          <w:sz w:val="32"/>
          <w:szCs w:val="32"/>
          <w:lang w:val="uk-UA"/>
        </w:rPr>
        <w:t xml:space="preserve"> тому числі ливневої ка</w:t>
      </w:r>
      <w:r w:rsidR="00311B5B" w:rsidRPr="00B165DF">
        <w:rPr>
          <w:rFonts w:ascii="Times New Roman" w:hAnsi="Times New Roman" w:cs="Times New Roman"/>
          <w:sz w:val="32"/>
          <w:szCs w:val="32"/>
          <w:lang w:val="uk-UA"/>
        </w:rPr>
        <w:t>налізації, розмітка доріг</w:t>
      </w:r>
      <w:r w:rsidR="00821A0E" w:rsidRPr="00B165DF">
        <w:rPr>
          <w:rFonts w:ascii="Times New Roman" w:hAnsi="Times New Roman" w:cs="Times New Roman"/>
          <w:sz w:val="32"/>
          <w:szCs w:val="32"/>
          <w:lang w:val="uk-UA"/>
        </w:rPr>
        <w:t>, утримання парку ім. Б. Мозолевського, висадка дерев та квітів</w:t>
      </w:r>
      <w:r w:rsidRPr="00B165DF">
        <w:rPr>
          <w:rFonts w:ascii="Times New Roman" w:hAnsi="Times New Roman" w:cs="Times New Roman"/>
          <w:sz w:val="32"/>
          <w:szCs w:val="32"/>
          <w:lang w:val="uk-UA"/>
        </w:rPr>
        <w:t>, прибирання території (1210 Га)</w:t>
      </w:r>
      <w:r w:rsidR="00821A0E" w:rsidRPr="00B165DF">
        <w:rPr>
          <w:rFonts w:ascii="Times New Roman" w:hAnsi="Times New Roman" w:cs="Times New Roman"/>
          <w:sz w:val="32"/>
          <w:szCs w:val="32"/>
          <w:lang w:val="uk-UA"/>
        </w:rPr>
        <w:t>.</w:t>
      </w:r>
    </w:p>
    <w:p w14:paraId="3DFF4C24" w14:textId="078E0E83" w:rsidR="001738C2" w:rsidRPr="00B165DF" w:rsidRDefault="00B165DF" w:rsidP="00B165DF">
      <w:pPr>
        <w:rPr>
          <w:rFonts w:ascii="Times New Roman" w:hAnsi="Times New Roman" w:cs="Times New Roman"/>
          <w:color w:val="000000"/>
          <w:sz w:val="32"/>
          <w:szCs w:val="32"/>
          <w:lang w:val="uk-UA"/>
        </w:rPr>
      </w:pPr>
      <w:r w:rsidRPr="00B165DF">
        <w:rPr>
          <w:rFonts w:ascii="Times New Roman" w:hAnsi="Times New Roman" w:cs="Times New Roman"/>
          <w:sz w:val="32"/>
          <w:szCs w:val="32"/>
        </w:rPr>
        <w:t>У 202</w:t>
      </w:r>
      <w:r w:rsidRPr="00B165DF">
        <w:rPr>
          <w:rFonts w:ascii="Times New Roman" w:hAnsi="Times New Roman" w:cs="Times New Roman"/>
          <w:sz w:val="32"/>
          <w:szCs w:val="32"/>
          <w:lang w:val="uk-UA"/>
        </w:rPr>
        <w:t>1</w:t>
      </w:r>
      <w:r w:rsidR="00821A0E" w:rsidRPr="00B165DF">
        <w:rPr>
          <w:rFonts w:ascii="Times New Roman" w:hAnsi="Times New Roman" w:cs="Times New Roman"/>
          <w:sz w:val="32"/>
          <w:szCs w:val="32"/>
        </w:rPr>
        <w:t xml:space="preserve"> </w:t>
      </w:r>
      <w:r>
        <w:rPr>
          <w:rFonts w:ascii="Times New Roman" w:hAnsi="Times New Roman" w:cs="Times New Roman"/>
          <w:sz w:val="32"/>
          <w:szCs w:val="32"/>
          <w:lang w:val="uk-UA"/>
        </w:rPr>
        <w:t xml:space="preserve">році </w:t>
      </w:r>
      <w:r w:rsidRPr="00B165DF">
        <w:rPr>
          <w:rFonts w:ascii="Times New Roman" w:hAnsi="Times New Roman" w:cs="Times New Roman"/>
          <w:color w:val="000000"/>
          <w:sz w:val="32"/>
          <w:szCs w:val="32"/>
          <w:lang w:val="uk-UA"/>
        </w:rPr>
        <w:t>з</w:t>
      </w:r>
      <w:r w:rsidRPr="00B165DF">
        <w:rPr>
          <w:rFonts w:ascii="Times New Roman" w:hAnsi="Times New Roman" w:cs="Times New Roman"/>
          <w:color w:val="000000"/>
          <w:sz w:val="32"/>
          <w:szCs w:val="32"/>
        </w:rPr>
        <w:t>а рахунок обласного бюджету реалізовано про</w:t>
      </w:r>
      <w:r w:rsidRPr="00B165DF">
        <w:rPr>
          <w:rFonts w:ascii="Times New Roman" w:hAnsi="Times New Roman" w:cs="Times New Roman"/>
          <w:color w:val="000000"/>
          <w:sz w:val="32"/>
          <w:szCs w:val="32"/>
          <w:lang w:val="uk-UA"/>
        </w:rPr>
        <w:t>є</w:t>
      </w:r>
      <w:r w:rsidRPr="00B165DF">
        <w:rPr>
          <w:rFonts w:ascii="Times New Roman" w:hAnsi="Times New Roman" w:cs="Times New Roman"/>
          <w:color w:val="000000"/>
          <w:sz w:val="32"/>
          <w:szCs w:val="32"/>
        </w:rPr>
        <w:t xml:space="preserve">кт “Реконструкція Парку Гірників по </w:t>
      </w:r>
      <w:proofErr w:type="gramStart"/>
      <w:r w:rsidRPr="00B165DF">
        <w:rPr>
          <w:rFonts w:ascii="Times New Roman" w:hAnsi="Times New Roman" w:cs="Times New Roman"/>
          <w:color w:val="000000"/>
          <w:sz w:val="32"/>
          <w:szCs w:val="32"/>
        </w:rPr>
        <w:t>вул.І.Малки</w:t>
      </w:r>
      <w:proofErr w:type="gramEnd"/>
      <w:r w:rsidRPr="00B165DF">
        <w:rPr>
          <w:rFonts w:ascii="Times New Roman" w:hAnsi="Times New Roman" w:cs="Times New Roman"/>
          <w:color w:val="000000"/>
          <w:sz w:val="32"/>
          <w:szCs w:val="32"/>
        </w:rPr>
        <w:t xml:space="preserve"> в м.Покров Дніпропетровської області” </w:t>
      </w:r>
      <w:r w:rsidRPr="00B165DF">
        <w:rPr>
          <w:rFonts w:ascii="Times New Roman" w:hAnsi="Times New Roman" w:cs="Times New Roman"/>
          <w:color w:val="000000"/>
          <w:sz w:val="32"/>
          <w:szCs w:val="32"/>
          <w:lang w:val="uk-UA"/>
        </w:rPr>
        <w:t>.</w:t>
      </w:r>
    </w:p>
    <w:p w14:paraId="2F20A8BD" w14:textId="77777777" w:rsidR="00B165DF" w:rsidRPr="00B165DF" w:rsidRDefault="00B165DF" w:rsidP="00B165DF">
      <w:pPr>
        <w:rPr>
          <w:rFonts w:ascii="Times New Roman" w:hAnsi="Times New Roman" w:cs="Times New Roman"/>
          <w:sz w:val="32"/>
          <w:szCs w:val="32"/>
          <w:lang w:val="uk-UA"/>
        </w:rPr>
      </w:pPr>
    </w:p>
    <w:p w14:paraId="579A97EE" w14:textId="43D96317" w:rsidR="003814D9" w:rsidRPr="00A21B2D" w:rsidRDefault="003814D9" w:rsidP="00A21B2D">
      <w:pPr>
        <w:rPr>
          <w:rFonts w:ascii="Times New Roman" w:hAnsi="Times New Roman" w:cs="Times New Roman"/>
          <w:b/>
          <w:sz w:val="32"/>
          <w:szCs w:val="32"/>
        </w:rPr>
      </w:pPr>
      <w:r w:rsidRPr="00A21B2D">
        <w:rPr>
          <w:rFonts w:ascii="Times New Roman" w:hAnsi="Times New Roman" w:cs="Times New Roman"/>
          <w:b/>
          <w:sz w:val="32"/>
          <w:szCs w:val="32"/>
        </w:rPr>
        <w:t xml:space="preserve">Управляюча компанія </w:t>
      </w:r>
      <w:r w:rsidR="00A21B2D" w:rsidRPr="00A21B2D">
        <w:rPr>
          <w:rFonts w:ascii="Times New Roman" w:hAnsi="Times New Roman" w:cs="Times New Roman"/>
          <w:b/>
          <w:sz w:val="32"/>
          <w:szCs w:val="32"/>
          <w:lang w:val="uk-UA"/>
        </w:rPr>
        <w:t xml:space="preserve">ТОВ </w:t>
      </w:r>
      <w:r w:rsidRPr="00A21B2D">
        <w:rPr>
          <w:rFonts w:ascii="Times New Roman" w:hAnsi="Times New Roman" w:cs="Times New Roman"/>
          <w:b/>
          <w:sz w:val="32"/>
          <w:szCs w:val="32"/>
        </w:rPr>
        <w:t>"</w:t>
      </w:r>
      <w:r w:rsidRPr="00A21B2D">
        <w:rPr>
          <w:rFonts w:ascii="Times New Roman" w:hAnsi="Times New Roman" w:cs="Times New Roman"/>
          <w:b/>
          <w:sz w:val="32"/>
          <w:szCs w:val="32"/>
          <w:lang w:val="uk-UA"/>
        </w:rPr>
        <w:t>У</w:t>
      </w:r>
      <w:r w:rsidR="00730407">
        <w:rPr>
          <w:rFonts w:ascii="Times New Roman" w:hAnsi="Times New Roman" w:cs="Times New Roman"/>
          <w:b/>
          <w:sz w:val="32"/>
          <w:szCs w:val="32"/>
        </w:rPr>
        <w:t>ніверсал-</w:t>
      </w:r>
      <w:r w:rsidR="00730407">
        <w:rPr>
          <w:rFonts w:ascii="Times New Roman" w:hAnsi="Times New Roman" w:cs="Times New Roman"/>
          <w:b/>
          <w:sz w:val="32"/>
          <w:szCs w:val="32"/>
          <w:lang w:val="uk-UA"/>
        </w:rPr>
        <w:t>С</w:t>
      </w:r>
      <w:r w:rsidRPr="00A21B2D">
        <w:rPr>
          <w:rFonts w:ascii="Times New Roman" w:hAnsi="Times New Roman" w:cs="Times New Roman"/>
          <w:b/>
          <w:sz w:val="32"/>
          <w:szCs w:val="32"/>
        </w:rPr>
        <w:t xml:space="preserve">ервіс </w:t>
      </w:r>
      <w:r w:rsidR="00730407">
        <w:rPr>
          <w:rFonts w:ascii="Times New Roman" w:hAnsi="Times New Roman" w:cs="Times New Roman"/>
          <w:b/>
          <w:sz w:val="32"/>
          <w:szCs w:val="32"/>
          <w:lang w:val="uk-UA"/>
        </w:rPr>
        <w:t>94</w:t>
      </w:r>
      <w:r w:rsidRPr="00A21B2D">
        <w:rPr>
          <w:rFonts w:ascii="Times New Roman" w:hAnsi="Times New Roman" w:cs="Times New Roman"/>
          <w:b/>
          <w:sz w:val="32"/>
          <w:szCs w:val="32"/>
        </w:rPr>
        <w:t xml:space="preserve">" </w:t>
      </w:r>
    </w:p>
    <w:p w14:paraId="345EEB33" w14:textId="77777777" w:rsidR="00913FB8" w:rsidRDefault="00913FB8" w:rsidP="00A21B2D">
      <w:pPr>
        <w:rPr>
          <w:rFonts w:ascii="Times New Roman" w:hAnsi="Times New Roman" w:cs="Times New Roman"/>
          <w:sz w:val="32"/>
          <w:szCs w:val="32"/>
          <w:lang w:val="uk-UA"/>
        </w:rPr>
      </w:pPr>
    </w:p>
    <w:p w14:paraId="2188D991" w14:textId="19E70D67" w:rsidR="00A21B2D" w:rsidRDefault="00A21B2D" w:rsidP="00A21B2D">
      <w:pPr>
        <w:rPr>
          <w:rFonts w:ascii="Times New Roman" w:hAnsi="Times New Roman" w:cs="Times New Roman"/>
          <w:sz w:val="32"/>
          <w:szCs w:val="32"/>
          <w:lang w:val="uk-UA"/>
        </w:rPr>
      </w:pPr>
      <w:r>
        <w:rPr>
          <w:rFonts w:ascii="Times New Roman" w:hAnsi="Times New Roman" w:cs="Times New Roman"/>
          <w:sz w:val="32"/>
          <w:szCs w:val="32"/>
          <w:lang w:val="uk-UA"/>
        </w:rPr>
        <w:t xml:space="preserve"> </w:t>
      </w:r>
      <w:r w:rsidR="00913FB8">
        <w:rPr>
          <w:rFonts w:ascii="Times New Roman" w:hAnsi="Times New Roman" w:cs="Times New Roman"/>
          <w:sz w:val="32"/>
          <w:szCs w:val="32"/>
        </w:rPr>
        <w:t>Протягом 2020р</w:t>
      </w:r>
      <w:r w:rsidR="00913FB8">
        <w:rPr>
          <w:rFonts w:ascii="Times New Roman" w:hAnsi="Times New Roman" w:cs="Times New Roman"/>
          <w:sz w:val="32"/>
          <w:szCs w:val="32"/>
          <w:lang w:val="uk-UA"/>
        </w:rPr>
        <w:t xml:space="preserve">оку </w:t>
      </w:r>
      <w:r>
        <w:rPr>
          <w:rFonts w:ascii="Times New Roman" w:hAnsi="Times New Roman" w:cs="Times New Roman"/>
          <w:sz w:val="32"/>
          <w:szCs w:val="32"/>
        </w:rPr>
        <w:t xml:space="preserve"> виконані наступні роботи:</w:t>
      </w:r>
    </w:p>
    <w:p w14:paraId="0B1FF75B" w14:textId="77777777" w:rsidR="00DD4D36" w:rsidRPr="00730407" w:rsidRDefault="00DD4D36" w:rsidP="00DD4D36">
      <w:pPr>
        <w:rPr>
          <w:rFonts w:ascii="Times New Roman" w:hAnsi="Times New Roman" w:cs="Times New Roman"/>
          <w:sz w:val="32"/>
          <w:szCs w:val="32"/>
        </w:rPr>
      </w:pPr>
      <w:r w:rsidRPr="00730407">
        <w:rPr>
          <w:rFonts w:ascii="Times New Roman" w:hAnsi="Times New Roman" w:cs="Times New Roman"/>
          <w:color w:val="000000"/>
          <w:sz w:val="32"/>
          <w:szCs w:val="32"/>
        </w:rPr>
        <w:t>- поточні ремонти м’яких покрівель - 153;</w:t>
      </w:r>
    </w:p>
    <w:p w14:paraId="64611C8C" w14:textId="0F7E79B8" w:rsidR="00DD4D36" w:rsidRPr="00730407" w:rsidRDefault="00DD4D36" w:rsidP="00DD4D36">
      <w:pPr>
        <w:rPr>
          <w:rFonts w:ascii="Times New Roman" w:hAnsi="Times New Roman" w:cs="Times New Roman"/>
          <w:sz w:val="32"/>
          <w:szCs w:val="32"/>
        </w:rPr>
      </w:pPr>
      <w:r w:rsidRPr="00730407">
        <w:rPr>
          <w:rFonts w:ascii="Times New Roman" w:hAnsi="Times New Roman" w:cs="Times New Roman"/>
          <w:color w:val="000000"/>
          <w:sz w:val="32"/>
          <w:szCs w:val="32"/>
        </w:rPr>
        <w:t>- поточні ремонти шиферних покрівель – 38;</w:t>
      </w:r>
    </w:p>
    <w:p w14:paraId="7C91136D" w14:textId="79FEBF39" w:rsidR="00DD4D36" w:rsidRPr="00730407" w:rsidRDefault="00DD4D36" w:rsidP="00DD4D36">
      <w:pPr>
        <w:rPr>
          <w:rFonts w:ascii="Times New Roman" w:hAnsi="Times New Roman" w:cs="Times New Roman"/>
          <w:sz w:val="32"/>
          <w:szCs w:val="32"/>
        </w:rPr>
      </w:pPr>
      <w:r w:rsidRPr="00730407">
        <w:rPr>
          <w:rFonts w:ascii="Times New Roman" w:hAnsi="Times New Roman" w:cs="Times New Roman"/>
          <w:color w:val="000000"/>
          <w:sz w:val="32"/>
          <w:szCs w:val="32"/>
        </w:rPr>
        <w:t>- поточні ремонти 68 козирків входу в під’їзди на 54 житлових будинках;</w:t>
      </w:r>
    </w:p>
    <w:p w14:paraId="64A3445E" w14:textId="636185E5" w:rsidR="00DD4D36" w:rsidRPr="00730407" w:rsidRDefault="00DD4D36" w:rsidP="00DD4D36">
      <w:pPr>
        <w:rPr>
          <w:rFonts w:ascii="Times New Roman" w:hAnsi="Times New Roman" w:cs="Times New Roman"/>
          <w:sz w:val="32"/>
          <w:szCs w:val="32"/>
        </w:rPr>
      </w:pPr>
      <w:r w:rsidRPr="00730407">
        <w:rPr>
          <w:rFonts w:ascii="Times New Roman" w:hAnsi="Times New Roman" w:cs="Times New Roman"/>
          <w:color w:val="000000"/>
          <w:sz w:val="32"/>
          <w:szCs w:val="32"/>
        </w:rPr>
        <w:t>- поточні ремонти водостічних систем – 38;</w:t>
      </w:r>
    </w:p>
    <w:p w14:paraId="6682A915" w14:textId="0550BB39" w:rsidR="00DD4D36" w:rsidRPr="00730407" w:rsidRDefault="00DD4D36" w:rsidP="00DD4D36">
      <w:pPr>
        <w:rPr>
          <w:rFonts w:ascii="Times New Roman" w:hAnsi="Times New Roman" w:cs="Times New Roman"/>
          <w:sz w:val="32"/>
          <w:szCs w:val="32"/>
        </w:rPr>
      </w:pPr>
      <w:r w:rsidRPr="00730407">
        <w:rPr>
          <w:rFonts w:ascii="Times New Roman" w:hAnsi="Times New Roman" w:cs="Times New Roman"/>
          <w:color w:val="000000"/>
          <w:sz w:val="32"/>
          <w:szCs w:val="32"/>
        </w:rPr>
        <w:t>- поточні ремонти панельних, блочних, деформаційних швів – 3249 м/п;</w:t>
      </w:r>
    </w:p>
    <w:p w14:paraId="3D9D69CA" w14:textId="2B08110B" w:rsidR="00DD4D36" w:rsidRPr="00730407" w:rsidRDefault="00DD4D36" w:rsidP="00DD4D36">
      <w:pPr>
        <w:rPr>
          <w:rFonts w:ascii="Times New Roman" w:hAnsi="Times New Roman" w:cs="Times New Roman"/>
          <w:sz w:val="32"/>
          <w:szCs w:val="32"/>
        </w:rPr>
      </w:pPr>
      <w:r w:rsidRPr="00730407">
        <w:rPr>
          <w:rFonts w:ascii="Times New Roman" w:hAnsi="Times New Roman" w:cs="Times New Roman"/>
          <w:color w:val="000000"/>
          <w:sz w:val="32"/>
          <w:szCs w:val="32"/>
        </w:rPr>
        <w:t>- поточні ремонти 39 під’їздів;</w:t>
      </w:r>
    </w:p>
    <w:p w14:paraId="5AF03815" w14:textId="1271D62E" w:rsidR="00DD4D36" w:rsidRPr="00730407" w:rsidRDefault="00DD4D36" w:rsidP="00DD4D36">
      <w:pPr>
        <w:rPr>
          <w:rFonts w:ascii="Times New Roman" w:hAnsi="Times New Roman" w:cs="Times New Roman"/>
          <w:sz w:val="32"/>
          <w:szCs w:val="32"/>
        </w:rPr>
      </w:pPr>
      <w:r w:rsidRPr="00730407">
        <w:rPr>
          <w:rFonts w:ascii="Times New Roman" w:hAnsi="Times New Roman" w:cs="Times New Roman"/>
          <w:color w:val="000000"/>
          <w:sz w:val="32"/>
          <w:szCs w:val="32"/>
        </w:rPr>
        <w:t>- поточний ремонт ґанків — 18;</w:t>
      </w:r>
    </w:p>
    <w:p w14:paraId="4CA46554" w14:textId="672DC039" w:rsidR="00DD4D36" w:rsidRPr="00730407" w:rsidRDefault="00DD4D36" w:rsidP="00DD4D36">
      <w:pPr>
        <w:rPr>
          <w:rFonts w:ascii="Times New Roman" w:hAnsi="Times New Roman" w:cs="Times New Roman"/>
          <w:sz w:val="32"/>
          <w:szCs w:val="32"/>
        </w:rPr>
      </w:pPr>
      <w:r w:rsidRPr="00730407">
        <w:rPr>
          <w:rFonts w:ascii="Times New Roman" w:hAnsi="Times New Roman" w:cs="Times New Roman"/>
          <w:color w:val="000000"/>
          <w:sz w:val="32"/>
          <w:szCs w:val="32"/>
        </w:rPr>
        <w:t>- скління та ремонт віконних рам у під’їздах - 117;</w:t>
      </w:r>
    </w:p>
    <w:p w14:paraId="59D03057" w14:textId="29183BFF" w:rsidR="00DD4D36" w:rsidRPr="00730407" w:rsidRDefault="00DD4D36" w:rsidP="00DD4D36">
      <w:pPr>
        <w:rPr>
          <w:rFonts w:ascii="Times New Roman" w:hAnsi="Times New Roman" w:cs="Times New Roman"/>
          <w:sz w:val="32"/>
          <w:szCs w:val="32"/>
        </w:rPr>
      </w:pPr>
      <w:r w:rsidRPr="00730407">
        <w:rPr>
          <w:rFonts w:ascii="Times New Roman" w:hAnsi="Times New Roman" w:cs="Times New Roman"/>
          <w:color w:val="000000"/>
          <w:sz w:val="32"/>
          <w:szCs w:val="32"/>
        </w:rPr>
        <w:t>-</w:t>
      </w:r>
      <w:r w:rsidR="00730407">
        <w:rPr>
          <w:rFonts w:ascii="Times New Roman" w:hAnsi="Times New Roman" w:cs="Times New Roman"/>
          <w:color w:val="000000"/>
          <w:sz w:val="32"/>
          <w:szCs w:val="32"/>
        </w:rPr>
        <w:t xml:space="preserve"> ремонт та </w:t>
      </w:r>
      <w:r w:rsidR="00730407">
        <w:rPr>
          <w:rFonts w:ascii="Times New Roman" w:hAnsi="Times New Roman" w:cs="Times New Roman"/>
          <w:color w:val="000000"/>
          <w:sz w:val="32"/>
          <w:szCs w:val="32"/>
          <w:lang w:val="uk-UA"/>
        </w:rPr>
        <w:t>встановлення</w:t>
      </w:r>
      <w:r w:rsidRPr="00730407">
        <w:rPr>
          <w:rFonts w:ascii="Times New Roman" w:hAnsi="Times New Roman" w:cs="Times New Roman"/>
          <w:color w:val="000000"/>
          <w:sz w:val="32"/>
          <w:szCs w:val="32"/>
        </w:rPr>
        <w:t xml:space="preserve"> дверей входу до під’їздів та підвальних приміщень – 112;</w:t>
      </w:r>
    </w:p>
    <w:p w14:paraId="22DB57DE" w14:textId="3805A828" w:rsidR="00DD4D36" w:rsidRPr="00730407" w:rsidRDefault="00DD4D36" w:rsidP="00DD4D36">
      <w:pPr>
        <w:rPr>
          <w:rFonts w:ascii="Times New Roman" w:hAnsi="Times New Roman" w:cs="Times New Roman"/>
          <w:sz w:val="32"/>
          <w:szCs w:val="32"/>
        </w:rPr>
      </w:pPr>
      <w:r w:rsidRPr="00730407">
        <w:rPr>
          <w:rFonts w:ascii="Times New Roman" w:hAnsi="Times New Roman" w:cs="Times New Roman"/>
          <w:color w:val="000000"/>
          <w:sz w:val="32"/>
          <w:szCs w:val="32"/>
        </w:rPr>
        <w:t>- встановлено лавочок біля під'їздів — 68 шт.;</w:t>
      </w:r>
    </w:p>
    <w:p w14:paraId="53C6A674" w14:textId="48E015D9" w:rsidR="00DD4D36" w:rsidRPr="00730407" w:rsidRDefault="00DD4D36" w:rsidP="00DD4D36">
      <w:pPr>
        <w:rPr>
          <w:rFonts w:ascii="Times New Roman" w:hAnsi="Times New Roman" w:cs="Times New Roman"/>
          <w:sz w:val="32"/>
          <w:szCs w:val="32"/>
        </w:rPr>
      </w:pPr>
      <w:r w:rsidRPr="00730407">
        <w:rPr>
          <w:rFonts w:ascii="Times New Roman" w:hAnsi="Times New Roman" w:cs="Times New Roman"/>
          <w:color w:val="000000"/>
          <w:sz w:val="32"/>
          <w:szCs w:val="32"/>
        </w:rPr>
        <w:t>- замінено вводи електрокабелів повітряних на 7 житлових будинках;</w:t>
      </w:r>
    </w:p>
    <w:p w14:paraId="06ECA2EF" w14:textId="55CFE2D4" w:rsidR="00DD4D36" w:rsidRPr="00730407" w:rsidRDefault="00DD4D36" w:rsidP="00DD4D36">
      <w:pPr>
        <w:rPr>
          <w:rFonts w:ascii="Times New Roman" w:hAnsi="Times New Roman" w:cs="Times New Roman"/>
          <w:sz w:val="32"/>
          <w:szCs w:val="32"/>
        </w:rPr>
      </w:pPr>
      <w:r w:rsidRPr="00730407">
        <w:rPr>
          <w:rFonts w:ascii="Times New Roman" w:hAnsi="Times New Roman" w:cs="Times New Roman"/>
          <w:color w:val="000000"/>
          <w:sz w:val="32"/>
          <w:szCs w:val="32"/>
        </w:rPr>
        <w:t>- відремонтовано ввідних електрощитових на 11 житлових будинках;</w:t>
      </w:r>
    </w:p>
    <w:p w14:paraId="3F3368CA" w14:textId="624C4E50" w:rsidR="00DD4D36" w:rsidRPr="00730407" w:rsidRDefault="00DD4D36" w:rsidP="00DD4D36">
      <w:pPr>
        <w:rPr>
          <w:rFonts w:ascii="Times New Roman" w:hAnsi="Times New Roman" w:cs="Times New Roman"/>
          <w:sz w:val="32"/>
          <w:szCs w:val="32"/>
        </w:rPr>
      </w:pPr>
      <w:r w:rsidRPr="00730407">
        <w:rPr>
          <w:rFonts w:ascii="Times New Roman" w:hAnsi="Times New Roman" w:cs="Times New Roman"/>
          <w:color w:val="000000"/>
          <w:sz w:val="32"/>
          <w:szCs w:val="32"/>
        </w:rPr>
        <w:t>- замінено 24 каналізаційних випусків на 34 житлових будинках;</w:t>
      </w:r>
    </w:p>
    <w:p w14:paraId="3247EF8A" w14:textId="5EFD1CA2" w:rsidR="00DD4D36" w:rsidRPr="00730407" w:rsidRDefault="00DD4D36" w:rsidP="00DD4D36">
      <w:pPr>
        <w:rPr>
          <w:rFonts w:ascii="Times New Roman" w:hAnsi="Times New Roman" w:cs="Times New Roman"/>
          <w:sz w:val="32"/>
          <w:szCs w:val="32"/>
        </w:rPr>
      </w:pPr>
      <w:r w:rsidRPr="00730407">
        <w:rPr>
          <w:rFonts w:ascii="Times New Roman" w:hAnsi="Times New Roman" w:cs="Times New Roman"/>
          <w:color w:val="000000"/>
          <w:sz w:val="32"/>
          <w:szCs w:val="32"/>
        </w:rPr>
        <w:t>- замінено вводи та системи холодного водопостачання (підвальна частина) на 22 житлових будинках;</w:t>
      </w:r>
    </w:p>
    <w:p w14:paraId="0CBD5907" w14:textId="6AFCCCB0" w:rsidR="00DD4D36" w:rsidRPr="00730407" w:rsidRDefault="00DD4D36" w:rsidP="00DD4D36">
      <w:pPr>
        <w:rPr>
          <w:rFonts w:ascii="Times New Roman" w:hAnsi="Times New Roman" w:cs="Times New Roman"/>
          <w:sz w:val="32"/>
          <w:szCs w:val="32"/>
        </w:rPr>
      </w:pPr>
      <w:r w:rsidRPr="00730407">
        <w:rPr>
          <w:rFonts w:ascii="Times New Roman" w:hAnsi="Times New Roman" w:cs="Times New Roman"/>
          <w:color w:val="000000"/>
          <w:sz w:val="32"/>
          <w:szCs w:val="32"/>
        </w:rPr>
        <w:t>- чистка каналізаційних систем — 2213 одиниць;</w:t>
      </w:r>
    </w:p>
    <w:p w14:paraId="570D177E" w14:textId="09528F2F" w:rsidR="00DD4D36" w:rsidRPr="00730407" w:rsidRDefault="00730407" w:rsidP="00DD4D36">
      <w:pPr>
        <w:rPr>
          <w:rFonts w:ascii="Times New Roman" w:hAnsi="Times New Roman" w:cs="Times New Roman"/>
          <w:sz w:val="32"/>
          <w:szCs w:val="32"/>
        </w:rPr>
      </w:pPr>
      <w:r>
        <w:rPr>
          <w:rFonts w:ascii="Times New Roman" w:hAnsi="Times New Roman" w:cs="Times New Roman"/>
          <w:color w:val="000000"/>
          <w:sz w:val="32"/>
          <w:szCs w:val="32"/>
        </w:rPr>
        <w:lastRenderedPageBreak/>
        <w:t>- ремонт внутрішньо</w:t>
      </w:r>
      <w:r w:rsidR="00DD4D36" w:rsidRPr="00730407">
        <w:rPr>
          <w:rFonts w:ascii="Times New Roman" w:hAnsi="Times New Roman" w:cs="Times New Roman"/>
          <w:color w:val="000000"/>
          <w:sz w:val="32"/>
          <w:szCs w:val="32"/>
        </w:rPr>
        <w:t>будинкових мереж холодного водопостачання — 223;</w:t>
      </w:r>
    </w:p>
    <w:p w14:paraId="2C4B0E39" w14:textId="0B621CA4" w:rsidR="00DD4D36" w:rsidRPr="00730407" w:rsidRDefault="00DD4D36" w:rsidP="00DD4D36">
      <w:pPr>
        <w:rPr>
          <w:rFonts w:ascii="Times New Roman" w:hAnsi="Times New Roman" w:cs="Times New Roman"/>
          <w:sz w:val="32"/>
          <w:szCs w:val="32"/>
        </w:rPr>
      </w:pPr>
      <w:r w:rsidRPr="00730407">
        <w:rPr>
          <w:rFonts w:ascii="Times New Roman" w:hAnsi="Times New Roman" w:cs="Times New Roman"/>
          <w:color w:val="000000"/>
          <w:sz w:val="32"/>
          <w:szCs w:val="32"/>
        </w:rPr>
        <w:t>- підготовлено горищних приміщень житлових будинків (54 будинки);</w:t>
      </w:r>
    </w:p>
    <w:p w14:paraId="566D6531" w14:textId="10B4D711" w:rsidR="00DD4D36" w:rsidRPr="00730407" w:rsidRDefault="00DD4D36" w:rsidP="00DD4D36">
      <w:pPr>
        <w:rPr>
          <w:rFonts w:ascii="Times New Roman" w:hAnsi="Times New Roman" w:cs="Times New Roman"/>
          <w:sz w:val="32"/>
          <w:szCs w:val="32"/>
        </w:rPr>
      </w:pPr>
      <w:r w:rsidRPr="00730407">
        <w:rPr>
          <w:rFonts w:ascii="Times New Roman" w:hAnsi="Times New Roman" w:cs="Times New Roman"/>
          <w:color w:val="000000"/>
          <w:sz w:val="32"/>
          <w:szCs w:val="32"/>
        </w:rPr>
        <w:t>- підготовлено підвальних приміщень житлових будинків (191 будинок).</w:t>
      </w:r>
    </w:p>
    <w:p w14:paraId="3DCFE364" w14:textId="77777777" w:rsidR="00DD4D36" w:rsidRPr="00730407" w:rsidRDefault="00DD4D36" w:rsidP="00DD4D36">
      <w:pPr>
        <w:rPr>
          <w:rFonts w:ascii="Times New Roman" w:hAnsi="Times New Roman" w:cs="Times New Roman"/>
          <w:color w:val="000000"/>
          <w:sz w:val="32"/>
          <w:szCs w:val="32"/>
        </w:rPr>
      </w:pPr>
    </w:p>
    <w:p w14:paraId="4C4C4C6E" w14:textId="77777777" w:rsidR="00821A0E" w:rsidRPr="00F962B1" w:rsidRDefault="00821A0E" w:rsidP="00821A0E">
      <w:pPr>
        <w:rPr>
          <w:rFonts w:ascii="Times New Roman" w:hAnsi="Times New Roman" w:cs="Times New Roman"/>
          <w:b/>
          <w:sz w:val="32"/>
          <w:szCs w:val="32"/>
          <w:lang w:val="uk-UA"/>
        </w:rPr>
      </w:pPr>
      <w:r w:rsidRPr="00F962B1">
        <w:rPr>
          <w:rFonts w:ascii="Times New Roman" w:hAnsi="Times New Roman" w:cs="Times New Roman"/>
          <w:b/>
          <w:sz w:val="32"/>
          <w:szCs w:val="32"/>
          <w:lang w:val="uk-UA"/>
        </w:rPr>
        <w:t>П</w:t>
      </w:r>
      <w:r w:rsidRPr="00821A0E">
        <w:rPr>
          <w:rFonts w:ascii="Times New Roman" w:hAnsi="Times New Roman" w:cs="Times New Roman"/>
          <w:b/>
          <w:sz w:val="32"/>
          <w:szCs w:val="32"/>
          <w:lang w:val="uk-UA"/>
        </w:rPr>
        <w:t>МКП</w:t>
      </w:r>
      <w:r w:rsidRPr="00F962B1">
        <w:rPr>
          <w:rFonts w:ascii="Times New Roman" w:hAnsi="Times New Roman" w:cs="Times New Roman"/>
          <w:b/>
          <w:sz w:val="32"/>
          <w:szCs w:val="32"/>
          <w:lang w:val="uk-UA"/>
        </w:rPr>
        <w:t xml:space="preserve"> "</w:t>
      </w:r>
      <w:r w:rsidRPr="00821A0E">
        <w:rPr>
          <w:rFonts w:ascii="Times New Roman" w:hAnsi="Times New Roman" w:cs="Times New Roman"/>
          <w:b/>
          <w:sz w:val="32"/>
          <w:szCs w:val="32"/>
          <w:lang w:val="uk-UA"/>
        </w:rPr>
        <w:t>Ж</w:t>
      </w:r>
      <w:r w:rsidRPr="00F962B1">
        <w:rPr>
          <w:rFonts w:ascii="Times New Roman" w:hAnsi="Times New Roman" w:cs="Times New Roman"/>
          <w:b/>
          <w:sz w:val="32"/>
          <w:szCs w:val="32"/>
          <w:lang w:val="uk-UA"/>
        </w:rPr>
        <w:t>итлкомсервіс"</w:t>
      </w:r>
    </w:p>
    <w:p w14:paraId="3D8680AF" w14:textId="77777777" w:rsidR="00821A0E" w:rsidRDefault="00821A0E" w:rsidP="00821A0E">
      <w:pPr>
        <w:rPr>
          <w:rFonts w:ascii="Times New Roman" w:hAnsi="Times New Roman" w:cs="Times New Roman"/>
          <w:sz w:val="32"/>
          <w:szCs w:val="32"/>
          <w:lang w:val="uk-UA"/>
        </w:rPr>
      </w:pPr>
    </w:p>
    <w:p w14:paraId="7BEB4463" w14:textId="117C2F54" w:rsidR="00332449" w:rsidRPr="00332449" w:rsidRDefault="00332449" w:rsidP="00332449">
      <w:pPr>
        <w:rPr>
          <w:lang w:val="uk-UA"/>
        </w:rPr>
      </w:pPr>
      <w:r>
        <w:rPr>
          <w:rFonts w:ascii="Times New Roman" w:hAnsi="Times New Roman" w:cs="Times New Roman"/>
          <w:sz w:val="32"/>
          <w:szCs w:val="32"/>
          <w:lang w:val="uk-UA"/>
        </w:rPr>
        <w:t>У 2021</w:t>
      </w:r>
      <w:r w:rsidR="00821A0E" w:rsidRPr="00821A0E">
        <w:rPr>
          <w:rFonts w:ascii="Times New Roman" w:hAnsi="Times New Roman" w:cs="Times New Roman"/>
          <w:sz w:val="32"/>
          <w:szCs w:val="32"/>
          <w:lang w:val="uk-UA"/>
        </w:rPr>
        <w:t xml:space="preserve"> році підприємством проведен</w:t>
      </w:r>
      <w:r w:rsidR="00A83A2B">
        <w:rPr>
          <w:rFonts w:ascii="Times New Roman" w:hAnsi="Times New Roman" w:cs="Times New Roman"/>
          <w:sz w:val="32"/>
          <w:szCs w:val="32"/>
          <w:lang w:val="uk-UA"/>
        </w:rPr>
        <w:t>о заходи із забезпечення функціо</w:t>
      </w:r>
      <w:r w:rsidR="00821A0E" w:rsidRPr="00821A0E">
        <w:rPr>
          <w:rFonts w:ascii="Times New Roman" w:hAnsi="Times New Roman" w:cs="Times New Roman"/>
          <w:sz w:val="32"/>
          <w:szCs w:val="32"/>
          <w:lang w:val="uk-UA"/>
        </w:rPr>
        <w:t>нування гуртожитків, а саме</w:t>
      </w:r>
      <w:r>
        <w:rPr>
          <w:rFonts w:ascii="Times New Roman" w:hAnsi="Times New Roman" w:cs="Times New Roman"/>
          <w:sz w:val="32"/>
          <w:szCs w:val="32"/>
          <w:lang w:val="uk-UA"/>
        </w:rPr>
        <w:t>:</w:t>
      </w:r>
      <w:r w:rsidR="00821A0E" w:rsidRPr="00821A0E">
        <w:rPr>
          <w:rFonts w:ascii="Times New Roman" w:hAnsi="Times New Roman" w:cs="Times New Roman"/>
          <w:sz w:val="32"/>
          <w:szCs w:val="32"/>
          <w:lang w:val="uk-UA"/>
        </w:rPr>
        <w:t xml:space="preserve"> </w:t>
      </w:r>
      <w:r w:rsidRPr="00332449">
        <w:rPr>
          <w:rFonts w:ascii="Times New Roman" w:hAnsi="Times New Roman" w:cs="Times New Roman"/>
          <w:color w:val="000000"/>
          <w:sz w:val="32"/>
          <w:szCs w:val="32"/>
          <w:lang w:val="uk-UA"/>
        </w:rPr>
        <w:t>ремонт трьох</w:t>
      </w:r>
      <w:r w:rsidR="004A3EA0">
        <w:rPr>
          <w:rFonts w:ascii="Times New Roman" w:hAnsi="Times New Roman" w:cs="Times New Roman"/>
          <w:color w:val="000000"/>
          <w:sz w:val="32"/>
          <w:szCs w:val="32"/>
          <w:lang w:val="uk-UA"/>
        </w:rPr>
        <w:t xml:space="preserve"> під’їздів</w:t>
      </w:r>
      <w:r>
        <w:rPr>
          <w:rFonts w:ascii="Times New Roman" w:hAnsi="Times New Roman" w:cs="Times New Roman"/>
          <w:color w:val="000000"/>
          <w:sz w:val="32"/>
          <w:szCs w:val="32"/>
          <w:lang w:val="uk-UA"/>
        </w:rPr>
        <w:t xml:space="preserve">; </w:t>
      </w:r>
      <w:r w:rsidRPr="00332449">
        <w:rPr>
          <w:rFonts w:ascii="Times New Roman" w:hAnsi="Times New Roman" w:cs="Times New Roman"/>
          <w:color w:val="000000"/>
          <w:sz w:val="32"/>
          <w:szCs w:val="32"/>
          <w:lang w:val="uk-UA"/>
        </w:rPr>
        <w:t>поточний ремонт та теплову ізоляцію труб системи опалення;</w:t>
      </w:r>
      <w:r>
        <w:rPr>
          <w:lang w:val="uk-UA"/>
        </w:rPr>
        <w:t xml:space="preserve"> </w:t>
      </w:r>
      <w:r w:rsidRPr="00332449">
        <w:rPr>
          <w:rFonts w:ascii="Times New Roman" w:hAnsi="Times New Roman" w:cs="Times New Roman"/>
          <w:color w:val="000000"/>
          <w:sz w:val="32"/>
          <w:szCs w:val="32"/>
          <w:lang w:val="uk-UA"/>
        </w:rPr>
        <w:t>часткову заміну труб системи опалення в двох гуртожитках;</w:t>
      </w:r>
      <w:r>
        <w:rPr>
          <w:lang w:val="uk-UA"/>
        </w:rPr>
        <w:t xml:space="preserve"> </w:t>
      </w:r>
      <w:r w:rsidRPr="00332449">
        <w:rPr>
          <w:rFonts w:ascii="Times New Roman" w:hAnsi="Times New Roman" w:cs="Times New Roman"/>
          <w:color w:val="000000"/>
          <w:sz w:val="32"/>
          <w:szCs w:val="32"/>
          <w:lang w:val="uk-UA"/>
        </w:rPr>
        <w:t>технічне обслуговування внутрішньобудинкових газових мереж;</w:t>
      </w:r>
      <w:r>
        <w:rPr>
          <w:lang w:val="uk-UA"/>
        </w:rPr>
        <w:t xml:space="preserve"> </w:t>
      </w:r>
      <w:r w:rsidRPr="00332449">
        <w:rPr>
          <w:rFonts w:ascii="Times New Roman" w:hAnsi="Times New Roman" w:cs="Times New Roman"/>
          <w:color w:val="000000"/>
          <w:sz w:val="32"/>
          <w:szCs w:val="32"/>
          <w:lang w:val="uk-UA"/>
        </w:rPr>
        <w:t>утеплення інженерних вводів мереж тепло- та водопостачання;</w:t>
      </w:r>
      <w:r>
        <w:rPr>
          <w:lang w:val="uk-UA"/>
        </w:rPr>
        <w:t xml:space="preserve"> </w:t>
      </w:r>
      <w:r w:rsidRPr="00332449">
        <w:rPr>
          <w:rFonts w:ascii="Times New Roman" w:hAnsi="Times New Roman" w:cs="Times New Roman"/>
          <w:color w:val="000000"/>
          <w:sz w:val="32"/>
          <w:szCs w:val="32"/>
          <w:lang w:val="uk-UA"/>
        </w:rPr>
        <w:t>заміну стояків труб холодного водопостачання.</w:t>
      </w:r>
    </w:p>
    <w:p w14:paraId="3B267FD1" w14:textId="0EDCE9D7" w:rsidR="00821A0E" w:rsidRPr="00332449" w:rsidRDefault="00821A0E" w:rsidP="00332449">
      <w:pPr>
        <w:rPr>
          <w:rFonts w:ascii="Times New Roman" w:hAnsi="Times New Roman" w:cs="Times New Roman"/>
          <w:sz w:val="32"/>
          <w:szCs w:val="32"/>
          <w:lang w:val="uk-UA"/>
        </w:rPr>
      </w:pPr>
    </w:p>
    <w:p w14:paraId="48A75223" w14:textId="77777777" w:rsidR="005503B2" w:rsidRPr="00332449" w:rsidRDefault="005503B2" w:rsidP="005503B2">
      <w:pPr>
        <w:rPr>
          <w:rFonts w:ascii="Times New Roman" w:eastAsia="Times New Roman" w:hAnsi="Times New Roman" w:cs="Times New Roman"/>
          <w:b/>
          <w:sz w:val="32"/>
          <w:szCs w:val="32"/>
          <w:shd w:val="clear" w:color="auto" w:fill="FFFFFF"/>
          <w:lang w:val="uk-UA" w:eastAsia="zh-CN"/>
        </w:rPr>
      </w:pPr>
      <w:r w:rsidRPr="00332449">
        <w:rPr>
          <w:rFonts w:ascii="Times New Roman" w:eastAsia="Times New Roman" w:hAnsi="Times New Roman" w:cs="Times New Roman"/>
          <w:b/>
          <w:sz w:val="32"/>
          <w:szCs w:val="32"/>
          <w:shd w:val="clear" w:color="auto" w:fill="FFFFFF"/>
          <w:lang w:val="uk-UA" w:eastAsia="zh-CN"/>
        </w:rPr>
        <w:t>Соціальна сфера</w:t>
      </w:r>
    </w:p>
    <w:p w14:paraId="5606E7F3" w14:textId="77777777" w:rsidR="00D64A94" w:rsidRDefault="00D64A94" w:rsidP="005503B2">
      <w:pPr>
        <w:rPr>
          <w:rFonts w:ascii="Times New Roman" w:eastAsia="Times New Roman" w:hAnsi="Times New Roman" w:cs="Times New Roman"/>
          <w:sz w:val="32"/>
          <w:szCs w:val="32"/>
          <w:shd w:val="clear" w:color="auto" w:fill="FFFFFF"/>
          <w:lang w:val="uk-UA" w:eastAsia="zh-CN"/>
        </w:rPr>
      </w:pPr>
    </w:p>
    <w:p w14:paraId="483F0C7E" w14:textId="70DBBFC2" w:rsidR="005503B2" w:rsidRPr="005503B2" w:rsidRDefault="005503B2" w:rsidP="005503B2">
      <w:pPr>
        <w:rPr>
          <w:rFonts w:ascii="Times New Roman" w:eastAsia="Times New Roman" w:hAnsi="Times New Roman" w:cs="Times New Roman"/>
          <w:sz w:val="32"/>
          <w:szCs w:val="32"/>
          <w:shd w:val="clear" w:color="auto" w:fill="FFFFFF"/>
          <w:lang w:eastAsia="zh-CN"/>
        </w:rPr>
      </w:pPr>
      <w:r w:rsidRPr="005503B2">
        <w:rPr>
          <w:rFonts w:ascii="Times New Roman" w:eastAsia="Times New Roman" w:hAnsi="Times New Roman" w:cs="Times New Roman"/>
          <w:sz w:val="32"/>
          <w:szCs w:val="32"/>
          <w:shd w:val="clear" w:color="auto" w:fill="FFFFFF"/>
          <w:lang w:eastAsia="zh-CN"/>
        </w:rPr>
        <w:t xml:space="preserve">Соціальним </w:t>
      </w:r>
      <w:proofErr w:type="gramStart"/>
      <w:r w:rsidRPr="005503B2">
        <w:rPr>
          <w:rFonts w:ascii="Times New Roman" w:eastAsia="Times New Roman" w:hAnsi="Times New Roman" w:cs="Times New Roman"/>
          <w:sz w:val="32"/>
          <w:szCs w:val="32"/>
          <w:shd w:val="clear" w:color="auto" w:fill="FFFFFF"/>
          <w:lang w:eastAsia="zh-CN"/>
        </w:rPr>
        <w:t>захистом  охоплено</w:t>
      </w:r>
      <w:proofErr w:type="gramEnd"/>
      <w:r w:rsidRPr="005503B2">
        <w:rPr>
          <w:rFonts w:ascii="Times New Roman" w:eastAsia="Times New Roman" w:hAnsi="Times New Roman" w:cs="Times New Roman"/>
          <w:sz w:val="32"/>
          <w:szCs w:val="32"/>
          <w:shd w:val="clear" w:color="auto" w:fill="FFFFFF"/>
          <w:lang w:eastAsia="zh-CN"/>
        </w:rPr>
        <w:t xml:space="preserve"> понад </w:t>
      </w:r>
      <w:r w:rsidR="00715146">
        <w:rPr>
          <w:rFonts w:ascii="Times New Roman" w:eastAsia="Times New Roman" w:hAnsi="Times New Roman" w:cs="Times New Roman"/>
          <w:sz w:val="32"/>
          <w:szCs w:val="32"/>
          <w:shd w:val="clear" w:color="auto" w:fill="FFFFFF"/>
          <w:lang w:eastAsia="zh-CN"/>
        </w:rPr>
        <w:t>1</w:t>
      </w:r>
      <w:r w:rsidR="00715146">
        <w:rPr>
          <w:rFonts w:ascii="Times New Roman" w:eastAsia="Times New Roman" w:hAnsi="Times New Roman" w:cs="Times New Roman"/>
          <w:sz w:val="32"/>
          <w:szCs w:val="32"/>
          <w:shd w:val="clear" w:color="auto" w:fill="FFFFFF"/>
          <w:lang w:val="uk-UA" w:eastAsia="zh-CN"/>
        </w:rPr>
        <w:t>6</w:t>
      </w:r>
      <w:r w:rsidR="00715146">
        <w:rPr>
          <w:rFonts w:ascii="Times New Roman" w:eastAsia="Times New Roman" w:hAnsi="Times New Roman" w:cs="Times New Roman"/>
          <w:sz w:val="32"/>
          <w:szCs w:val="32"/>
          <w:shd w:val="clear" w:color="auto" w:fill="FFFFFF"/>
          <w:lang w:eastAsia="zh-CN"/>
        </w:rPr>
        <w:t xml:space="preserve"> тисяч осіб, що складає </w:t>
      </w:r>
      <w:r w:rsidR="00715146">
        <w:rPr>
          <w:rFonts w:ascii="Times New Roman" w:eastAsia="Times New Roman" w:hAnsi="Times New Roman" w:cs="Times New Roman"/>
          <w:sz w:val="32"/>
          <w:szCs w:val="32"/>
          <w:shd w:val="clear" w:color="auto" w:fill="FFFFFF"/>
          <w:lang w:val="uk-UA" w:eastAsia="zh-CN"/>
        </w:rPr>
        <w:t>38</w:t>
      </w:r>
      <w:r w:rsidR="00715146">
        <w:rPr>
          <w:rFonts w:ascii="Times New Roman" w:eastAsia="Times New Roman" w:hAnsi="Times New Roman" w:cs="Times New Roman"/>
          <w:sz w:val="32"/>
          <w:szCs w:val="32"/>
          <w:shd w:val="clear" w:color="auto" w:fill="FFFFFF"/>
          <w:lang w:eastAsia="zh-CN"/>
        </w:rPr>
        <w:t>,</w:t>
      </w:r>
      <w:r w:rsidR="00715146">
        <w:rPr>
          <w:rFonts w:ascii="Times New Roman" w:eastAsia="Times New Roman" w:hAnsi="Times New Roman" w:cs="Times New Roman"/>
          <w:sz w:val="32"/>
          <w:szCs w:val="32"/>
          <w:shd w:val="clear" w:color="auto" w:fill="FFFFFF"/>
          <w:lang w:val="uk-UA" w:eastAsia="zh-CN"/>
        </w:rPr>
        <w:t>4</w:t>
      </w:r>
      <w:r w:rsidRPr="005503B2">
        <w:rPr>
          <w:rFonts w:ascii="Times New Roman" w:eastAsia="Times New Roman" w:hAnsi="Times New Roman" w:cs="Times New Roman"/>
          <w:sz w:val="32"/>
          <w:szCs w:val="32"/>
          <w:shd w:val="clear" w:color="auto" w:fill="FFFFFF"/>
          <w:lang w:eastAsia="zh-CN"/>
        </w:rPr>
        <w:t>% від загальної чисельності населення міста.</w:t>
      </w:r>
    </w:p>
    <w:p w14:paraId="35CF26F9" w14:textId="1D09D077" w:rsidR="005503B2" w:rsidRPr="005503B2" w:rsidRDefault="005503B2" w:rsidP="005503B2">
      <w:pPr>
        <w:rPr>
          <w:rFonts w:ascii="Times New Roman" w:eastAsia="Times New Roman" w:hAnsi="Times New Roman" w:cs="Times New Roman"/>
          <w:sz w:val="32"/>
          <w:szCs w:val="32"/>
          <w:lang w:eastAsia="zh-CN"/>
        </w:rPr>
      </w:pPr>
      <w:r w:rsidRPr="005503B2">
        <w:rPr>
          <w:rFonts w:ascii="Times New Roman" w:eastAsia="Times New Roman" w:hAnsi="Times New Roman" w:cs="Times New Roman"/>
          <w:sz w:val="32"/>
          <w:szCs w:val="32"/>
          <w:shd w:val="clear" w:color="auto" w:fill="FFFFFF"/>
          <w:lang w:eastAsia="zh-CN"/>
        </w:rPr>
        <w:t>Протягом опалювального</w:t>
      </w:r>
      <w:r w:rsidR="00715146">
        <w:rPr>
          <w:rFonts w:ascii="Times New Roman" w:eastAsia="Times New Roman" w:hAnsi="Times New Roman" w:cs="Times New Roman"/>
          <w:sz w:val="32"/>
          <w:szCs w:val="32"/>
          <w:shd w:val="clear" w:color="auto" w:fill="FFFFFF"/>
          <w:lang w:eastAsia="zh-CN"/>
        </w:rPr>
        <w:t xml:space="preserve"> періоду 20</w:t>
      </w:r>
      <w:r w:rsidR="00715146">
        <w:rPr>
          <w:rFonts w:ascii="Times New Roman" w:eastAsia="Times New Roman" w:hAnsi="Times New Roman" w:cs="Times New Roman"/>
          <w:sz w:val="32"/>
          <w:szCs w:val="32"/>
          <w:shd w:val="clear" w:color="auto" w:fill="FFFFFF"/>
          <w:lang w:val="uk-UA" w:eastAsia="zh-CN"/>
        </w:rPr>
        <w:t>20</w:t>
      </w:r>
      <w:r w:rsidR="00715146">
        <w:rPr>
          <w:rFonts w:ascii="Times New Roman" w:eastAsia="Times New Roman" w:hAnsi="Times New Roman" w:cs="Times New Roman"/>
          <w:sz w:val="32"/>
          <w:szCs w:val="32"/>
          <w:shd w:val="clear" w:color="auto" w:fill="FFFFFF"/>
          <w:lang w:eastAsia="zh-CN"/>
        </w:rPr>
        <w:t>/2</w:t>
      </w:r>
      <w:r w:rsidR="00715146">
        <w:rPr>
          <w:rFonts w:ascii="Times New Roman" w:eastAsia="Times New Roman" w:hAnsi="Times New Roman" w:cs="Times New Roman"/>
          <w:sz w:val="32"/>
          <w:szCs w:val="32"/>
          <w:shd w:val="clear" w:color="auto" w:fill="FFFFFF"/>
          <w:lang w:val="uk-UA" w:eastAsia="zh-CN"/>
        </w:rPr>
        <w:t>1</w:t>
      </w:r>
      <w:r w:rsidR="00564CE7">
        <w:rPr>
          <w:rFonts w:ascii="Times New Roman" w:eastAsia="Times New Roman" w:hAnsi="Times New Roman" w:cs="Times New Roman"/>
          <w:sz w:val="32"/>
          <w:szCs w:val="32"/>
          <w:shd w:val="clear" w:color="auto" w:fill="FFFFFF"/>
          <w:lang w:eastAsia="zh-CN"/>
        </w:rPr>
        <w:t xml:space="preserve"> р. </w:t>
      </w:r>
      <w:r w:rsidR="00564CE7">
        <w:rPr>
          <w:rFonts w:ascii="Times New Roman" w:eastAsia="Times New Roman" w:hAnsi="Times New Roman" w:cs="Times New Roman"/>
          <w:sz w:val="32"/>
          <w:szCs w:val="32"/>
          <w:shd w:val="clear" w:color="auto" w:fill="FFFFFF"/>
          <w:lang w:val="uk-UA" w:eastAsia="zh-CN"/>
        </w:rPr>
        <w:t>ж</w:t>
      </w:r>
      <w:r w:rsidRPr="005503B2">
        <w:rPr>
          <w:rFonts w:ascii="Times New Roman" w:eastAsia="Times New Roman" w:hAnsi="Times New Roman" w:cs="Times New Roman"/>
          <w:sz w:val="32"/>
          <w:szCs w:val="32"/>
          <w:shd w:val="clear" w:color="auto" w:fill="FFFFFF"/>
          <w:lang w:eastAsia="zh-CN"/>
        </w:rPr>
        <w:t>итлово</w:t>
      </w:r>
      <w:r w:rsidR="00715146">
        <w:rPr>
          <w:rFonts w:ascii="Times New Roman" w:eastAsia="Times New Roman" w:hAnsi="Times New Roman" w:cs="Times New Roman"/>
          <w:sz w:val="32"/>
          <w:szCs w:val="32"/>
          <w:shd w:val="clear" w:color="auto" w:fill="FFFFFF"/>
          <w:lang w:eastAsia="zh-CN"/>
        </w:rPr>
        <w:t xml:space="preserve">ю субсидією скористалися понад </w:t>
      </w:r>
      <w:r w:rsidR="00715146">
        <w:rPr>
          <w:rFonts w:ascii="Times New Roman" w:eastAsia="Times New Roman" w:hAnsi="Times New Roman" w:cs="Times New Roman"/>
          <w:sz w:val="32"/>
          <w:szCs w:val="32"/>
          <w:shd w:val="clear" w:color="auto" w:fill="FFFFFF"/>
          <w:lang w:val="uk-UA" w:eastAsia="zh-CN"/>
        </w:rPr>
        <w:t>4</w:t>
      </w:r>
      <w:r w:rsidRPr="005503B2">
        <w:rPr>
          <w:rFonts w:ascii="Times New Roman" w:eastAsia="Times New Roman" w:hAnsi="Times New Roman" w:cs="Times New Roman"/>
          <w:sz w:val="32"/>
          <w:szCs w:val="32"/>
          <w:shd w:val="clear" w:color="auto" w:fill="FFFFFF"/>
          <w:lang w:eastAsia="zh-CN"/>
        </w:rPr>
        <w:t xml:space="preserve"> тис. </w:t>
      </w:r>
      <w:proofErr w:type="gramStart"/>
      <w:r w:rsidRPr="005503B2">
        <w:rPr>
          <w:rFonts w:ascii="Times New Roman" w:eastAsia="Times New Roman" w:hAnsi="Times New Roman" w:cs="Times New Roman"/>
          <w:sz w:val="32"/>
          <w:szCs w:val="32"/>
          <w:shd w:val="clear" w:color="auto" w:fill="FFFFFF"/>
          <w:lang w:eastAsia="zh-CN"/>
        </w:rPr>
        <w:t>домо</w:t>
      </w:r>
      <w:r w:rsidR="00715146">
        <w:rPr>
          <w:rFonts w:ascii="Times New Roman" w:eastAsia="Times New Roman" w:hAnsi="Times New Roman" w:cs="Times New Roman"/>
          <w:sz w:val="32"/>
          <w:szCs w:val="32"/>
          <w:shd w:val="clear" w:color="auto" w:fill="FFFFFF"/>
          <w:lang w:eastAsia="zh-CN"/>
        </w:rPr>
        <w:t>господарств,  близько</w:t>
      </w:r>
      <w:proofErr w:type="gramEnd"/>
      <w:r w:rsidR="00715146">
        <w:rPr>
          <w:rFonts w:ascii="Times New Roman" w:eastAsia="Times New Roman" w:hAnsi="Times New Roman" w:cs="Times New Roman"/>
          <w:sz w:val="32"/>
          <w:szCs w:val="32"/>
          <w:shd w:val="clear" w:color="auto" w:fill="FFFFFF"/>
          <w:lang w:eastAsia="zh-CN"/>
        </w:rPr>
        <w:t xml:space="preserve"> 1</w:t>
      </w:r>
      <w:r w:rsidR="00715146">
        <w:rPr>
          <w:rFonts w:ascii="Times New Roman" w:eastAsia="Times New Roman" w:hAnsi="Times New Roman" w:cs="Times New Roman"/>
          <w:sz w:val="32"/>
          <w:szCs w:val="32"/>
          <w:shd w:val="clear" w:color="auto" w:fill="FFFFFF"/>
          <w:lang w:val="uk-UA" w:eastAsia="zh-CN"/>
        </w:rPr>
        <w:t>189</w:t>
      </w:r>
      <w:r w:rsidR="00564CE7">
        <w:rPr>
          <w:rFonts w:ascii="Times New Roman" w:eastAsia="Times New Roman" w:hAnsi="Times New Roman" w:cs="Times New Roman"/>
          <w:sz w:val="32"/>
          <w:szCs w:val="32"/>
          <w:shd w:val="clear" w:color="auto" w:fill="FFFFFF"/>
          <w:lang w:eastAsia="zh-CN"/>
        </w:rPr>
        <w:t xml:space="preserve"> тис. </w:t>
      </w:r>
      <w:r w:rsidRPr="005503B2">
        <w:rPr>
          <w:rFonts w:ascii="Times New Roman" w:eastAsia="Times New Roman" w:hAnsi="Times New Roman" w:cs="Times New Roman"/>
          <w:sz w:val="32"/>
          <w:szCs w:val="32"/>
          <w:shd w:val="clear" w:color="auto" w:fill="FFFFFF"/>
          <w:lang w:eastAsia="zh-CN"/>
        </w:rPr>
        <w:t>к</w:t>
      </w:r>
      <w:r w:rsidR="00715146">
        <w:rPr>
          <w:rFonts w:ascii="Times New Roman" w:eastAsia="Times New Roman" w:hAnsi="Times New Roman" w:cs="Times New Roman"/>
          <w:sz w:val="32"/>
          <w:szCs w:val="32"/>
          <w:shd w:val="clear" w:color="auto" w:fill="FFFFFF"/>
          <w:lang w:eastAsia="zh-CN"/>
        </w:rPr>
        <w:t>ористувалися пільгами, понад 2</w:t>
      </w:r>
      <w:r w:rsidR="00715146">
        <w:rPr>
          <w:rFonts w:ascii="Times New Roman" w:eastAsia="Times New Roman" w:hAnsi="Times New Roman" w:cs="Times New Roman"/>
          <w:sz w:val="32"/>
          <w:szCs w:val="32"/>
          <w:shd w:val="clear" w:color="auto" w:fill="FFFFFF"/>
          <w:lang w:val="uk-UA" w:eastAsia="zh-CN"/>
        </w:rPr>
        <w:t>484</w:t>
      </w:r>
      <w:r w:rsidR="00715146">
        <w:rPr>
          <w:rFonts w:ascii="Times New Roman" w:eastAsia="Times New Roman" w:hAnsi="Times New Roman" w:cs="Times New Roman"/>
          <w:sz w:val="32"/>
          <w:szCs w:val="32"/>
          <w:shd w:val="clear" w:color="auto" w:fill="FFFFFF"/>
          <w:lang w:eastAsia="zh-CN"/>
        </w:rPr>
        <w:t xml:space="preserve"> </w:t>
      </w:r>
      <w:r w:rsidR="00715146">
        <w:rPr>
          <w:rFonts w:ascii="Times New Roman" w:eastAsia="Times New Roman" w:hAnsi="Times New Roman" w:cs="Times New Roman"/>
          <w:sz w:val="32"/>
          <w:szCs w:val="32"/>
          <w:shd w:val="clear" w:color="auto" w:fill="FFFFFF"/>
          <w:lang w:val="uk-UA" w:eastAsia="zh-CN"/>
        </w:rPr>
        <w:t>особи</w:t>
      </w:r>
      <w:r w:rsidRPr="005503B2">
        <w:rPr>
          <w:rFonts w:ascii="Times New Roman" w:eastAsia="Times New Roman" w:hAnsi="Times New Roman" w:cs="Times New Roman"/>
          <w:sz w:val="32"/>
          <w:szCs w:val="32"/>
          <w:shd w:val="clear" w:color="auto" w:fill="FFFFFF"/>
          <w:lang w:eastAsia="zh-CN"/>
        </w:rPr>
        <w:t xml:space="preserve"> отримували державні допомоги.</w:t>
      </w:r>
    </w:p>
    <w:p w14:paraId="6716F931" w14:textId="1A0317E9" w:rsidR="005503B2" w:rsidRPr="005503B2" w:rsidRDefault="005503B2" w:rsidP="005503B2">
      <w:pPr>
        <w:rPr>
          <w:rFonts w:ascii="Times New Roman" w:eastAsia="Times New Roman" w:hAnsi="Times New Roman" w:cs="Times New Roman"/>
          <w:sz w:val="32"/>
          <w:szCs w:val="32"/>
          <w:shd w:val="clear" w:color="auto" w:fill="FFFFFF"/>
          <w:lang w:eastAsia="zh-CN"/>
        </w:rPr>
      </w:pPr>
      <w:r w:rsidRPr="005503B2">
        <w:rPr>
          <w:rFonts w:ascii="Times New Roman" w:eastAsia="Times New Roman" w:hAnsi="Times New Roman" w:cs="Times New Roman"/>
          <w:sz w:val="32"/>
          <w:szCs w:val="32"/>
          <w:shd w:val="clear" w:color="auto" w:fill="FFFFFF"/>
          <w:lang w:eastAsia="zh-CN"/>
        </w:rPr>
        <w:t xml:space="preserve">Для вдосконалення та посилення рівня соціального захисту покровчан, </w:t>
      </w:r>
      <w:proofErr w:type="gramStart"/>
      <w:r w:rsidRPr="005503B2">
        <w:rPr>
          <w:rFonts w:ascii="Times New Roman" w:eastAsia="Times New Roman" w:hAnsi="Times New Roman" w:cs="Times New Roman"/>
          <w:sz w:val="32"/>
          <w:szCs w:val="32"/>
          <w:shd w:val="clear" w:color="auto" w:fill="FFFFFF"/>
          <w:lang w:eastAsia="zh-CN"/>
        </w:rPr>
        <w:t>сприяння  підвищенню</w:t>
      </w:r>
      <w:proofErr w:type="gramEnd"/>
      <w:r w:rsidRPr="005503B2">
        <w:rPr>
          <w:rFonts w:ascii="Times New Roman" w:eastAsia="Times New Roman" w:hAnsi="Times New Roman" w:cs="Times New Roman"/>
          <w:sz w:val="32"/>
          <w:szCs w:val="32"/>
          <w:shd w:val="clear" w:color="auto" w:fill="FFFFFF"/>
          <w:lang w:eastAsia="zh-CN"/>
        </w:rPr>
        <w:t xml:space="preserve"> рівня  життя вразливих та соціально неахищених верств населення</w:t>
      </w:r>
      <w:r w:rsidR="00564CE7">
        <w:rPr>
          <w:rFonts w:ascii="Times New Roman" w:eastAsia="Times New Roman" w:hAnsi="Times New Roman" w:cs="Times New Roman"/>
          <w:sz w:val="32"/>
          <w:szCs w:val="32"/>
          <w:shd w:val="clear" w:color="auto" w:fill="FFFFFF"/>
          <w:lang w:val="uk-UA" w:eastAsia="zh-CN"/>
        </w:rPr>
        <w:t>,</w:t>
      </w:r>
      <w:r w:rsidRPr="005503B2">
        <w:rPr>
          <w:rFonts w:ascii="Times New Roman" w:eastAsia="Times New Roman" w:hAnsi="Times New Roman" w:cs="Times New Roman"/>
          <w:sz w:val="32"/>
          <w:szCs w:val="32"/>
          <w:shd w:val="clear" w:color="auto" w:fill="FFFFFF"/>
          <w:lang w:eastAsia="zh-CN"/>
        </w:rPr>
        <w:t xml:space="preserve"> діє  Комплексна програма  соціального захисту населення територіальної громади</w:t>
      </w:r>
      <w:r w:rsidR="00564CE7">
        <w:rPr>
          <w:rFonts w:ascii="Times New Roman" w:eastAsia="Times New Roman" w:hAnsi="Times New Roman" w:cs="Times New Roman"/>
          <w:sz w:val="32"/>
          <w:szCs w:val="32"/>
          <w:shd w:val="clear" w:color="auto" w:fill="FFFFFF"/>
          <w:lang w:eastAsia="zh-CN"/>
        </w:rPr>
        <w:t xml:space="preserve"> м. Покров. На</w:t>
      </w:r>
      <w:r w:rsidR="00715146">
        <w:rPr>
          <w:rFonts w:ascii="Times New Roman" w:eastAsia="Times New Roman" w:hAnsi="Times New Roman" w:cs="Times New Roman"/>
          <w:sz w:val="32"/>
          <w:szCs w:val="32"/>
          <w:shd w:val="clear" w:color="auto" w:fill="FFFFFF"/>
          <w:lang w:eastAsia="zh-CN"/>
        </w:rPr>
        <w:t xml:space="preserve"> 202</w:t>
      </w:r>
      <w:r w:rsidR="00715146">
        <w:rPr>
          <w:rFonts w:ascii="Times New Roman" w:eastAsia="Times New Roman" w:hAnsi="Times New Roman" w:cs="Times New Roman"/>
          <w:sz w:val="32"/>
          <w:szCs w:val="32"/>
          <w:shd w:val="clear" w:color="auto" w:fill="FFFFFF"/>
          <w:lang w:val="uk-UA" w:eastAsia="zh-CN"/>
        </w:rPr>
        <w:t>1</w:t>
      </w:r>
      <w:r w:rsidR="00564CE7">
        <w:rPr>
          <w:rFonts w:ascii="Times New Roman" w:eastAsia="Times New Roman" w:hAnsi="Times New Roman" w:cs="Times New Roman"/>
          <w:sz w:val="32"/>
          <w:szCs w:val="32"/>
          <w:shd w:val="clear" w:color="auto" w:fill="FFFFFF"/>
          <w:lang w:eastAsia="zh-CN"/>
        </w:rPr>
        <w:t xml:space="preserve"> рік програм</w:t>
      </w:r>
      <w:r w:rsidR="00715146">
        <w:rPr>
          <w:rFonts w:ascii="Times New Roman" w:eastAsia="Times New Roman" w:hAnsi="Times New Roman" w:cs="Times New Roman"/>
          <w:sz w:val="32"/>
          <w:szCs w:val="32"/>
          <w:shd w:val="clear" w:color="auto" w:fill="FFFFFF"/>
          <w:lang w:eastAsia="zh-CN"/>
        </w:rPr>
        <w:t xml:space="preserve">ою було передбачено   </w:t>
      </w:r>
      <w:r w:rsidR="00715146">
        <w:rPr>
          <w:rFonts w:ascii="Times New Roman" w:eastAsia="Times New Roman" w:hAnsi="Times New Roman" w:cs="Times New Roman"/>
          <w:sz w:val="32"/>
          <w:szCs w:val="32"/>
          <w:shd w:val="clear" w:color="auto" w:fill="FFFFFF"/>
          <w:lang w:val="uk-UA" w:eastAsia="zh-CN"/>
        </w:rPr>
        <w:t>4</w:t>
      </w:r>
      <w:r w:rsidR="00AB3822">
        <w:rPr>
          <w:rFonts w:ascii="Times New Roman" w:eastAsia="Times New Roman" w:hAnsi="Times New Roman" w:cs="Times New Roman"/>
          <w:sz w:val="32"/>
          <w:szCs w:val="32"/>
          <w:shd w:val="clear" w:color="auto" w:fill="FFFFFF"/>
          <w:lang w:val="uk-UA" w:eastAsia="zh-CN"/>
        </w:rPr>
        <w:t xml:space="preserve"> млн.</w:t>
      </w:r>
      <w:r w:rsidR="00715146">
        <w:rPr>
          <w:rFonts w:ascii="Times New Roman" w:eastAsia="Times New Roman" w:hAnsi="Times New Roman" w:cs="Times New Roman"/>
          <w:sz w:val="32"/>
          <w:szCs w:val="32"/>
          <w:shd w:val="clear" w:color="auto" w:fill="FFFFFF"/>
          <w:lang w:val="uk-UA" w:eastAsia="zh-CN"/>
        </w:rPr>
        <w:t>835,1тис</w:t>
      </w:r>
      <w:r w:rsidRPr="005503B2">
        <w:rPr>
          <w:rFonts w:ascii="Times New Roman" w:eastAsia="Times New Roman" w:hAnsi="Times New Roman" w:cs="Times New Roman"/>
          <w:sz w:val="32"/>
          <w:szCs w:val="32"/>
          <w:shd w:val="clear" w:color="auto" w:fill="FFFFFF"/>
          <w:lang w:eastAsia="zh-CN"/>
        </w:rPr>
        <w:t xml:space="preserve">. </w:t>
      </w:r>
      <w:proofErr w:type="gramStart"/>
      <w:r w:rsidRPr="005503B2">
        <w:rPr>
          <w:rFonts w:ascii="Times New Roman" w:eastAsia="Times New Roman" w:hAnsi="Times New Roman" w:cs="Times New Roman"/>
          <w:sz w:val="32"/>
          <w:szCs w:val="32"/>
          <w:shd w:val="clear" w:color="auto" w:fill="FFFFFF"/>
          <w:lang w:eastAsia="zh-CN"/>
        </w:rPr>
        <w:t>грн  з</w:t>
      </w:r>
      <w:proofErr w:type="gramEnd"/>
      <w:r w:rsidRPr="005503B2">
        <w:rPr>
          <w:rFonts w:ascii="Times New Roman" w:eastAsia="Times New Roman" w:hAnsi="Times New Roman" w:cs="Times New Roman"/>
          <w:sz w:val="32"/>
          <w:szCs w:val="32"/>
          <w:shd w:val="clear" w:color="auto" w:fill="FFFFFF"/>
          <w:lang w:eastAsia="zh-CN"/>
        </w:rPr>
        <w:t xml:space="preserve"> міського бюджету на додатковий соціальний захист мешканців міста</w:t>
      </w:r>
      <w:r w:rsidR="00715146">
        <w:rPr>
          <w:rFonts w:ascii="Times New Roman" w:eastAsia="Times New Roman" w:hAnsi="Times New Roman" w:cs="Times New Roman"/>
          <w:sz w:val="32"/>
          <w:szCs w:val="32"/>
          <w:shd w:val="clear" w:color="auto" w:fill="FFFFFF"/>
          <w:lang w:val="uk-UA" w:eastAsia="zh-CN"/>
        </w:rPr>
        <w:t>, що на 1</w:t>
      </w:r>
      <w:r w:rsidR="00AB3822">
        <w:rPr>
          <w:rFonts w:ascii="Times New Roman" w:eastAsia="Times New Roman" w:hAnsi="Times New Roman" w:cs="Times New Roman"/>
          <w:sz w:val="32"/>
          <w:szCs w:val="32"/>
          <w:shd w:val="clear" w:color="auto" w:fill="FFFFFF"/>
          <w:lang w:val="uk-UA" w:eastAsia="zh-CN"/>
        </w:rPr>
        <w:t xml:space="preserve">млн. </w:t>
      </w:r>
      <w:r w:rsidR="00715146">
        <w:rPr>
          <w:rFonts w:ascii="Times New Roman" w:eastAsia="Times New Roman" w:hAnsi="Times New Roman" w:cs="Times New Roman"/>
          <w:sz w:val="32"/>
          <w:szCs w:val="32"/>
          <w:shd w:val="clear" w:color="auto" w:fill="FFFFFF"/>
          <w:lang w:val="uk-UA" w:eastAsia="zh-CN"/>
        </w:rPr>
        <w:t>654, 8 тис. грн.. більше попереднього року</w:t>
      </w:r>
      <w:r w:rsidRPr="005503B2">
        <w:rPr>
          <w:rFonts w:ascii="Times New Roman" w:eastAsia="Times New Roman" w:hAnsi="Times New Roman" w:cs="Times New Roman"/>
          <w:sz w:val="32"/>
          <w:szCs w:val="32"/>
          <w:shd w:val="clear" w:color="auto" w:fill="FFFFFF"/>
          <w:lang w:eastAsia="zh-CN"/>
        </w:rPr>
        <w:t xml:space="preserve">. </w:t>
      </w:r>
    </w:p>
    <w:p w14:paraId="7762CBBA" w14:textId="58ECD4FB" w:rsidR="005503B2" w:rsidRPr="005503B2" w:rsidRDefault="005503B2" w:rsidP="005503B2">
      <w:pPr>
        <w:rPr>
          <w:rFonts w:ascii="Times New Roman" w:eastAsia="Times New Roman" w:hAnsi="Times New Roman" w:cs="Times New Roman"/>
          <w:sz w:val="32"/>
          <w:szCs w:val="32"/>
          <w:lang w:eastAsia="zh-CN"/>
        </w:rPr>
      </w:pPr>
      <w:r w:rsidRPr="005503B2">
        <w:rPr>
          <w:rFonts w:ascii="Times New Roman" w:eastAsia="Times New Roman" w:hAnsi="Times New Roman" w:cs="Times New Roman"/>
          <w:sz w:val="32"/>
          <w:szCs w:val="32"/>
          <w:lang w:eastAsia="zh-CN"/>
        </w:rPr>
        <w:t xml:space="preserve">Кошти </w:t>
      </w:r>
      <w:r w:rsidR="00603E04">
        <w:rPr>
          <w:rFonts w:ascii="Times New Roman" w:eastAsia="Times New Roman" w:hAnsi="Times New Roman" w:cs="Times New Roman"/>
          <w:sz w:val="32"/>
          <w:szCs w:val="32"/>
          <w:lang w:val="uk-UA" w:eastAsia="zh-CN"/>
        </w:rPr>
        <w:t>направлені на додатковий соціальний захист мешканців міста.</w:t>
      </w:r>
    </w:p>
    <w:p w14:paraId="72E6E201" w14:textId="3683FD63" w:rsidR="00603E04" w:rsidRPr="009C75EC" w:rsidRDefault="00603E04" w:rsidP="009C75EC">
      <w:pPr>
        <w:tabs>
          <w:tab w:val="left" w:pos="5496"/>
          <w:tab w:val="left" w:pos="6412"/>
          <w:tab w:val="left" w:pos="7328"/>
          <w:tab w:val="left" w:pos="8244"/>
          <w:tab w:val="left" w:pos="9160"/>
          <w:tab w:val="left" w:pos="9498"/>
          <w:tab w:val="left" w:pos="10992"/>
          <w:tab w:val="left" w:pos="11908"/>
          <w:tab w:val="left" w:pos="12824"/>
          <w:tab w:val="left" w:pos="13740"/>
          <w:tab w:val="left" w:pos="14656"/>
        </w:tabs>
        <w:jc w:val="both"/>
        <w:rPr>
          <w:rFonts w:ascii="Times New Roman" w:hAnsi="Times New Roman" w:cs="Times New Roman"/>
          <w:sz w:val="32"/>
          <w:szCs w:val="32"/>
        </w:rPr>
      </w:pPr>
      <w:r w:rsidRPr="009C75EC">
        <w:rPr>
          <w:rFonts w:ascii="Times New Roman" w:hAnsi="Times New Roman" w:cs="Times New Roman"/>
          <w:sz w:val="32"/>
          <w:szCs w:val="32"/>
        </w:rPr>
        <w:t xml:space="preserve">Пільговим </w:t>
      </w:r>
      <w:proofErr w:type="gramStart"/>
      <w:r w:rsidRPr="009C75EC">
        <w:rPr>
          <w:rFonts w:ascii="Times New Roman" w:hAnsi="Times New Roman" w:cs="Times New Roman"/>
          <w:sz w:val="32"/>
          <w:szCs w:val="32"/>
        </w:rPr>
        <w:t>оздоровленням  охоплено</w:t>
      </w:r>
      <w:proofErr w:type="gramEnd"/>
      <w:r w:rsidRPr="009C75EC">
        <w:rPr>
          <w:rFonts w:ascii="Times New Roman" w:hAnsi="Times New Roman" w:cs="Times New Roman"/>
          <w:sz w:val="32"/>
          <w:szCs w:val="32"/>
        </w:rPr>
        <w:t xml:space="preserve"> 130 осіб, у т.ч. 89 дітей, ( у 2020 році оздоровленням охоплено 85 осіб, у т.ч. 33 дитини). </w:t>
      </w:r>
    </w:p>
    <w:p w14:paraId="1E793CE6" w14:textId="3C566375" w:rsidR="00603E04" w:rsidRPr="00603E04" w:rsidRDefault="00603E04" w:rsidP="009C75EC">
      <w:pPr>
        <w:tabs>
          <w:tab w:val="left" w:pos="5496"/>
          <w:tab w:val="left" w:pos="6412"/>
          <w:tab w:val="left" w:pos="7328"/>
          <w:tab w:val="left" w:pos="8244"/>
          <w:tab w:val="left" w:pos="9160"/>
          <w:tab w:val="left" w:pos="9498"/>
          <w:tab w:val="left" w:pos="10992"/>
          <w:tab w:val="left" w:pos="11908"/>
          <w:tab w:val="left" w:pos="12824"/>
          <w:tab w:val="left" w:pos="13740"/>
          <w:tab w:val="left" w:pos="14656"/>
        </w:tabs>
        <w:jc w:val="both"/>
        <w:rPr>
          <w:rFonts w:ascii="Times New Roman" w:hAnsi="Times New Roman" w:cs="Times New Roman"/>
          <w:sz w:val="32"/>
          <w:szCs w:val="32"/>
        </w:rPr>
      </w:pPr>
      <w:r w:rsidRPr="00603E04">
        <w:rPr>
          <w:rFonts w:ascii="Times New Roman" w:hAnsi="Times New Roman" w:cs="Times New Roman"/>
          <w:sz w:val="32"/>
          <w:szCs w:val="32"/>
        </w:rPr>
        <w:t>Професійною адаптацією</w:t>
      </w:r>
      <w:r w:rsidR="009C75EC">
        <w:rPr>
          <w:rFonts w:ascii="Times New Roman" w:hAnsi="Times New Roman" w:cs="Times New Roman"/>
          <w:sz w:val="32"/>
          <w:szCs w:val="32"/>
        </w:rPr>
        <w:t xml:space="preserve"> охоплено 7 учасників АТО/ООС</w:t>
      </w:r>
      <w:r w:rsidRPr="00603E04">
        <w:rPr>
          <w:rFonts w:ascii="Times New Roman" w:hAnsi="Times New Roman" w:cs="Times New Roman"/>
          <w:sz w:val="32"/>
          <w:szCs w:val="32"/>
        </w:rPr>
        <w:t>.</w:t>
      </w:r>
    </w:p>
    <w:p w14:paraId="2C21F2D6" w14:textId="77777777" w:rsidR="00603E04" w:rsidRPr="009C75EC" w:rsidRDefault="00603E04" w:rsidP="009C75EC">
      <w:pPr>
        <w:tabs>
          <w:tab w:val="left" w:pos="5496"/>
          <w:tab w:val="left" w:pos="6412"/>
          <w:tab w:val="left" w:pos="7328"/>
          <w:tab w:val="left" w:pos="8244"/>
          <w:tab w:val="left" w:pos="9160"/>
          <w:tab w:val="left" w:pos="9498"/>
          <w:tab w:val="left" w:pos="10992"/>
          <w:tab w:val="left" w:pos="11908"/>
          <w:tab w:val="left" w:pos="12824"/>
          <w:tab w:val="left" w:pos="13740"/>
          <w:tab w:val="left" w:pos="14656"/>
        </w:tabs>
        <w:jc w:val="both"/>
        <w:rPr>
          <w:rFonts w:ascii="Times New Roman" w:hAnsi="Times New Roman" w:cs="Times New Roman"/>
          <w:sz w:val="32"/>
          <w:szCs w:val="32"/>
        </w:rPr>
      </w:pPr>
      <w:r w:rsidRPr="009C75EC">
        <w:rPr>
          <w:rFonts w:ascii="Times New Roman" w:hAnsi="Times New Roman" w:cs="Times New Roman"/>
          <w:sz w:val="32"/>
          <w:szCs w:val="32"/>
        </w:rPr>
        <w:t xml:space="preserve">У 2021 році 16 дітей з інвалідністю пройшли реабілітацію в кращих реабілітаційних центрах країни, у 2020 році таку реабілітацію </w:t>
      </w:r>
      <w:r w:rsidRPr="009C75EC">
        <w:rPr>
          <w:rFonts w:ascii="Times New Roman" w:hAnsi="Times New Roman" w:cs="Times New Roman"/>
          <w:sz w:val="32"/>
          <w:szCs w:val="32"/>
        </w:rPr>
        <w:lastRenderedPageBreak/>
        <w:t>пройшли тільки 2-є діток з інвалідністю через епідемічні обмеження.</w:t>
      </w:r>
    </w:p>
    <w:p w14:paraId="67714047" w14:textId="51A1D008" w:rsidR="00603E04" w:rsidRPr="009C75EC" w:rsidRDefault="00603E04" w:rsidP="009C75EC">
      <w:pPr>
        <w:tabs>
          <w:tab w:val="left" w:pos="5496"/>
          <w:tab w:val="left" w:pos="6412"/>
          <w:tab w:val="left" w:pos="7328"/>
          <w:tab w:val="left" w:pos="8244"/>
          <w:tab w:val="left" w:pos="9160"/>
          <w:tab w:val="left" w:pos="9498"/>
          <w:tab w:val="left" w:pos="10992"/>
          <w:tab w:val="left" w:pos="11908"/>
          <w:tab w:val="left" w:pos="12824"/>
          <w:tab w:val="left" w:pos="13740"/>
          <w:tab w:val="left" w:pos="14656"/>
        </w:tabs>
        <w:jc w:val="both"/>
        <w:rPr>
          <w:rFonts w:ascii="Times New Roman" w:hAnsi="Times New Roman" w:cs="Times New Roman"/>
          <w:sz w:val="32"/>
          <w:szCs w:val="32"/>
        </w:rPr>
      </w:pPr>
      <w:r w:rsidRPr="009C75EC">
        <w:rPr>
          <w:rFonts w:ascii="Times New Roman" w:hAnsi="Times New Roman" w:cs="Times New Roman"/>
          <w:sz w:val="32"/>
          <w:szCs w:val="32"/>
        </w:rPr>
        <w:t>Протягом 2021 року мобільною бригадою соціально-психологічної допомоги особам, які постраждали від домашнього насильства та/або насильства за ознакою статі здійснено 52 виїзди, що на 11 більше, ніж у 2020 році. Збільшення кількості виїздів зумовлене покращенням взаємодії між суб’єктами , задіяними у процесі надання допомоги  постраждалим від домашнього насильст</w:t>
      </w:r>
      <w:r w:rsidR="00C438E7">
        <w:rPr>
          <w:rFonts w:ascii="Times New Roman" w:hAnsi="Times New Roman" w:cs="Times New Roman"/>
          <w:sz w:val="32"/>
          <w:szCs w:val="32"/>
        </w:rPr>
        <w:t>ва особам</w:t>
      </w:r>
      <w:r w:rsidRPr="009C75EC">
        <w:rPr>
          <w:rFonts w:ascii="Times New Roman" w:hAnsi="Times New Roman" w:cs="Times New Roman"/>
          <w:sz w:val="32"/>
          <w:szCs w:val="32"/>
        </w:rPr>
        <w:t xml:space="preserve">.  </w:t>
      </w:r>
    </w:p>
    <w:p w14:paraId="7EBBC366" w14:textId="475805D4" w:rsidR="00603E04" w:rsidRPr="00603E04" w:rsidRDefault="00603E04" w:rsidP="009C75EC">
      <w:pPr>
        <w:tabs>
          <w:tab w:val="left" w:pos="5496"/>
          <w:tab w:val="left" w:pos="6412"/>
          <w:tab w:val="left" w:pos="7328"/>
          <w:tab w:val="left" w:pos="8244"/>
          <w:tab w:val="left" w:pos="9160"/>
          <w:tab w:val="left" w:pos="9498"/>
          <w:tab w:val="left" w:pos="10992"/>
          <w:tab w:val="left" w:pos="11908"/>
          <w:tab w:val="left" w:pos="12824"/>
          <w:tab w:val="left" w:pos="13740"/>
          <w:tab w:val="left" w:pos="14656"/>
        </w:tabs>
        <w:jc w:val="both"/>
        <w:rPr>
          <w:rFonts w:ascii="Times New Roman" w:hAnsi="Times New Roman" w:cs="Times New Roman"/>
          <w:sz w:val="32"/>
          <w:szCs w:val="32"/>
        </w:rPr>
      </w:pPr>
      <w:r w:rsidRPr="00603E04">
        <w:rPr>
          <w:rFonts w:ascii="Times New Roman" w:hAnsi="Times New Roman" w:cs="Times New Roman"/>
          <w:sz w:val="32"/>
          <w:szCs w:val="32"/>
        </w:rPr>
        <w:t>З метою недопущення порушень трудового законодавства та з метою захисту прав застрахованих осіб щомісячно проводиться аналіз отриманої інформації від головного управління Пенсійного фонду України в Дніпропетровс</w:t>
      </w:r>
      <w:r w:rsidR="009C75EC">
        <w:rPr>
          <w:rFonts w:ascii="Times New Roman" w:hAnsi="Times New Roman" w:cs="Times New Roman"/>
          <w:sz w:val="32"/>
          <w:szCs w:val="32"/>
        </w:rPr>
        <w:t>ькій області</w:t>
      </w:r>
      <w:r w:rsidRPr="00603E04">
        <w:rPr>
          <w:rFonts w:ascii="Times New Roman" w:hAnsi="Times New Roman" w:cs="Times New Roman"/>
          <w:sz w:val="32"/>
          <w:szCs w:val="32"/>
        </w:rPr>
        <w:t>.</w:t>
      </w:r>
    </w:p>
    <w:p w14:paraId="04441792" w14:textId="77777777" w:rsidR="00603E04" w:rsidRPr="00603E04" w:rsidRDefault="00603E04" w:rsidP="009C75EC">
      <w:pPr>
        <w:tabs>
          <w:tab w:val="left" w:pos="5496"/>
          <w:tab w:val="left" w:pos="6412"/>
          <w:tab w:val="left" w:pos="7328"/>
          <w:tab w:val="left" w:pos="8244"/>
          <w:tab w:val="left" w:pos="9160"/>
          <w:tab w:val="left" w:pos="9498"/>
          <w:tab w:val="left" w:pos="10992"/>
          <w:tab w:val="left" w:pos="11908"/>
          <w:tab w:val="left" w:pos="12824"/>
          <w:tab w:val="left" w:pos="13740"/>
          <w:tab w:val="left" w:pos="14656"/>
        </w:tabs>
        <w:jc w:val="both"/>
        <w:rPr>
          <w:rFonts w:ascii="Times New Roman" w:hAnsi="Times New Roman" w:cs="Times New Roman"/>
          <w:sz w:val="32"/>
          <w:szCs w:val="32"/>
        </w:rPr>
      </w:pPr>
      <w:r w:rsidRPr="00603E04">
        <w:rPr>
          <w:rFonts w:ascii="Times New Roman" w:hAnsi="Times New Roman" w:cs="Times New Roman"/>
          <w:sz w:val="32"/>
          <w:szCs w:val="32"/>
        </w:rPr>
        <w:t>Так, за січень-грудень 2021 року, управлінням опрацьована інформація по 112 суб’єктам господарювання щодо можливих порушень законодавства про працю, тоді як в 2020 році по 259 суб’єктам, тобто можливих порушень законодавства про працю значно менше в порівнянні з 2020 роком за рахунок проведеної роз’яснювальної роботи.</w:t>
      </w:r>
    </w:p>
    <w:p w14:paraId="5E7B7F3F" w14:textId="1B647660" w:rsidR="00603E04" w:rsidRPr="009C75EC" w:rsidRDefault="00603E04" w:rsidP="009C75EC">
      <w:pPr>
        <w:jc w:val="both"/>
        <w:rPr>
          <w:rFonts w:ascii="Times New Roman" w:hAnsi="Times New Roman" w:cs="Times New Roman"/>
          <w:sz w:val="32"/>
          <w:szCs w:val="32"/>
        </w:rPr>
      </w:pPr>
      <w:r w:rsidRPr="009C75EC">
        <w:rPr>
          <w:rFonts w:ascii="Times New Roman" w:hAnsi="Times New Roman" w:cs="Times New Roman"/>
          <w:sz w:val="32"/>
          <w:szCs w:val="32"/>
        </w:rPr>
        <w:t xml:space="preserve">У 2021 році на господарську діяльність управління з міського бюджету виділено 8758,4 тис. грн., що на 1129,3 тис. грн. більше ніж в 2020 </w:t>
      </w:r>
      <w:proofErr w:type="gramStart"/>
      <w:r w:rsidRPr="009C75EC">
        <w:rPr>
          <w:rFonts w:ascii="Times New Roman" w:hAnsi="Times New Roman" w:cs="Times New Roman"/>
          <w:sz w:val="32"/>
          <w:szCs w:val="32"/>
        </w:rPr>
        <w:t>році .</w:t>
      </w:r>
      <w:proofErr w:type="gramEnd"/>
      <w:r w:rsidRPr="009C75EC">
        <w:rPr>
          <w:rFonts w:ascii="Times New Roman" w:hAnsi="Times New Roman" w:cs="Times New Roman"/>
          <w:sz w:val="32"/>
          <w:szCs w:val="32"/>
        </w:rPr>
        <w:t xml:space="preserve"> </w:t>
      </w:r>
    </w:p>
    <w:p w14:paraId="42CD7F42" w14:textId="77777777" w:rsidR="00603E04" w:rsidRPr="00603E04" w:rsidRDefault="00603E04" w:rsidP="00603E04">
      <w:pPr>
        <w:tabs>
          <w:tab w:val="left" w:pos="5496"/>
          <w:tab w:val="left" w:pos="6412"/>
          <w:tab w:val="left" w:pos="7328"/>
          <w:tab w:val="left" w:pos="8244"/>
          <w:tab w:val="left" w:pos="9160"/>
          <w:tab w:val="left" w:pos="9498"/>
          <w:tab w:val="left" w:pos="10992"/>
          <w:tab w:val="left" w:pos="11908"/>
          <w:tab w:val="left" w:pos="12824"/>
          <w:tab w:val="left" w:pos="13740"/>
          <w:tab w:val="left" w:pos="14656"/>
        </w:tabs>
        <w:ind w:firstLine="708"/>
        <w:jc w:val="both"/>
        <w:rPr>
          <w:rFonts w:ascii="Times New Roman" w:hAnsi="Times New Roman" w:cs="Times New Roman"/>
          <w:b/>
          <w:sz w:val="32"/>
          <w:szCs w:val="32"/>
        </w:rPr>
      </w:pPr>
    </w:p>
    <w:p w14:paraId="05C8C639" w14:textId="77777777" w:rsidR="004667BA" w:rsidRDefault="005503B2" w:rsidP="005503B2">
      <w:pPr>
        <w:suppressAutoHyphens w:val="0"/>
        <w:spacing w:after="200" w:line="276" w:lineRule="auto"/>
        <w:rPr>
          <w:rFonts w:ascii="Times New Roman" w:eastAsiaTheme="minorHAnsi" w:hAnsi="Times New Roman" w:cs="Times New Roman"/>
          <w:b/>
          <w:sz w:val="32"/>
          <w:szCs w:val="32"/>
          <w:lang w:val="uk-UA" w:eastAsia="en-US"/>
        </w:rPr>
      </w:pPr>
      <w:r w:rsidRPr="005503B2">
        <w:rPr>
          <w:rFonts w:ascii="Times New Roman" w:eastAsiaTheme="minorHAnsi" w:hAnsi="Times New Roman" w:cs="Times New Roman"/>
          <w:b/>
          <w:sz w:val="32"/>
          <w:szCs w:val="32"/>
          <w:lang w:val="uk-UA" w:eastAsia="en-US"/>
        </w:rPr>
        <w:t>Територіальний центр</w:t>
      </w:r>
    </w:p>
    <w:p w14:paraId="10DCA1B8" w14:textId="50F43210" w:rsidR="004C3759" w:rsidRPr="00284056" w:rsidRDefault="004C3759" w:rsidP="004C3759">
      <w:pPr>
        <w:jc w:val="both"/>
        <w:rPr>
          <w:rFonts w:ascii="Times New Roman" w:hAnsi="Times New Roman" w:cs="Times New Roman"/>
          <w:sz w:val="32"/>
          <w:szCs w:val="32"/>
          <w:lang w:val="uk-UA"/>
        </w:rPr>
      </w:pPr>
      <w:r w:rsidRPr="00284056">
        <w:rPr>
          <w:rFonts w:ascii="Times New Roman" w:eastAsiaTheme="minorHAnsi" w:hAnsi="Times New Roman" w:cs="Times New Roman"/>
          <w:sz w:val="32"/>
          <w:szCs w:val="32"/>
          <w:lang w:val="uk-UA" w:eastAsia="en-US"/>
        </w:rPr>
        <w:t>У 2021</w:t>
      </w:r>
      <w:r w:rsidR="005503B2" w:rsidRPr="00284056">
        <w:rPr>
          <w:rFonts w:ascii="Times New Roman" w:eastAsiaTheme="minorHAnsi" w:hAnsi="Times New Roman" w:cs="Times New Roman"/>
          <w:sz w:val="32"/>
          <w:szCs w:val="32"/>
          <w:lang w:val="uk-UA" w:eastAsia="en-US"/>
        </w:rPr>
        <w:t xml:space="preserve"> році територ</w:t>
      </w:r>
      <w:r w:rsidRPr="00284056">
        <w:rPr>
          <w:rFonts w:ascii="Times New Roman" w:eastAsiaTheme="minorHAnsi" w:hAnsi="Times New Roman" w:cs="Times New Roman"/>
          <w:sz w:val="32"/>
          <w:szCs w:val="32"/>
          <w:lang w:val="uk-UA" w:eastAsia="en-US"/>
        </w:rPr>
        <w:t>іальним центром надано майже 200 тисяч</w:t>
      </w:r>
      <w:r w:rsidR="005503B2" w:rsidRPr="00284056">
        <w:rPr>
          <w:rFonts w:ascii="Times New Roman" w:eastAsiaTheme="minorHAnsi" w:hAnsi="Times New Roman" w:cs="Times New Roman"/>
          <w:sz w:val="32"/>
          <w:szCs w:val="32"/>
          <w:lang w:val="uk-UA" w:eastAsia="en-US"/>
        </w:rPr>
        <w:t xml:space="preserve"> послуг, що на 1</w:t>
      </w:r>
      <w:r w:rsidRPr="00284056">
        <w:rPr>
          <w:rFonts w:ascii="Times New Roman" w:eastAsiaTheme="minorHAnsi" w:hAnsi="Times New Roman" w:cs="Times New Roman"/>
          <w:sz w:val="32"/>
          <w:szCs w:val="32"/>
          <w:lang w:val="uk-UA" w:eastAsia="en-US"/>
        </w:rPr>
        <w:t>5,2% більше ніж у 2020</w:t>
      </w:r>
      <w:r w:rsidR="005503B2" w:rsidRPr="00284056">
        <w:rPr>
          <w:rFonts w:ascii="Times New Roman" w:eastAsiaTheme="minorHAnsi" w:hAnsi="Times New Roman" w:cs="Times New Roman"/>
          <w:sz w:val="32"/>
          <w:szCs w:val="32"/>
          <w:lang w:val="uk-UA" w:eastAsia="en-US"/>
        </w:rPr>
        <w:t xml:space="preserve"> році.</w:t>
      </w:r>
      <w:r w:rsidRPr="00284056">
        <w:rPr>
          <w:rFonts w:ascii="Times New Roman" w:hAnsi="Times New Roman" w:cs="Times New Roman"/>
          <w:sz w:val="32"/>
          <w:szCs w:val="32"/>
          <w:lang w:val="uk-UA"/>
        </w:rPr>
        <w:t xml:space="preserve"> Загалом центром охоплено 460 громадян, з них 93 особи з інвалідністю, що на 9% більше ніж у 2020 році.</w:t>
      </w:r>
    </w:p>
    <w:p w14:paraId="4DE84B14" w14:textId="6A0E7D03" w:rsidR="00533DC9" w:rsidRPr="00284056" w:rsidRDefault="006669EA" w:rsidP="00533DC9">
      <w:pPr>
        <w:jc w:val="both"/>
        <w:rPr>
          <w:rFonts w:ascii="Times New Roman" w:hAnsi="Times New Roman" w:cs="Times New Roman"/>
          <w:sz w:val="32"/>
          <w:szCs w:val="32"/>
          <w:lang w:val="uk-UA"/>
        </w:rPr>
      </w:pPr>
      <w:r w:rsidRPr="00284056">
        <w:rPr>
          <w:rFonts w:ascii="Times New Roman" w:eastAsiaTheme="minorHAnsi" w:hAnsi="Times New Roman" w:cs="Times New Roman"/>
          <w:sz w:val="32"/>
          <w:szCs w:val="32"/>
          <w:lang w:val="uk-UA" w:eastAsia="en-US"/>
        </w:rPr>
        <w:t xml:space="preserve">Колектив </w:t>
      </w:r>
      <w:r w:rsidRPr="00284056">
        <w:rPr>
          <w:rFonts w:ascii="Times New Roman" w:hAnsi="Times New Roman" w:cs="Times New Roman"/>
          <w:sz w:val="32"/>
          <w:szCs w:val="32"/>
          <w:lang w:val="uk-UA"/>
        </w:rPr>
        <w:t xml:space="preserve">удосконалював вже існуючі моделі інноваційної соціальної роботи і </w:t>
      </w:r>
      <w:r w:rsidR="00163063">
        <w:rPr>
          <w:rFonts w:ascii="Times New Roman" w:hAnsi="Times New Roman" w:cs="Times New Roman"/>
          <w:sz w:val="32"/>
          <w:szCs w:val="32"/>
          <w:lang w:val="uk-UA"/>
        </w:rPr>
        <w:t xml:space="preserve">впроваджував нові. Тут введено </w:t>
      </w:r>
      <w:r w:rsidRPr="00284056">
        <w:rPr>
          <w:rFonts w:ascii="Times New Roman" w:hAnsi="Times New Roman" w:cs="Times New Roman"/>
          <w:sz w:val="32"/>
          <w:szCs w:val="32"/>
          <w:lang w:val="uk-UA"/>
        </w:rPr>
        <w:t xml:space="preserve">термінову службу кризового та екстреного  втручання, оперативного пункту співпраці з соціальними партнерами, мультидисциплінарної команди з комплексного надання соціальних послуг, «соціального таксі», «гарячої лінії» територіального центру, мобільної бригади із виявлення та задоволення соціальних потреб громадян, які опинилися в складних життєвих обставинах в період карантину. </w:t>
      </w:r>
      <w:r w:rsidR="00714873" w:rsidRPr="00284056">
        <w:rPr>
          <w:rFonts w:ascii="Times New Roman" w:hAnsi="Times New Roman" w:cs="Times New Roman"/>
          <w:sz w:val="32"/>
          <w:szCs w:val="32"/>
          <w:lang w:val="uk-UA"/>
        </w:rPr>
        <w:t xml:space="preserve">Не втрачає актуальності, поширюється новими напрямками «Університет третього віку». </w:t>
      </w:r>
      <w:r w:rsidR="00533DC9" w:rsidRPr="00284056">
        <w:rPr>
          <w:rFonts w:ascii="Times New Roman" w:hAnsi="Times New Roman" w:cs="Times New Roman"/>
          <w:sz w:val="32"/>
          <w:szCs w:val="32"/>
          <w:lang w:val="uk-UA"/>
        </w:rPr>
        <w:t>С</w:t>
      </w:r>
      <w:r w:rsidRPr="00284056">
        <w:rPr>
          <w:rFonts w:ascii="Times New Roman" w:hAnsi="Times New Roman" w:cs="Times New Roman"/>
          <w:sz w:val="32"/>
          <w:szCs w:val="32"/>
          <w:lang w:val="uk-UA"/>
        </w:rPr>
        <w:t xml:space="preserve">творено можливість для жителів </w:t>
      </w:r>
      <w:r w:rsidRPr="00284056">
        <w:rPr>
          <w:rFonts w:ascii="Times New Roman" w:hAnsi="Times New Roman" w:cs="Times New Roman"/>
          <w:sz w:val="32"/>
          <w:szCs w:val="32"/>
          <w:lang w:val="uk-UA"/>
        </w:rPr>
        <w:lastRenderedPageBreak/>
        <w:t>територіальної громади подати онлайн-заяву на соціальне обслуговування в установі та отримати зворотній зв’язок. П</w:t>
      </w:r>
      <w:r w:rsidR="00533DC9" w:rsidRPr="00284056">
        <w:rPr>
          <w:rFonts w:ascii="Times New Roman" w:hAnsi="Times New Roman" w:cs="Times New Roman"/>
          <w:sz w:val="32"/>
          <w:szCs w:val="32"/>
          <w:lang w:val="uk-UA"/>
        </w:rPr>
        <w:t>ротягом 2021 року цією послуго</w:t>
      </w:r>
      <w:r w:rsidRPr="00284056">
        <w:rPr>
          <w:rFonts w:ascii="Times New Roman" w:hAnsi="Times New Roman" w:cs="Times New Roman"/>
          <w:sz w:val="32"/>
          <w:szCs w:val="32"/>
          <w:lang w:val="uk-UA"/>
        </w:rPr>
        <w:t>ю скористалися 56 осіб, що на 51,3% більше ніж у 2020 році.</w:t>
      </w:r>
      <w:r w:rsidRPr="00284056">
        <w:rPr>
          <w:rFonts w:ascii="Times New Roman" w:hAnsi="Times New Roman" w:cs="Times New Roman"/>
          <w:color w:val="000000"/>
          <w:sz w:val="32"/>
          <w:szCs w:val="32"/>
          <w:lang w:val="uk-UA"/>
        </w:rPr>
        <w:t xml:space="preserve"> За 2021 рік працівниками установи надано 11546 онлайн</w:t>
      </w:r>
      <w:r w:rsidR="00163063">
        <w:rPr>
          <w:rFonts w:ascii="Times New Roman" w:hAnsi="Times New Roman" w:cs="Times New Roman"/>
          <w:color w:val="000000"/>
          <w:sz w:val="32"/>
          <w:szCs w:val="32"/>
          <w:lang w:val="uk-UA"/>
        </w:rPr>
        <w:t xml:space="preserve"> -</w:t>
      </w:r>
      <w:r w:rsidRPr="00284056">
        <w:rPr>
          <w:rFonts w:ascii="Times New Roman" w:hAnsi="Times New Roman" w:cs="Times New Roman"/>
          <w:color w:val="000000"/>
          <w:sz w:val="32"/>
          <w:szCs w:val="32"/>
          <w:lang w:val="uk-UA"/>
        </w:rPr>
        <w:t xml:space="preserve"> соціальних послуг, за 2020 рік  9850,  що на 17,2 % більше.</w:t>
      </w:r>
      <w:r w:rsidR="00533DC9" w:rsidRPr="00284056">
        <w:rPr>
          <w:rFonts w:ascii="Times New Roman" w:hAnsi="Times New Roman" w:cs="Times New Roman"/>
          <w:sz w:val="32"/>
          <w:szCs w:val="32"/>
          <w:lang w:val="uk-UA"/>
        </w:rPr>
        <w:t xml:space="preserve"> </w:t>
      </w:r>
    </w:p>
    <w:p w14:paraId="63952630" w14:textId="7ADC2782" w:rsidR="00533DC9" w:rsidRPr="00284056" w:rsidRDefault="00533DC9" w:rsidP="006C5206">
      <w:pPr>
        <w:jc w:val="both"/>
        <w:rPr>
          <w:rFonts w:ascii="Times New Roman" w:hAnsi="Times New Roman" w:cs="Times New Roman"/>
          <w:sz w:val="32"/>
          <w:szCs w:val="32"/>
          <w:lang w:val="uk-UA"/>
        </w:rPr>
      </w:pPr>
      <w:r w:rsidRPr="00284056">
        <w:rPr>
          <w:rFonts w:ascii="Times New Roman" w:hAnsi="Times New Roman" w:cs="Times New Roman"/>
          <w:sz w:val="32"/>
          <w:szCs w:val="32"/>
          <w:lang w:val="uk-UA"/>
        </w:rPr>
        <w:t>В приміщенні здійснено ремонт та переобладнання санітарного блоку для людей з обмеженими можливостями. Обладнано ка</w:t>
      </w:r>
      <w:r w:rsidR="00A44BC8">
        <w:rPr>
          <w:rFonts w:ascii="Times New Roman" w:hAnsi="Times New Roman" w:cs="Times New Roman"/>
          <w:sz w:val="32"/>
          <w:szCs w:val="32"/>
          <w:lang w:val="uk-UA"/>
        </w:rPr>
        <w:t xml:space="preserve">бінет для </w:t>
      </w:r>
      <w:r w:rsidRPr="00284056">
        <w:rPr>
          <w:rFonts w:ascii="Times New Roman" w:hAnsi="Times New Roman" w:cs="Times New Roman"/>
          <w:sz w:val="32"/>
          <w:szCs w:val="32"/>
          <w:lang w:val="uk-UA"/>
        </w:rPr>
        <w:t>соціальних робітників.</w:t>
      </w:r>
      <w:r w:rsidR="006C5206">
        <w:rPr>
          <w:rFonts w:ascii="Times New Roman" w:hAnsi="Times New Roman" w:cs="Times New Roman"/>
          <w:sz w:val="32"/>
          <w:szCs w:val="32"/>
          <w:lang w:val="uk-UA"/>
        </w:rPr>
        <w:br/>
      </w:r>
      <w:r w:rsidRPr="00284056">
        <w:rPr>
          <w:rFonts w:ascii="Times New Roman" w:hAnsi="Times New Roman" w:cs="Times New Roman"/>
          <w:sz w:val="32"/>
          <w:szCs w:val="32"/>
          <w:lang w:val="uk-UA"/>
        </w:rPr>
        <w:t>Зміцнилася матеріально - технічна база установи: від придбання</w:t>
      </w:r>
      <w:r w:rsidRPr="00284056">
        <w:rPr>
          <w:rFonts w:ascii="Times New Roman" w:hAnsi="Times New Roman" w:cs="Times New Roman"/>
          <w:sz w:val="32"/>
          <w:szCs w:val="32"/>
          <w:lang w:val="en-US"/>
        </w:rPr>
        <w:t> </w:t>
      </w:r>
      <w:r w:rsidRPr="00284056">
        <w:rPr>
          <w:rFonts w:ascii="Times New Roman" w:hAnsi="Times New Roman" w:cs="Times New Roman"/>
          <w:sz w:val="32"/>
          <w:szCs w:val="32"/>
          <w:lang w:val="uk-UA"/>
        </w:rPr>
        <w:t>спецодягу, </w:t>
      </w:r>
      <w:r w:rsidRPr="00284056">
        <w:rPr>
          <w:rFonts w:ascii="Times New Roman" w:hAnsi="Times New Roman" w:cs="Times New Roman"/>
          <w:sz w:val="32"/>
          <w:szCs w:val="32"/>
        </w:rPr>
        <w:t> </w:t>
      </w:r>
      <w:r w:rsidRPr="00284056">
        <w:rPr>
          <w:rFonts w:ascii="Times New Roman" w:hAnsi="Times New Roman" w:cs="Times New Roman"/>
          <w:sz w:val="32"/>
          <w:szCs w:val="32"/>
          <w:lang w:val="uk-UA"/>
        </w:rPr>
        <w:t>взуття,</w:t>
      </w:r>
      <w:r w:rsidRPr="00284056">
        <w:rPr>
          <w:rFonts w:ascii="Times New Roman" w:hAnsi="Times New Roman" w:cs="Times New Roman"/>
          <w:sz w:val="32"/>
          <w:szCs w:val="32"/>
          <w:lang w:val="en-US"/>
        </w:rPr>
        <w:t> </w:t>
      </w:r>
      <w:r w:rsidRPr="00284056">
        <w:rPr>
          <w:rFonts w:ascii="Times New Roman" w:hAnsi="Times New Roman" w:cs="Times New Roman"/>
          <w:sz w:val="32"/>
          <w:szCs w:val="32"/>
          <w:lang w:val="uk-UA"/>
        </w:rPr>
        <w:t> обладнання,</w:t>
      </w:r>
      <w:r w:rsidRPr="00284056">
        <w:rPr>
          <w:rFonts w:ascii="Times New Roman" w:hAnsi="Times New Roman" w:cs="Times New Roman"/>
          <w:sz w:val="32"/>
          <w:szCs w:val="32"/>
          <w:lang w:val="en-US"/>
        </w:rPr>
        <w:t> </w:t>
      </w:r>
      <w:r w:rsidRPr="00284056">
        <w:rPr>
          <w:rFonts w:ascii="Times New Roman" w:hAnsi="Times New Roman" w:cs="Times New Roman"/>
          <w:sz w:val="32"/>
          <w:szCs w:val="32"/>
          <w:lang w:val="uk-UA"/>
        </w:rPr>
        <w:t> проїзних</w:t>
      </w:r>
      <w:r w:rsidRPr="00284056">
        <w:rPr>
          <w:rFonts w:ascii="Times New Roman" w:hAnsi="Times New Roman" w:cs="Times New Roman"/>
          <w:sz w:val="32"/>
          <w:szCs w:val="32"/>
          <w:lang w:val="en-US"/>
        </w:rPr>
        <w:t> </w:t>
      </w:r>
      <w:r w:rsidRPr="00284056">
        <w:rPr>
          <w:rFonts w:ascii="Times New Roman" w:hAnsi="Times New Roman" w:cs="Times New Roman"/>
          <w:sz w:val="32"/>
          <w:szCs w:val="32"/>
          <w:lang w:val="uk-UA"/>
        </w:rPr>
        <w:t>квитків, засобів</w:t>
      </w:r>
      <w:r w:rsidRPr="00284056">
        <w:rPr>
          <w:rFonts w:ascii="Times New Roman" w:hAnsi="Times New Roman" w:cs="Times New Roman"/>
          <w:sz w:val="32"/>
          <w:szCs w:val="32"/>
        </w:rPr>
        <w:t> </w:t>
      </w:r>
      <w:r w:rsidRPr="00284056">
        <w:rPr>
          <w:rFonts w:ascii="Times New Roman" w:hAnsi="Times New Roman" w:cs="Times New Roman"/>
          <w:sz w:val="32"/>
          <w:szCs w:val="32"/>
          <w:lang w:val="en-US"/>
        </w:rPr>
        <w:t> </w:t>
      </w:r>
      <w:r w:rsidRPr="00284056">
        <w:rPr>
          <w:rFonts w:ascii="Times New Roman" w:hAnsi="Times New Roman" w:cs="Times New Roman"/>
          <w:sz w:val="32"/>
          <w:szCs w:val="32"/>
          <w:lang w:val="uk-UA"/>
        </w:rPr>
        <w:t>індивідуального захисту для соціальних робітників</w:t>
      </w:r>
      <w:r w:rsidR="00714873" w:rsidRPr="00284056">
        <w:rPr>
          <w:rFonts w:ascii="Times New Roman" w:hAnsi="Times New Roman" w:cs="Times New Roman"/>
          <w:sz w:val="32"/>
          <w:szCs w:val="32"/>
          <w:lang w:val="uk-UA"/>
        </w:rPr>
        <w:t>,</w:t>
      </w:r>
      <w:r w:rsidRPr="00284056">
        <w:rPr>
          <w:rFonts w:ascii="Times New Roman" w:hAnsi="Times New Roman" w:cs="Times New Roman"/>
          <w:sz w:val="32"/>
          <w:szCs w:val="32"/>
          <w:lang w:val="uk-UA"/>
        </w:rPr>
        <w:t xml:space="preserve"> до оновлення бази комп’ютерної та оргтехніки, ремонту та осучаснення приміщень територіального центру.</w:t>
      </w:r>
    </w:p>
    <w:p w14:paraId="66EE56A3" w14:textId="25F2713A" w:rsidR="006669EA" w:rsidRPr="00284056" w:rsidRDefault="00714873" w:rsidP="006669EA">
      <w:pPr>
        <w:jc w:val="both"/>
        <w:rPr>
          <w:rFonts w:ascii="Times New Roman" w:hAnsi="Times New Roman" w:cs="Times New Roman"/>
          <w:sz w:val="32"/>
          <w:szCs w:val="32"/>
          <w:lang w:val="uk-UA"/>
        </w:rPr>
      </w:pPr>
      <w:r w:rsidRPr="00284056">
        <w:rPr>
          <w:rFonts w:ascii="Times New Roman" w:eastAsiaTheme="minorHAnsi" w:hAnsi="Times New Roman" w:cs="Times New Roman"/>
          <w:sz w:val="32"/>
          <w:szCs w:val="32"/>
          <w:lang w:val="uk-UA" w:eastAsia="en-US"/>
        </w:rPr>
        <w:t>З кожним роком роль територіального центру в житті громади посилюється.</w:t>
      </w:r>
    </w:p>
    <w:p w14:paraId="62917D08" w14:textId="77777777" w:rsidR="006669EA" w:rsidRPr="00284056" w:rsidRDefault="006669EA" w:rsidP="006669EA">
      <w:pPr>
        <w:jc w:val="both"/>
        <w:rPr>
          <w:rFonts w:ascii="Times New Roman" w:hAnsi="Times New Roman" w:cs="Times New Roman"/>
          <w:sz w:val="32"/>
          <w:szCs w:val="32"/>
          <w:lang w:val="uk-UA"/>
        </w:rPr>
      </w:pPr>
    </w:p>
    <w:p w14:paraId="6C61C306" w14:textId="68109F30" w:rsidR="002B4099" w:rsidRPr="00284056" w:rsidRDefault="002B4099" w:rsidP="00284056">
      <w:pPr>
        <w:jc w:val="both"/>
        <w:rPr>
          <w:sz w:val="28"/>
          <w:lang w:val="uk-UA"/>
        </w:rPr>
      </w:pPr>
      <w:r w:rsidRPr="002B4099">
        <w:rPr>
          <w:rFonts w:ascii="Times New Roman" w:eastAsia="Times New Roman" w:hAnsi="Times New Roman" w:cs="Times New Roman"/>
          <w:b/>
          <w:bCs/>
          <w:sz w:val="32"/>
          <w:szCs w:val="32"/>
          <w:lang w:val="uk-UA" w:eastAsia="ru-RU"/>
        </w:rPr>
        <w:t>Служба у справах дітей</w:t>
      </w:r>
    </w:p>
    <w:p w14:paraId="7D83A088" w14:textId="77777777" w:rsidR="00A40A84" w:rsidRDefault="00A40A84" w:rsidP="002B4099">
      <w:pPr>
        <w:suppressAutoHyphens w:val="0"/>
        <w:rPr>
          <w:rFonts w:ascii="Times New Roman" w:eastAsia="Times New Roman" w:hAnsi="Times New Roman" w:cs="Times New Roman"/>
          <w:bCs/>
          <w:color w:val="000000"/>
          <w:sz w:val="32"/>
          <w:szCs w:val="32"/>
          <w:lang w:val="uk-UA" w:eastAsia="ru-RU"/>
        </w:rPr>
      </w:pPr>
    </w:p>
    <w:p w14:paraId="3DB27C37" w14:textId="77777777" w:rsidR="002B4099" w:rsidRPr="002B4099" w:rsidRDefault="002B4099" w:rsidP="002B4099">
      <w:pPr>
        <w:suppressAutoHyphens w:val="0"/>
        <w:rPr>
          <w:rFonts w:ascii="Times New Roman" w:eastAsia="Times New Roman" w:hAnsi="Times New Roman" w:cs="Times New Roman"/>
          <w:bCs/>
          <w:color w:val="000000"/>
          <w:sz w:val="32"/>
          <w:szCs w:val="32"/>
          <w:lang w:val="uk-UA" w:eastAsia="ru-RU"/>
        </w:rPr>
      </w:pPr>
      <w:r w:rsidRPr="002B4099">
        <w:rPr>
          <w:rFonts w:ascii="Times New Roman" w:eastAsia="Times New Roman" w:hAnsi="Times New Roman" w:cs="Times New Roman"/>
          <w:bCs/>
          <w:color w:val="000000"/>
          <w:sz w:val="32"/>
          <w:szCs w:val="32"/>
          <w:lang w:val="uk-UA" w:eastAsia="ru-RU"/>
        </w:rPr>
        <w:t>Захист особистих, майнових і немайнових прав дітей, соціальний захист дітей-сиріт та дітей, позбавлених батьківського піклування, а також дітей, які опинилися у складних життєвих обставинах – те, чому приділяється в Покрові особлива увага.</w:t>
      </w:r>
    </w:p>
    <w:p w14:paraId="035418BC" w14:textId="77777777" w:rsidR="002B4099" w:rsidRPr="002B4099" w:rsidRDefault="002B4099" w:rsidP="002B4099">
      <w:pPr>
        <w:suppressAutoHyphens w:val="0"/>
        <w:rPr>
          <w:rFonts w:ascii="Times New Roman" w:eastAsia="Times New Roman" w:hAnsi="Times New Roman" w:cs="Times New Roman"/>
          <w:bCs/>
          <w:color w:val="000000"/>
          <w:sz w:val="32"/>
          <w:szCs w:val="32"/>
          <w:lang w:val="uk-UA" w:eastAsia="ru-RU"/>
        </w:rPr>
      </w:pPr>
      <w:r w:rsidRPr="002B4099">
        <w:rPr>
          <w:rFonts w:ascii="Times New Roman" w:eastAsia="Times New Roman" w:hAnsi="Times New Roman" w:cs="Times New Roman"/>
          <w:bCs/>
          <w:color w:val="000000"/>
          <w:sz w:val="32"/>
          <w:szCs w:val="32"/>
          <w:lang w:val="uk-UA" w:eastAsia="ru-RU"/>
        </w:rPr>
        <w:t>Завдяки спільній роботі суб’єктів соціальної роботи Покровської територіальної громади, вчасно виявляються діти, які потребують соціального захисту. На первинному обліку  служби у справах дітей перебуває 140 дітей-сиріт та дітей, позбавлених батьківського піклування. З них 137 (95,8%) влаштовано до  сімейних форм виховання,  2 дитини до  державних закладів МОЗ, МОН, одну дитину на повне державне утримання до професійно-технічного училища.</w:t>
      </w:r>
    </w:p>
    <w:p w14:paraId="4C45941A" w14:textId="1D15F903" w:rsidR="002B4099" w:rsidRPr="002B4099" w:rsidRDefault="002B4099" w:rsidP="002B4099">
      <w:pPr>
        <w:suppressAutoHyphens w:val="0"/>
        <w:rPr>
          <w:rFonts w:ascii="Times New Roman" w:eastAsia="Times New Roman" w:hAnsi="Times New Roman" w:cs="Times New Roman"/>
          <w:bCs/>
          <w:color w:val="000000"/>
          <w:sz w:val="32"/>
          <w:szCs w:val="32"/>
          <w:lang w:val="uk-UA" w:eastAsia="ru-RU"/>
        </w:rPr>
      </w:pPr>
      <w:r w:rsidRPr="002B4099">
        <w:rPr>
          <w:rFonts w:ascii="Times New Roman" w:eastAsia="Times New Roman" w:hAnsi="Times New Roman" w:cs="Times New Roman"/>
          <w:bCs/>
          <w:color w:val="000000"/>
          <w:sz w:val="32"/>
          <w:szCs w:val="32"/>
          <w:lang w:val="uk-UA" w:eastAsia="ru-RU"/>
        </w:rPr>
        <w:t xml:space="preserve">На території територіальної громади збережено стійку динаміку влаштування дітей даної категорії </w:t>
      </w:r>
      <w:r w:rsidR="00D35A11">
        <w:rPr>
          <w:rFonts w:ascii="Times New Roman" w:eastAsia="Times New Roman" w:hAnsi="Times New Roman" w:cs="Times New Roman"/>
          <w:bCs/>
          <w:color w:val="000000"/>
          <w:sz w:val="32"/>
          <w:szCs w:val="32"/>
          <w:lang w:val="uk-UA" w:eastAsia="ru-RU"/>
        </w:rPr>
        <w:t>до сімейних форм виховання.</w:t>
      </w:r>
    </w:p>
    <w:p w14:paraId="244F7EF1" w14:textId="2F41A9F8" w:rsidR="002B4099" w:rsidRPr="002B4099" w:rsidRDefault="00A44BC8" w:rsidP="002B4099">
      <w:pPr>
        <w:suppressAutoHyphens w:val="0"/>
        <w:rPr>
          <w:rFonts w:ascii="Times New Roman" w:eastAsia="Times New Roman" w:hAnsi="Times New Roman" w:cs="Times New Roman"/>
          <w:bCs/>
          <w:color w:val="000000"/>
          <w:sz w:val="32"/>
          <w:szCs w:val="32"/>
          <w:lang w:val="uk-UA" w:eastAsia="ru-RU"/>
        </w:rPr>
      </w:pPr>
      <w:r>
        <w:rPr>
          <w:rFonts w:ascii="Times New Roman" w:eastAsia="Times New Roman" w:hAnsi="Times New Roman" w:cs="Times New Roman"/>
          <w:bCs/>
          <w:color w:val="000000"/>
          <w:sz w:val="32"/>
          <w:szCs w:val="32"/>
          <w:lang w:val="uk-UA" w:eastAsia="ru-RU"/>
        </w:rPr>
        <w:t>Протягом 2021</w:t>
      </w:r>
      <w:r w:rsidR="002B4099" w:rsidRPr="002B4099">
        <w:rPr>
          <w:rFonts w:ascii="Times New Roman" w:eastAsia="Times New Roman" w:hAnsi="Times New Roman" w:cs="Times New Roman"/>
          <w:bCs/>
          <w:color w:val="000000"/>
          <w:sz w:val="32"/>
          <w:szCs w:val="32"/>
          <w:lang w:val="uk-UA" w:eastAsia="ru-RU"/>
        </w:rPr>
        <w:t xml:space="preserve"> року 12 дітей залишилися без батьківського піклування та набули статусу дітей-сиріт та дітей, позбавлених батьківського піклування. З них під опіку/піклування влаштовано три дитини, в дитячі будинки сімейного типу – семеро дітей, двоє влаштовано в прийомну сім</w:t>
      </w:r>
      <w:r w:rsidR="002B4099" w:rsidRPr="002B4099">
        <w:rPr>
          <w:rFonts w:ascii="Times New Roman" w:eastAsia="Times New Roman" w:hAnsi="Times New Roman" w:cs="Times New Roman"/>
          <w:color w:val="000000"/>
          <w:sz w:val="32"/>
          <w:szCs w:val="32"/>
          <w:lang w:eastAsia="ru-RU"/>
        </w:rPr>
        <w:t>’</w:t>
      </w:r>
      <w:r w:rsidR="002B4099" w:rsidRPr="002B4099">
        <w:rPr>
          <w:rFonts w:ascii="Times New Roman" w:eastAsia="Times New Roman" w:hAnsi="Times New Roman" w:cs="Times New Roman"/>
          <w:bCs/>
          <w:color w:val="000000"/>
          <w:sz w:val="32"/>
          <w:szCs w:val="32"/>
          <w:lang w:val="uk-UA" w:eastAsia="ru-RU"/>
        </w:rPr>
        <w:t>ю.</w:t>
      </w:r>
    </w:p>
    <w:p w14:paraId="18C5B7B3" w14:textId="77777777" w:rsidR="002B4099" w:rsidRPr="002B4099" w:rsidRDefault="002B4099" w:rsidP="002B4099">
      <w:pPr>
        <w:suppressAutoHyphens w:val="0"/>
        <w:rPr>
          <w:rFonts w:ascii="Times New Roman" w:eastAsia="Times New Roman" w:hAnsi="Times New Roman" w:cs="Times New Roman"/>
          <w:bCs/>
          <w:color w:val="000000"/>
          <w:sz w:val="32"/>
          <w:szCs w:val="32"/>
          <w:lang w:val="uk-UA" w:eastAsia="ru-RU"/>
        </w:rPr>
      </w:pPr>
      <w:r w:rsidRPr="002B4099">
        <w:rPr>
          <w:rFonts w:ascii="Times New Roman" w:eastAsia="Times New Roman" w:hAnsi="Times New Roman" w:cs="Times New Roman"/>
          <w:bCs/>
          <w:color w:val="000000"/>
          <w:sz w:val="32"/>
          <w:szCs w:val="32"/>
          <w:lang w:val="uk-UA" w:eastAsia="ru-RU"/>
        </w:rPr>
        <w:lastRenderedPageBreak/>
        <w:t>З первинного обліку служби знято 24 дитини (21 дитина досягла повноліття, одну – усиновлено, двоє повернуто на виховання в біологічну родину).</w:t>
      </w:r>
    </w:p>
    <w:p w14:paraId="742500D3" w14:textId="77777777" w:rsidR="002B4099" w:rsidRPr="002B4099" w:rsidRDefault="002B4099" w:rsidP="002B4099">
      <w:pPr>
        <w:suppressAutoHyphens w:val="0"/>
        <w:rPr>
          <w:rFonts w:ascii="Times New Roman" w:eastAsia="Times New Roman" w:hAnsi="Times New Roman" w:cs="Times New Roman"/>
          <w:bCs/>
          <w:color w:val="000000"/>
          <w:sz w:val="32"/>
          <w:szCs w:val="32"/>
          <w:lang w:val="uk-UA" w:eastAsia="ru-RU"/>
        </w:rPr>
      </w:pPr>
      <w:r w:rsidRPr="002B4099">
        <w:rPr>
          <w:rFonts w:ascii="Times New Roman" w:eastAsia="Times New Roman" w:hAnsi="Times New Roman" w:cs="Times New Roman"/>
          <w:bCs/>
          <w:color w:val="000000"/>
          <w:sz w:val="32"/>
          <w:szCs w:val="32"/>
          <w:lang w:val="uk-UA" w:eastAsia="ru-RU"/>
        </w:rPr>
        <w:t>Протягом минулого року створено дві прийомні родини, до яких влаштовано дві дитини, позбавлених батьківського піклування. Також створено один будинок сімейного типу, до якого влаштовано сім дітей вищезазначеної категорії.</w:t>
      </w:r>
    </w:p>
    <w:p w14:paraId="4A9DA4B3" w14:textId="77777777" w:rsidR="002B4099" w:rsidRPr="002B4099" w:rsidRDefault="002B4099" w:rsidP="002B4099">
      <w:pPr>
        <w:suppressAutoHyphens w:val="0"/>
        <w:rPr>
          <w:rFonts w:ascii="Times New Roman" w:eastAsia="Times New Roman" w:hAnsi="Times New Roman" w:cs="Times New Roman"/>
          <w:bCs/>
          <w:color w:val="000000"/>
          <w:sz w:val="32"/>
          <w:szCs w:val="32"/>
          <w:lang w:val="uk-UA" w:eastAsia="ru-RU"/>
        </w:rPr>
      </w:pPr>
      <w:r w:rsidRPr="002B4099">
        <w:rPr>
          <w:rFonts w:ascii="Times New Roman" w:eastAsia="Times New Roman" w:hAnsi="Times New Roman" w:cs="Times New Roman"/>
          <w:bCs/>
          <w:color w:val="000000"/>
          <w:sz w:val="32"/>
          <w:szCs w:val="32"/>
          <w:lang w:val="uk-UA" w:eastAsia="ru-RU"/>
        </w:rPr>
        <w:t>На початок 2021 року  у місті функціонує 4 дитячих будинки сімейного типу, де виховуються 26 дітей,  та 7 прийомних сімей, які виховують 13 дітей.</w:t>
      </w:r>
    </w:p>
    <w:p w14:paraId="1CC43F38" w14:textId="471C4F7D" w:rsidR="002B4099" w:rsidRPr="002B4099" w:rsidRDefault="002B4099" w:rsidP="002B4099">
      <w:pPr>
        <w:suppressAutoHyphens w:val="0"/>
        <w:rPr>
          <w:rFonts w:ascii="Times New Roman" w:eastAsia="Times New Roman" w:hAnsi="Times New Roman" w:cs="Times New Roman"/>
          <w:bCs/>
          <w:color w:val="000000"/>
          <w:sz w:val="32"/>
          <w:szCs w:val="32"/>
          <w:lang w:val="uk-UA" w:eastAsia="ru-RU"/>
        </w:rPr>
      </w:pPr>
      <w:r w:rsidRPr="002B4099">
        <w:rPr>
          <w:rFonts w:ascii="Times New Roman" w:eastAsia="Times New Roman" w:hAnsi="Times New Roman" w:cs="Times New Roman"/>
          <w:bCs/>
          <w:color w:val="000000"/>
          <w:sz w:val="32"/>
          <w:szCs w:val="32"/>
          <w:lang w:val="uk-UA" w:eastAsia="ru-RU"/>
        </w:rPr>
        <w:t>Службою у справах дітей здійснюється систематичний  контроль за умовами утримання, навчання та виховання дітей-сиріт та дітей, позбавлени</w:t>
      </w:r>
      <w:r w:rsidR="00A44BC8">
        <w:rPr>
          <w:rFonts w:ascii="Times New Roman" w:eastAsia="Times New Roman" w:hAnsi="Times New Roman" w:cs="Times New Roman"/>
          <w:bCs/>
          <w:color w:val="000000"/>
          <w:sz w:val="32"/>
          <w:szCs w:val="32"/>
          <w:lang w:val="uk-UA" w:eastAsia="ru-RU"/>
        </w:rPr>
        <w:t>х батьківського піклування</w:t>
      </w:r>
      <w:r w:rsidRPr="002B4099">
        <w:rPr>
          <w:rFonts w:ascii="Times New Roman" w:eastAsia="Times New Roman" w:hAnsi="Times New Roman" w:cs="Times New Roman"/>
          <w:bCs/>
          <w:color w:val="000000"/>
          <w:sz w:val="32"/>
          <w:szCs w:val="32"/>
          <w:lang w:val="uk-UA" w:eastAsia="ru-RU"/>
        </w:rPr>
        <w:t>. Протягом звітного періоду  спеціалістами служби здійснено 214 обстежень.</w:t>
      </w:r>
    </w:p>
    <w:p w14:paraId="2FBA192B" w14:textId="77777777" w:rsidR="002B4099" w:rsidRPr="002B4099" w:rsidRDefault="002B4099" w:rsidP="002B4099">
      <w:pPr>
        <w:suppressAutoHyphens w:val="0"/>
        <w:rPr>
          <w:rFonts w:ascii="Times New Roman" w:eastAsia="Times New Roman" w:hAnsi="Times New Roman" w:cs="Times New Roman"/>
          <w:bCs/>
          <w:color w:val="000000"/>
          <w:sz w:val="32"/>
          <w:szCs w:val="32"/>
          <w:lang w:val="uk-UA" w:eastAsia="ru-RU"/>
        </w:rPr>
      </w:pPr>
    </w:p>
    <w:p w14:paraId="11644796" w14:textId="77777777" w:rsidR="002B4099" w:rsidRPr="002B4099" w:rsidRDefault="002B4099" w:rsidP="002B4099">
      <w:pPr>
        <w:suppressAutoHyphens w:val="0"/>
        <w:ind w:right="62"/>
        <w:rPr>
          <w:rFonts w:ascii="Times New Roman" w:eastAsia="Times New Roman" w:hAnsi="Times New Roman" w:cs="Times New Roman"/>
          <w:color w:val="000000"/>
          <w:sz w:val="32"/>
          <w:szCs w:val="32"/>
          <w:lang w:val="uk-UA" w:eastAsia="ru-RU"/>
        </w:rPr>
      </w:pPr>
      <w:r w:rsidRPr="002B4099">
        <w:rPr>
          <w:rFonts w:ascii="Times New Roman" w:eastAsia="Times New Roman" w:hAnsi="Times New Roman" w:cs="Times New Roman"/>
          <w:color w:val="000000"/>
          <w:sz w:val="32"/>
          <w:szCs w:val="32"/>
          <w:lang w:val="uk-UA" w:eastAsia="ru-RU"/>
        </w:rPr>
        <w:t>З метою сприяння забезпечення реалізації соціального захисту дітей територіальної громади</w:t>
      </w:r>
      <w:r w:rsidR="00FB0729">
        <w:rPr>
          <w:rFonts w:ascii="Times New Roman" w:eastAsia="Times New Roman" w:hAnsi="Times New Roman" w:cs="Times New Roman"/>
          <w:color w:val="000000"/>
          <w:sz w:val="32"/>
          <w:szCs w:val="32"/>
          <w:lang w:val="uk-UA" w:eastAsia="ru-RU"/>
        </w:rPr>
        <w:t>,</w:t>
      </w:r>
      <w:r w:rsidRPr="002B4099">
        <w:rPr>
          <w:rFonts w:ascii="Times New Roman" w:eastAsia="Times New Roman" w:hAnsi="Times New Roman" w:cs="Times New Roman"/>
          <w:color w:val="000000"/>
          <w:sz w:val="32"/>
          <w:szCs w:val="32"/>
          <w:lang w:val="uk-UA" w:eastAsia="ru-RU"/>
        </w:rPr>
        <w:t xml:space="preserve"> проведено 14 засідань комісії з питань захисту прав дитини при виконавчому комітеті Покровської міської ради, де було розглянуто 76 питань, пов’язаних із захистом прав дітей.</w:t>
      </w:r>
    </w:p>
    <w:p w14:paraId="4F1B0B7A" w14:textId="77777777" w:rsidR="002B4099" w:rsidRPr="002B4099" w:rsidRDefault="002B4099" w:rsidP="002B4099">
      <w:pPr>
        <w:suppressAutoHyphens w:val="0"/>
        <w:ind w:right="62"/>
        <w:rPr>
          <w:rFonts w:ascii="Times New Roman" w:eastAsia="Times New Roman" w:hAnsi="Times New Roman" w:cs="Times New Roman"/>
          <w:color w:val="000000"/>
          <w:sz w:val="32"/>
          <w:szCs w:val="32"/>
          <w:lang w:val="uk-UA" w:eastAsia="ru-RU"/>
        </w:rPr>
      </w:pPr>
      <w:r w:rsidRPr="002B4099">
        <w:rPr>
          <w:rFonts w:ascii="Times New Roman" w:eastAsia="Times New Roman" w:hAnsi="Times New Roman" w:cs="Times New Roman"/>
          <w:color w:val="000000"/>
          <w:sz w:val="32"/>
          <w:szCs w:val="32"/>
          <w:lang w:val="uk-UA" w:eastAsia="ru-RU"/>
        </w:rPr>
        <w:t xml:space="preserve"> Спеціалістами служби надано консультації близько 950 особам щодо захисту прав дітей, які  проживають на території громади.</w:t>
      </w:r>
    </w:p>
    <w:p w14:paraId="5B9413D2" w14:textId="77777777" w:rsidR="002B4099" w:rsidRPr="002B4099" w:rsidRDefault="002B4099" w:rsidP="002B4099">
      <w:pPr>
        <w:suppressAutoHyphens w:val="0"/>
        <w:ind w:right="62"/>
        <w:rPr>
          <w:rFonts w:ascii="Times New Roman" w:eastAsia="Times New Roman" w:hAnsi="Times New Roman" w:cs="Times New Roman"/>
          <w:color w:val="000000"/>
          <w:sz w:val="32"/>
          <w:szCs w:val="32"/>
          <w:lang w:val="uk-UA" w:eastAsia="ru-RU"/>
        </w:rPr>
      </w:pPr>
      <w:r w:rsidRPr="002B4099">
        <w:rPr>
          <w:rFonts w:ascii="Times New Roman" w:eastAsia="Times New Roman" w:hAnsi="Times New Roman" w:cs="Times New Roman"/>
          <w:color w:val="000000"/>
          <w:sz w:val="32"/>
          <w:szCs w:val="32"/>
          <w:lang w:val="uk-UA" w:eastAsia="ru-RU"/>
        </w:rPr>
        <w:t>Службою у справах дітей активізовано роботу щодо взяття на квартирний облік дітей-сиріт та дітей, позбавлених батьківського піклування, які досягли 16 років.  На кінець звітного року на квартирному обліку перебувало 13 дітей-сиріт та дітей, позбавлених батьківського піклування, а також 23 особи з числа дітей-сиріт та дітей-позбавлених батьківського піклування.</w:t>
      </w:r>
    </w:p>
    <w:p w14:paraId="5AC94A96" w14:textId="4B3DB100" w:rsidR="002B4099" w:rsidRPr="002B4099" w:rsidRDefault="002B4099" w:rsidP="002B4099">
      <w:pPr>
        <w:suppressAutoHyphens w:val="0"/>
        <w:ind w:right="62"/>
        <w:rPr>
          <w:rFonts w:ascii="Times New Roman" w:eastAsia="Times New Roman" w:hAnsi="Times New Roman" w:cs="Times New Roman"/>
          <w:color w:val="000000"/>
          <w:sz w:val="32"/>
          <w:szCs w:val="32"/>
          <w:lang w:val="uk-UA" w:eastAsia="ru-RU"/>
        </w:rPr>
      </w:pPr>
      <w:r w:rsidRPr="002B4099">
        <w:rPr>
          <w:rFonts w:ascii="Times New Roman" w:eastAsia="Times New Roman" w:hAnsi="Times New Roman" w:cs="Times New Roman"/>
          <w:color w:val="000000"/>
          <w:sz w:val="32"/>
          <w:szCs w:val="32"/>
          <w:lang w:val="uk-UA" w:eastAsia="ru-RU"/>
        </w:rPr>
        <w:t>Основним напрямком роботи служби у справах дітей є вчасне виявлення проблемних сімей та проведення з ними відповідної профілактичної роботи. Якщо така робота не дає позитивних результатів, службою порушується клопотання перед органами внутрішніх справ про притягнення батьків до адміністративної відповідальності або  позба</w:t>
      </w:r>
      <w:r w:rsidR="00A44BC8">
        <w:rPr>
          <w:rFonts w:ascii="Times New Roman" w:eastAsia="Times New Roman" w:hAnsi="Times New Roman" w:cs="Times New Roman"/>
          <w:color w:val="000000"/>
          <w:sz w:val="32"/>
          <w:szCs w:val="32"/>
          <w:lang w:val="uk-UA" w:eastAsia="ru-RU"/>
        </w:rPr>
        <w:t>влення батьківських прав. У 2021</w:t>
      </w:r>
      <w:r w:rsidRPr="002B4099">
        <w:rPr>
          <w:rFonts w:ascii="Times New Roman" w:eastAsia="Times New Roman" w:hAnsi="Times New Roman" w:cs="Times New Roman"/>
          <w:color w:val="000000"/>
          <w:sz w:val="32"/>
          <w:szCs w:val="32"/>
          <w:lang w:val="uk-UA" w:eastAsia="ru-RU"/>
        </w:rPr>
        <w:t xml:space="preserve"> році було направлено 18 таких клопотань.</w:t>
      </w:r>
    </w:p>
    <w:p w14:paraId="773F3A86" w14:textId="77777777" w:rsidR="002B4099" w:rsidRPr="002B4099" w:rsidRDefault="002B4099" w:rsidP="002B4099">
      <w:pPr>
        <w:suppressAutoHyphens w:val="0"/>
        <w:ind w:right="62"/>
        <w:rPr>
          <w:rFonts w:ascii="Times New Roman" w:eastAsia="Times New Roman" w:hAnsi="Times New Roman" w:cs="Times New Roman"/>
          <w:color w:val="000000"/>
          <w:sz w:val="32"/>
          <w:szCs w:val="32"/>
          <w:lang w:val="uk-UA" w:eastAsia="ru-RU"/>
        </w:rPr>
      </w:pPr>
      <w:r w:rsidRPr="002B4099">
        <w:rPr>
          <w:rFonts w:ascii="Times New Roman" w:eastAsia="Times New Roman" w:hAnsi="Times New Roman" w:cs="Times New Roman"/>
          <w:color w:val="000000"/>
          <w:sz w:val="32"/>
          <w:szCs w:val="32"/>
          <w:lang w:val="uk-UA" w:eastAsia="ru-RU"/>
        </w:rPr>
        <w:t>До суду направлено одну позовну заяву про звільнення особи від повноважень опікуна/піклувальника, 11 позовних заяв про позбавлення батьківських прав.</w:t>
      </w:r>
    </w:p>
    <w:p w14:paraId="4FB5254F" w14:textId="77777777" w:rsidR="0073359B" w:rsidRDefault="0073359B" w:rsidP="001F1D1A">
      <w:pPr>
        <w:shd w:val="clear" w:color="auto" w:fill="FFFFFF"/>
        <w:rPr>
          <w:rFonts w:ascii="Times New Roman" w:eastAsia="Times New Roman" w:hAnsi="Times New Roman" w:cs="Times New Roman"/>
          <w:b/>
          <w:bCs/>
          <w:sz w:val="32"/>
          <w:szCs w:val="32"/>
          <w:lang w:val="uk-UA" w:eastAsia="ru-RU"/>
        </w:rPr>
      </w:pPr>
    </w:p>
    <w:p w14:paraId="736520A3" w14:textId="44B93C83" w:rsidR="00864708" w:rsidRPr="00AF154A" w:rsidRDefault="00AF154A" w:rsidP="001F1D1A">
      <w:pPr>
        <w:shd w:val="clear" w:color="auto" w:fill="FFFFFF"/>
        <w:rPr>
          <w:rFonts w:ascii="Times New Roman" w:eastAsia="Times New Roman" w:hAnsi="Times New Roman" w:cs="Times New Roman"/>
          <w:b/>
          <w:bCs/>
          <w:sz w:val="32"/>
          <w:szCs w:val="32"/>
          <w:lang w:val="uk-UA" w:eastAsia="ru-RU"/>
        </w:rPr>
      </w:pPr>
      <w:r>
        <w:rPr>
          <w:rFonts w:ascii="Times New Roman" w:eastAsia="Times New Roman" w:hAnsi="Times New Roman" w:cs="Times New Roman"/>
          <w:b/>
          <w:bCs/>
          <w:sz w:val="32"/>
          <w:szCs w:val="32"/>
          <w:lang w:val="uk-UA" w:eastAsia="ru-RU"/>
        </w:rPr>
        <w:lastRenderedPageBreak/>
        <w:t xml:space="preserve">Центр соціальних служб </w:t>
      </w:r>
    </w:p>
    <w:p w14:paraId="09A1FE5C" w14:textId="77777777" w:rsidR="00864708" w:rsidRPr="00864708" w:rsidRDefault="00864708" w:rsidP="00864708">
      <w:pPr>
        <w:widowControl w:val="0"/>
        <w:shd w:val="clear" w:color="auto" w:fill="FFFFFF"/>
        <w:suppressAutoHyphens w:val="0"/>
        <w:autoSpaceDE w:val="0"/>
        <w:autoSpaceDN w:val="0"/>
        <w:adjustRightInd w:val="0"/>
        <w:ind w:firstLine="540"/>
        <w:rPr>
          <w:rFonts w:ascii="Times New Roman" w:eastAsia="Times New Roman" w:hAnsi="Times New Roman" w:cs="Times New Roman"/>
          <w:bCs/>
          <w:color w:val="000000"/>
          <w:sz w:val="32"/>
          <w:szCs w:val="32"/>
          <w:lang w:val="uk-UA" w:eastAsia="ru-RU"/>
        </w:rPr>
      </w:pPr>
    </w:p>
    <w:p w14:paraId="79A5F1B6" w14:textId="331EE0A8" w:rsidR="00864708" w:rsidRPr="00311FB9" w:rsidRDefault="00AF154A" w:rsidP="00864708">
      <w:pPr>
        <w:widowControl w:val="0"/>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rPr>
          <w:rFonts w:ascii="Times New Roman" w:eastAsia="Times New Roman" w:hAnsi="Times New Roman" w:cs="Times New Roman"/>
          <w:sz w:val="32"/>
          <w:szCs w:val="32"/>
          <w:lang w:val="uk-UA" w:eastAsia="ru-RU"/>
        </w:rPr>
      </w:pPr>
      <w:r w:rsidRPr="00311FB9">
        <w:rPr>
          <w:rFonts w:ascii="Times New Roman" w:eastAsia="Times New Roman" w:hAnsi="Times New Roman" w:cs="Times New Roman"/>
          <w:sz w:val="32"/>
          <w:szCs w:val="32"/>
          <w:lang w:val="uk-UA" w:eastAsia="ru-RU"/>
        </w:rPr>
        <w:t>У 2021 році  до центру надійшло 297</w:t>
      </w:r>
      <w:r w:rsidR="00864708" w:rsidRPr="00311FB9">
        <w:rPr>
          <w:rFonts w:ascii="Times New Roman" w:eastAsia="Times New Roman" w:hAnsi="Times New Roman" w:cs="Times New Roman"/>
          <w:sz w:val="32"/>
          <w:szCs w:val="32"/>
          <w:lang w:val="uk-UA" w:eastAsia="ru-RU"/>
        </w:rPr>
        <w:t xml:space="preserve"> повідомлень щодо осіб/сімей, які мають потребу в наданні соціальних послуг</w:t>
      </w:r>
      <w:r w:rsidRPr="00311FB9">
        <w:rPr>
          <w:rFonts w:ascii="Times New Roman" w:eastAsia="Times New Roman" w:hAnsi="Times New Roman" w:cs="Times New Roman"/>
          <w:sz w:val="32"/>
          <w:szCs w:val="32"/>
          <w:lang w:val="uk-UA" w:eastAsia="ru-RU"/>
        </w:rPr>
        <w:t>. У рамках соціальної роботи  79</w:t>
      </w:r>
      <w:r w:rsidR="00864708" w:rsidRPr="00311FB9">
        <w:rPr>
          <w:rFonts w:ascii="Times New Roman" w:eastAsia="Times New Roman" w:hAnsi="Times New Roman" w:cs="Times New Roman"/>
          <w:sz w:val="32"/>
          <w:szCs w:val="32"/>
          <w:lang w:val="uk-UA" w:eastAsia="ru-RU"/>
        </w:rPr>
        <w:t xml:space="preserve"> сімей  охоплено соціальним супроводом. За результатами спільної роботи, про</w:t>
      </w:r>
      <w:r w:rsidRPr="00311FB9">
        <w:rPr>
          <w:rFonts w:ascii="Times New Roman" w:eastAsia="Times New Roman" w:hAnsi="Times New Roman" w:cs="Times New Roman"/>
          <w:sz w:val="32"/>
          <w:szCs w:val="32"/>
          <w:lang w:val="uk-UA" w:eastAsia="ru-RU"/>
        </w:rPr>
        <w:t>тягом 2021</w:t>
      </w:r>
      <w:r w:rsidR="00864708" w:rsidRPr="00311FB9">
        <w:rPr>
          <w:rFonts w:ascii="Times New Roman" w:eastAsia="Times New Roman" w:hAnsi="Times New Roman" w:cs="Times New Roman"/>
          <w:sz w:val="32"/>
          <w:szCs w:val="32"/>
          <w:lang w:val="uk-UA" w:eastAsia="ru-RU"/>
        </w:rPr>
        <w:t xml:space="preserve"> року склад</w:t>
      </w:r>
      <w:r w:rsidRPr="00311FB9">
        <w:rPr>
          <w:rFonts w:ascii="Times New Roman" w:eastAsia="Times New Roman" w:hAnsi="Times New Roman" w:cs="Times New Roman"/>
          <w:sz w:val="32"/>
          <w:szCs w:val="32"/>
          <w:lang w:val="uk-UA" w:eastAsia="ru-RU"/>
        </w:rPr>
        <w:t xml:space="preserve">ні життєві обставини подолали 33 </w:t>
      </w:r>
      <w:r w:rsidR="00864708" w:rsidRPr="00311FB9">
        <w:rPr>
          <w:rFonts w:ascii="Times New Roman" w:eastAsia="Times New Roman" w:hAnsi="Times New Roman" w:cs="Times New Roman"/>
          <w:sz w:val="32"/>
          <w:szCs w:val="32"/>
          <w:lang w:val="uk-UA" w:eastAsia="ru-RU"/>
        </w:rPr>
        <w:t>родини.</w:t>
      </w:r>
    </w:p>
    <w:p w14:paraId="6E36D74A" w14:textId="5D3BA6AD" w:rsidR="00864708" w:rsidRPr="00311FB9" w:rsidRDefault="00864708" w:rsidP="00864708">
      <w:pPr>
        <w:widowControl w:val="0"/>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rPr>
          <w:rFonts w:ascii="Times New Roman" w:eastAsia="Times New Roman" w:hAnsi="Times New Roman" w:cs="Times New Roman"/>
          <w:sz w:val="32"/>
          <w:szCs w:val="32"/>
          <w:lang w:val="uk-UA" w:eastAsia="ru-RU"/>
        </w:rPr>
      </w:pPr>
      <w:r w:rsidRPr="00311FB9">
        <w:rPr>
          <w:rFonts w:ascii="Times New Roman" w:eastAsia="Times New Roman" w:hAnsi="Times New Roman" w:cs="Times New Roman"/>
          <w:sz w:val="32"/>
          <w:szCs w:val="32"/>
          <w:lang w:val="uk-UA" w:eastAsia="ru-RU"/>
        </w:rPr>
        <w:t>З метою визначення потреб родин, які потрапили у складні життєві обставини, перевірки цільового використання де</w:t>
      </w:r>
      <w:r w:rsidR="00AF154A" w:rsidRPr="00311FB9">
        <w:rPr>
          <w:rFonts w:ascii="Times New Roman" w:eastAsia="Times New Roman" w:hAnsi="Times New Roman" w:cs="Times New Roman"/>
          <w:sz w:val="32"/>
          <w:szCs w:val="32"/>
          <w:lang w:val="uk-UA" w:eastAsia="ru-RU"/>
        </w:rPr>
        <w:t>ржавної допомоги,  здійснено 633</w:t>
      </w:r>
      <w:r w:rsidRPr="00311FB9">
        <w:rPr>
          <w:rFonts w:ascii="Times New Roman" w:eastAsia="Times New Roman" w:hAnsi="Times New Roman" w:cs="Times New Roman"/>
          <w:sz w:val="32"/>
          <w:szCs w:val="32"/>
          <w:lang w:val="uk-UA" w:eastAsia="ru-RU"/>
        </w:rPr>
        <w:t xml:space="preserve"> відвідувань сімей за місцем проживання.</w:t>
      </w:r>
    </w:p>
    <w:p w14:paraId="4FF12D29" w14:textId="77A9E3AE" w:rsidR="00AB33DF" w:rsidRPr="00311FB9" w:rsidRDefault="00AB33DF" w:rsidP="00AB33DF">
      <w:pPr>
        <w:pStyle w:val="HTML"/>
        <w:tabs>
          <w:tab w:val="clear" w:pos="916"/>
          <w:tab w:val="left" w:pos="567"/>
        </w:tabs>
        <w:jc w:val="both"/>
        <w:rPr>
          <w:rFonts w:ascii="Times New Roman" w:hAnsi="Times New Roman" w:cs="Times New Roman"/>
          <w:color w:val="auto"/>
          <w:sz w:val="32"/>
          <w:szCs w:val="32"/>
          <w:lang w:val="uk-UA"/>
        </w:rPr>
      </w:pPr>
      <w:r w:rsidRPr="00311FB9">
        <w:rPr>
          <w:rFonts w:ascii="Times New Roman" w:hAnsi="Times New Roman" w:cs="Times New Roman"/>
          <w:color w:val="auto"/>
          <w:sz w:val="32"/>
          <w:szCs w:val="32"/>
          <w:lang w:val="uk-UA"/>
        </w:rPr>
        <w:t>Соціальним супроводженням протягом року було охоплено 7 прийомних сімей (11 прийомних дітей), 4 дитячі будинки сімейного типу (23 дитини-вихованця). Завдяки налагодженій співпраці та за спільним поданням зі службою у справах дітей виконавчого комітету Покровської міської ради</w:t>
      </w:r>
      <w:r w:rsidR="00311FB9">
        <w:rPr>
          <w:rFonts w:ascii="Times New Roman" w:hAnsi="Times New Roman" w:cs="Times New Roman"/>
          <w:color w:val="auto"/>
          <w:sz w:val="32"/>
          <w:szCs w:val="32"/>
          <w:lang w:val="uk-UA"/>
        </w:rPr>
        <w:t>,</w:t>
      </w:r>
      <w:r w:rsidRPr="00311FB9">
        <w:rPr>
          <w:rFonts w:ascii="Times New Roman" w:hAnsi="Times New Roman" w:cs="Times New Roman"/>
          <w:color w:val="auto"/>
          <w:sz w:val="32"/>
          <w:szCs w:val="32"/>
          <w:lang w:val="uk-UA"/>
        </w:rPr>
        <w:t xml:space="preserve"> на навчання кандидатів в опікуни, піклувальники, прийомні батьки та батьки-вихователі, патронатні вихователі було направлено  кандидатів та  створено  дві патронатні родини</w:t>
      </w:r>
      <w:r w:rsidR="00311FB9">
        <w:rPr>
          <w:rFonts w:ascii="Times New Roman" w:hAnsi="Times New Roman" w:cs="Times New Roman"/>
          <w:color w:val="auto"/>
          <w:sz w:val="32"/>
          <w:szCs w:val="32"/>
          <w:lang w:val="uk-UA"/>
        </w:rPr>
        <w:t>,</w:t>
      </w:r>
      <w:r w:rsidRPr="00311FB9">
        <w:rPr>
          <w:rFonts w:ascii="Times New Roman" w:hAnsi="Times New Roman" w:cs="Times New Roman"/>
          <w:color w:val="auto"/>
          <w:sz w:val="32"/>
          <w:szCs w:val="32"/>
          <w:lang w:val="uk-UA"/>
        </w:rPr>
        <w:t xml:space="preserve"> в які  тимчасово влаштовано  6 дітей. Протягом 2021 року соціальним супроводом було охоплено 22 опікунські родини, робота з якими передбачала допомогу у створенні та підтримці позитивного соціально-психологічного клімату в сім’ї, адаптацію дитини в нових умовах</w:t>
      </w:r>
    </w:p>
    <w:p w14:paraId="4FC56A0D" w14:textId="037C91DD" w:rsidR="00311FB9" w:rsidRPr="00311FB9" w:rsidRDefault="00864708" w:rsidP="00311FB9">
      <w:pPr>
        <w:pStyle w:val="HTML"/>
        <w:tabs>
          <w:tab w:val="clear" w:pos="916"/>
          <w:tab w:val="left" w:pos="709"/>
        </w:tabs>
        <w:jc w:val="both"/>
        <w:rPr>
          <w:rFonts w:ascii="Times New Roman" w:hAnsi="Times New Roman" w:cs="Times New Roman"/>
          <w:color w:val="auto"/>
          <w:sz w:val="32"/>
          <w:szCs w:val="32"/>
          <w:lang w:val="uk-UA"/>
        </w:rPr>
      </w:pPr>
      <w:r w:rsidRPr="00311FB9">
        <w:rPr>
          <w:rFonts w:ascii="Times New Roman" w:hAnsi="Times New Roman" w:cs="Times New Roman"/>
          <w:sz w:val="32"/>
          <w:szCs w:val="32"/>
          <w:lang w:val="uk-UA"/>
        </w:rPr>
        <w:t xml:space="preserve">У місті організовано роботу щодо запобігання та протидії домашньому насильству за ознакою статі. </w:t>
      </w:r>
      <w:r w:rsidR="00AB33DF" w:rsidRPr="00311FB9">
        <w:rPr>
          <w:rFonts w:ascii="Times New Roman" w:hAnsi="Times New Roman" w:cs="Times New Roman"/>
          <w:color w:val="auto"/>
          <w:sz w:val="32"/>
          <w:szCs w:val="32"/>
          <w:lang w:val="uk-UA"/>
        </w:rPr>
        <w:t xml:space="preserve">За звітній період з цього приводу зафіксовано 84 звернення, що на 5% менше ніж, за 2020 рік. </w:t>
      </w:r>
      <w:r w:rsidR="00311FB9" w:rsidRPr="00311FB9">
        <w:rPr>
          <w:rFonts w:ascii="Times New Roman" w:hAnsi="Times New Roman" w:cs="Times New Roman"/>
          <w:color w:val="auto"/>
          <w:sz w:val="32"/>
          <w:szCs w:val="32"/>
          <w:lang w:val="uk-UA"/>
        </w:rPr>
        <w:t>Одним із напрямків роботи центру соціальних служб є діяльність</w:t>
      </w:r>
      <w:r w:rsidR="00311FB9">
        <w:rPr>
          <w:rFonts w:ascii="Times New Roman" w:hAnsi="Times New Roman" w:cs="Times New Roman"/>
          <w:color w:val="auto"/>
          <w:sz w:val="32"/>
          <w:szCs w:val="32"/>
          <w:lang w:val="uk-UA"/>
        </w:rPr>
        <w:t>,</w:t>
      </w:r>
      <w:r w:rsidR="00311FB9" w:rsidRPr="00311FB9">
        <w:rPr>
          <w:rFonts w:ascii="Times New Roman" w:hAnsi="Times New Roman" w:cs="Times New Roman"/>
          <w:color w:val="auto"/>
          <w:sz w:val="32"/>
          <w:szCs w:val="32"/>
          <w:lang w:val="uk-UA"/>
        </w:rPr>
        <w:t xml:space="preserve"> яка проводиться серед вагітних жінок та породіль щодо профілактики раннього соціального сирітства. Відмов у 2021 році від новонароджених дітей не було.</w:t>
      </w:r>
    </w:p>
    <w:p w14:paraId="3E954A98" w14:textId="515570C7" w:rsidR="00311FB9" w:rsidRPr="00311FB9" w:rsidRDefault="00311FB9" w:rsidP="00311FB9">
      <w:pPr>
        <w:pStyle w:val="HTML"/>
        <w:tabs>
          <w:tab w:val="clear" w:pos="916"/>
          <w:tab w:val="left" w:pos="567"/>
        </w:tabs>
        <w:jc w:val="both"/>
        <w:rPr>
          <w:rFonts w:ascii="Times New Roman" w:hAnsi="Times New Roman" w:cs="Times New Roman"/>
          <w:color w:val="auto"/>
          <w:sz w:val="32"/>
          <w:szCs w:val="32"/>
          <w:lang w:val="uk-UA"/>
        </w:rPr>
      </w:pPr>
      <w:r w:rsidRPr="00311FB9">
        <w:rPr>
          <w:rFonts w:ascii="Times New Roman" w:hAnsi="Times New Roman" w:cs="Times New Roman"/>
          <w:color w:val="auto"/>
          <w:sz w:val="32"/>
          <w:szCs w:val="32"/>
          <w:lang w:val="uk-UA"/>
        </w:rPr>
        <w:t>Спеціалістами центру у 2021 році належна увага приділялась родинам, члени яких перебувають/перебували у конфлікті з законом та особам, які звільнились з місць позбавлення волі, неповнолітнім засуд</w:t>
      </w:r>
      <w:r>
        <w:rPr>
          <w:rFonts w:ascii="Times New Roman" w:hAnsi="Times New Roman" w:cs="Times New Roman"/>
          <w:color w:val="auto"/>
          <w:sz w:val="32"/>
          <w:szCs w:val="32"/>
          <w:lang w:val="uk-UA"/>
        </w:rPr>
        <w:t>женим. У</w:t>
      </w:r>
      <w:r w:rsidRPr="00311FB9">
        <w:rPr>
          <w:rFonts w:ascii="Times New Roman" w:hAnsi="Times New Roman" w:cs="Times New Roman"/>
          <w:color w:val="auto"/>
          <w:sz w:val="32"/>
          <w:szCs w:val="32"/>
          <w:lang w:val="uk-UA"/>
        </w:rPr>
        <w:t xml:space="preserve"> ході проведеної роботи їм було надано 27 соціальних послуг</w:t>
      </w:r>
      <w:r w:rsidR="008A1333">
        <w:rPr>
          <w:rFonts w:ascii="Times New Roman" w:hAnsi="Times New Roman" w:cs="Times New Roman"/>
          <w:color w:val="auto"/>
          <w:sz w:val="32"/>
          <w:szCs w:val="32"/>
          <w:lang w:val="uk-UA"/>
        </w:rPr>
        <w:t xml:space="preserve">. </w:t>
      </w:r>
    </w:p>
    <w:p w14:paraId="0B60743C" w14:textId="2C9B8A54" w:rsidR="00AB33DF" w:rsidRPr="00311FB9" w:rsidRDefault="00311FB9" w:rsidP="00311FB9">
      <w:pPr>
        <w:pStyle w:val="HTML"/>
        <w:tabs>
          <w:tab w:val="clear" w:pos="916"/>
          <w:tab w:val="left" w:pos="709"/>
        </w:tabs>
        <w:jc w:val="both"/>
        <w:rPr>
          <w:rFonts w:ascii="Times New Roman" w:hAnsi="Times New Roman" w:cs="Times New Roman"/>
          <w:color w:val="auto"/>
          <w:sz w:val="32"/>
          <w:szCs w:val="32"/>
          <w:lang w:val="uk-UA"/>
        </w:rPr>
      </w:pPr>
      <w:r w:rsidRPr="00311FB9">
        <w:rPr>
          <w:rFonts w:ascii="Times New Roman" w:hAnsi="Times New Roman" w:cs="Times New Roman"/>
          <w:sz w:val="32"/>
          <w:szCs w:val="32"/>
          <w:lang w:val="uk-UA"/>
        </w:rPr>
        <w:t>Психологом центру соціальних служб було проведено 197</w:t>
      </w:r>
      <w:r w:rsidR="008A1333">
        <w:rPr>
          <w:rFonts w:ascii="Times New Roman" w:hAnsi="Times New Roman" w:cs="Times New Roman"/>
          <w:sz w:val="32"/>
          <w:szCs w:val="32"/>
          <w:lang w:val="uk-UA"/>
        </w:rPr>
        <w:t xml:space="preserve"> індивідуальних консультацій.</w:t>
      </w:r>
    </w:p>
    <w:p w14:paraId="7F67C3C9" w14:textId="1861776F" w:rsidR="003F26DC" w:rsidRDefault="003F26DC" w:rsidP="008E6DCE">
      <w:pPr>
        <w:suppressAutoHyphens w:val="0"/>
        <w:spacing w:after="200" w:line="276" w:lineRule="auto"/>
        <w:rPr>
          <w:rFonts w:ascii="Times New Roman" w:eastAsia="Times New Roman" w:hAnsi="Times New Roman" w:cs="Times New Roman"/>
          <w:b/>
          <w:sz w:val="32"/>
          <w:szCs w:val="32"/>
          <w:lang w:val="uk-UA" w:eastAsia="en-US"/>
        </w:rPr>
      </w:pPr>
    </w:p>
    <w:p w14:paraId="6E2FA853" w14:textId="77777777" w:rsidR="0094557B" w:rsidRDefault="0094557B" w:rsidP="008E6DCE">
      <w:pPr>
        <w:suppressAutoHyphens w:val="0"/>
        <w:spacing w:after="200" w:line="276" w:lineRule="auto"/>
        <w:rPr>
          <w:rFonts w:ascii="Times New Roman" w:eastAsia="Times New Roman" w:hAnsi="Times New Roman" w:cs="Times New Roman"/>
          <w:b/>
          <w:sz w:val="32"/>
          <w:szCs w:val="32"/>
          <w:lang w:val="uk-UA" w:eastAsia="en-US"/>
        </w:rPr>
      </w:pPr>
    </w:p>
    <w:p w14:paraId="1D87B9E8" w14:textId="32572BDC" w:rsidR="008E6DCE" w:rsidRPr="008E6DCE" w:rsidRDefault="008E6DCE" w:rsidP="008E6DCE">
      <w:pPr>
        <w:suppressAutoHyphens w:val="0"/>
        <w:spacing w:after="200" w:line="276" w:lineRule="auto"/>
        <w:rPr>
          <w:rFonts w:ascii="Times New Roman" w:eastAsia="Times New Roman" w:hAnsi="Times New Roman" w:cs="Times New Roman"/>
          <w:b/>
          <w:sz w:val="32"/>
          <w:szCs w:val="32"/>
          <w:lang w:val="uk-UA" w:eastAsia="en-US"/>
        </w:rPr>
      </w:pPr>
      <w:r w:rsidRPr="008E6DCE">
        <w:rPr>
          <w:rFonts w:ascii="Times New Roman" w:eastAsia="Times New Roman" w:hAnsi="Times New Roman" w:cs="Times New Roman"/>
          <w:b/>
          <w:sz w:val="32"/>
          <w:szCs w:val="32"/>
          <w:lang w:val="uk-UA" w:eastAsia="en-US"/>
        </w:rPr>
        <w:lastRenderedPageBreak/>
        <w:t>О</w:t>
      </w:r>
      <w:r w:rsidR="0094557B">
        <w:rPr>
          <w:rFonts w:ascii="Times New Roman" w:eastAsia="Times New Roman" w:hAnsi="Times New Roman" w:cs="Times New Roman"/>
          <w:b/>
          <w:sz w:val="32"/>
          <w:szCs w:val="32"/>
          <w:lang w:val="uk-UA" w:eastAsia="en-US"/>
        </w:rPr>
        <w:t>світа</w:t>
      </w:r>
      <w:bookmarkStart w:id="0" w:name="_GoBack"/>
      <w:bookmarkEnd w:id="0"/>
    </w:p>
    <w:p w14:paraId="7AF3BE96" w14:textId="77777777" w:rsidR="008E6DCE" w:rsidRPr="005A752E" w:rsidRDefault="008E6DCE" w:rsidP="008E6DCE">
      <w:pPr>
        <w:suppressAutoHyphens w:val="0"/>
        <w:spacing w:after="200" w:line="276" w:lineRule="auto"/>
        <w:rPr>
          <w:rFonts w:ascii="Times New Roman" w:eastAsia="Times New Roman" w:hAnsi="Times New Roman" w:cs="Times New Roman"/>
          <w:sz w:val="32"/>
          <w:szCs w:val="32"/>
          <w:lang w:val="uk-UA" w:eastAsia="en-US"/>
        </w:rPr>
      </w:pPr>
      <w:r w:rsidRPr="005A752E">
        <w:rPr>
          <w:rFonts w:ascii="Times New Roman" w:eastAsia="Times New Roman" w:hAnsi="Times New Roman" w:cs="Times New Roman"/>
          <w:sz w:val="32"/>
          <w:szCs w:val="32"/>
          <w:lang w:val="uk-UA" w:eastAsia="en-US"/>
        </w:rPr>
        <w:t>Одним із найважливіших напрямків діяльності міської влади є забезпечення належних умов для функціонування закладів освіти та надання  дітям якісних освітніх послуг.</w:t>
      </w:r>
    </w:p>
    <w:p w14:paraId="62B9FFA7" w14:textId="39C1A671" w:rsidR="005573C0" w:rsidRPr="005A752E" w:rsidRDefault="007A3665" w:rsidP="008E6DCE">
      <w:pPr>
        <w:suppressAutoHyphens w:val="0"/>
        <w:spacing w:after="200" w:line="276" w:lineRule="auto"/>
        <w:rPr>
          <w:rFonts w:ascii="Times New Roman" w:eastAsia="Times New Roman" w:hAnsi="Times New Roman" w:cs="Times New Roman"/>
          <w:sz w:val="32"/>
          <w:szCs w:val="32"/>
          <w:lang w:val="uk-UA" w:eastAsia="en-US"/>
        </w:rPr>
      </w:pPr>
      <w:r w:rsidRPr="005A752E">
        <w:rPr>
          <w:rFonts w:ascii="Times New Roman" w:eastAsia="Times New Roman" w:hAnsi="Times New Roman" w:cs="Times New Roman"/>
          <w:sz w:val="32"/>
          <w:szCs w:val="32"/>
          <w:lang w:val="uk-UA" w:eastAsia="en-US"/>
        </w:rPr>
        <w:t>Освітня система міста охоплює 17</w:t>
      </w:r>
      <w:r w:rsidR="008646F4" w:rsidRPr="005A752E">
        <w:rPr>
          <w:rFonts w:ascii="Times New Roman" w:eastAsia="Times New Roman" w:hAnsi="Times New Roman" w:cs="Times New Roman"/>
          <w:sz w:val="32"/>
          <w:szCs w:val="32"/>
          <w:lang w:val="uk-UA" w:eastAsia="en-US"/>
        </w:rPr>
        <w:t xml:space="preserve"> комун</w:t>
      </w:r>
      <w:r w:rsidRPr="005A752E">
        <w:rPr>
          <w:rFonts w:ascii="Times New Roman" w:eastAsia="Times New Roman" w:hAnsi="Times New Roman" w:cs="Times New Roman"/>
          <w:sz w:val="32"/>
          <w:szCs w:val="32"/>
          <w:lang w:val="uk-UA" w:eastAsia="en-US"/>
        </w:rPr>
        <w:t>альних закладів освіти, з них: 7</w:t>
      </w:r>
      <w:r w:rsidR="008646F4" w:rsidRPr="005A752E">
        <w:rPr>
          <w:rFonts w:ascii="Times New Roman" w:eastAsia="Times New Roman" w:hAnsi="Times New Roman" w:cs="Times New Roman"/>
          <w:sz w:val="32"/>
          <w:szCs w:val="32"/>
          <w:lang w:val="uk-UA" w:eastAsia="en-US"/>
        </w:rPr>
        <w:t xml:space="preserve"> дошкільної, 8 загальної серед</w:t>
      </w:r>
      <w:r w:rsidR="0080256F">
        <w:rPr>
          <w:rFonts w:ascii="Times New Roman" w:eastAsia="Times New Roman" w:hAnsi="Times New Roman" w:cs="Times New Roman"/>
          <w:sz w:val="32"/>
          <w:szCs w:val="32"/>
          <w:lang w:val="uk-UA" w:eastAsia="en-US"/>
        </w:rPr>
        <w:t>ньої</w:t>
      </w:r>
      <w:r w:rsidR="005573C0" w:rsidRPr="005A752E">
        <w:rPr>
          <w:rFonts w:ascii="Times New Roman" w:eastAsia="Times New Roman" w:hAnsi="Times New Roman" w:cs="Times New Roman"/>
          <w:sz w:val="32"/>
          <w:szCs w:val="32"/>
          <w:lang w:val="uk-UA" w:eastAsia="en-US"/>
        </w:rPr>
        <w:t xml:space="preserve"> та два закла</w:t>
      </w:r>
      <w:r w:rsidR="0080256F">
        <w:rPr>
          <w:rFonts w:ascii="Times New Roman" w:eastAsia="Times New Roman" w:hAnsi="Times New Roman" w:cs="Times New Roman"/>
          <w:sz w:val="32"/>
          <w:szCs w:val="32"/>
          <w:lang w:val="uk-UA" w:eastAsia="en-US"/>
        </w:rPr>
        <w:t>ди позашкільної освіти</w:t>
      </w:r>
      <w:r w:rsidR="005573C0" w:rsidRPr="005A752E">
        <w:rPr>
          <w:rFonts w:ascii="Times New Roman" w:eastAsia="Times New Roman" w:hAnsi="Times New Roman" w:cs="Times New Roman"/>
          <w:sz w:val="32"/>
          <w:szCs w:val="32"/>
          <w:lang w:val="uk-UA" w:eastAsia="en-US"/>
        </w:rPr>
        <w:t xml:space="preserve">. </w:t>
      </w:r>
      <w:r w:rsidRPr="005A752E">
        <w:rPr>
          <w:rFonts w:ascii="Times New Roman" w:eastAsia="Times New Roman" w:hAnsi="Times New Roman" w:cs="Times New Roman"/>
          <w:sz w:val="32"/>
          <w:szCs w:val="32"/>
          <w:lang w:val="uk-UA" w:eastAsia="en-US"/>
        </w:rPr>
        <w:t xml:space="preserve"> У 2021 році введено в експлуатацію комунальний заклад дошкільної освіти №2 «Дивосвіт» у селищі Гірник.</w:t>
      </w:r>
    </w:p>
    <w:p w14:paraId="675B6498" w14:textId="04FA900F" w:rsidR="008010A4" w:rsidRPr="005A752E" w:rsidRDefault="007939E8" w:rsidP="00900F3F">
      <w:pPr>
        <w:contextualSpacing/>
        <w:jc w:val="both"/>
        <w:rPr>
          <w:rFonts w:ascii="Times New Roman" w:eastAsia="Times New Roman" w:hAnsi="Times New Roman" w:cs="Times New Roman"/>
          <w:sz w:val="32"/>
          <w:szCs w:val="32"/>
          <w:lang w:val="uk-UA" w:eastAsia="en-US"/>
        </w:rPr>
      </w:pPr>
      <w:r w:rsidRPr="005A752E">
        <w:rPr>
          <w:rFonts w:ascii="Times New Roman" w:eastAsia="Times New Roman" w:hAnsi="Times New Roman" w:cs="Times New Roman"/>
          <w:sz w:val="32"/>
          <w:szCs w:val="32"/>
          <w:lang w:val="uk-UA" w:eastAsia="en-US"/>
        </w:rPr>
        <w:t xml:space="preserve">У </w:t>
      </w:r>
      <w:r w:rsidRPr="007939E8">
        <w:rPr>
          <w:rFonts w:ascii="Times New Roman" w:eastAsia="Times New Roman" w:hAnsi="Times New Roman" w:cs="Times New Roman"/>
          <w:sz w:val="32"/>
          <w:szCs w:val="32"/>
          <w:lang w:val="uk-UA" w:eastAsia="en-US"/>
        </w:rPr>
        <w:t xml:space="preserve"> закладах загальної середньої освіти сформовано 153 класи для 4016 учнів.</w:t>
      </w:r>
      <w:r w:rsidRPr="005A752E">
        <w:rPr>
          <w:rFonts w:ascii="Times New Roman" w:eastAsia="Times New Roman" w:hAnsi="Times New Roman" w:cs="Times New Roman"/>
          <w:sz w:val="32"/>
          <w:szCs w:val="32"/>
          <w:lang w:val="uk-UA" w:eastAsia="en-US"/>
        </w:rPr>
        <w:t xml:space="preserve"> </w:t>
      </w:r>
    </w:p>
    <w:p w14:paraId="16654FBE" w14:textId="1E2CB57D" w:rsidR="008010A4" w:rsidRPr="005A752E" w:rsidRDefault="008010A4" w:rsidP="008010A4">
      <w:pPr>
        <w:contextualSpacing/>
        <w:jc w:val="both"/>
        <w:rPr>
          <w:rFonts w:ascii="Times New Roman" w:eastAsia="Times New Roman" w:hAnsi="Times New Roman" w:cs="Times New Roman"/>
          <w:sz w:val="32"/>
          <w:szCs w:val="32"/>
          <w:lang w:val="uk-UA" w:eastAsia="en-US"/>
        </w:rPr>
      </w:pPr>
      <w:r w:rsidRPr="005A752E">
        <w:rPr>
          <w:rFonts w:ascii="Times New Roman" w:eastAsia="Times New Roman" w:hAnsi="Times New Roman" w:cs="Times New Roman"/>
          <w:sz w:val="32"/>
          <w:szCs w:val="32"/>
          <w:lang w:val="uk-UA" w:eastAsia="en-US"/>
        </w:rPr>
        <w:t>На високому рівні організована виховна та позашкільна робота. 670 вихованців відвідують 6 спортивних відділень КПНЗ «ДЮСШ ім.Д.Дідіка», 910 вихованців відвідують 25 гуртків різного профілю КЗПО «БТДЮ». Стають переможцями турнірів та конкурсів всіх рівнів.</w:t>
      </w:r>
    </w:p>
    <w:p w14:paraId="56468E48" w14:textId="69A1507B" w:rsidR="007939E8" w:rsidRPr="007939E8" w:rsidRDefault="007939E8" w:rsidP="007939E8">
      <w:pPr>
        <w:suppressAutoHyphens w:val="0"/>
        <w:contextualSpacing/>
        <w:jc w:val="both"/>
        <w:rPr>
          <w:rFonts w:ascii="Times New Roman" w:eastAsia="Times New Roman" w:hAnsi="Times New Roman" w:cs="Times New Roman"/>
          <w:sz w:val="32"/>
          <w:szCs w:val="32"/>
          <w:lang w:val="uk-UA" w:eastAsia="en-US"/>
        </w:rPr>
      </w:pPr>
    </w:p>
    <w:p w14:paraId="56305A29" w14:textId="1D2B3212" w:rsidR="007939E8" w:rsidRPr="005A752E" w:rsidRDefault="008E6DCE" w:rsidP="007939E8">
      <w:pPr>
        <w:contextualSpacing/>
        <w:jc w:val="both"/>
        <w:rPr>
          <w:rFonts w:ascii="Times New Roman" w:eastAsia="Times New Roman" w:hAnsi="Times New Roman" w:cs="Times New Roman"/>
          <w:sz w:val="32"/>
          <w:szCs w:val="32"/>
          <w:lang w:val="uk-UA" w:eastAsia="en-US"/>
        </w:rPr>
      </w:pPr>
      <w:r w:rsidRPr="005A752E">
        <w:rPr>
          <w:rFonts w:ascii="Times New Roman" w:eastAsia="Times New Roman" w:hAnsi="Times New Roman" w:cs="Times New Roman"/>
          <w:sz w:val="32"/>
          <w:szCs w:val="32"/>
          <w:lang w:val="uk-UA" w:eastAsia="en-US"/>
        </w:rPr>
        <w:t xml:space="preserve">Чільне місце у системі освіти займає спеціальна та інклюзивна освіта. </w:t>
      </w:r>
      <w:r w:rsidR="007939E8" w:rsidRPr="005A752E">
        <w:rPr>
          <w:rFonts w:ascii="Times New Roman" w:eastAsia="Times New Roman" w:hAnsi="Times New Roman" w:cs="Times New Roman"/>
          <w:sz w:val="32"/>
          <w:szCs w:val="32"/>
          <w:lang w:val="uk-UA" w:eastAsia="en-US"/>
        </w:rPr>
        <w:t>Для 70дітей з особливими освітніми потребами організоване інклюзивне навчання  у 42 класах закладів загальної середньої освіти, що на 40% більше, ніж у минулому році.</w:t>
      </w:r>
    </w:p>
    <w:p w14:paraId="17FFC8DD" w14:textId="5041814C" w:rsidR="007939E8" w:rsidRPr="007939E8" w:rsidRDefault="007939E8" w:rsidP="007939E8">
      <w:pPr>
        <w:suppressAutoHyphens w:val="0"/>
        <w:contextualSpacing/>
        <w:jc w:val="both"/>
        <w:rPr>
          <w:rFonts w:ascii="Times New Roman" w:eastAsia="Times New Roman" w:hAnsi="Times New Roman" w:cs="Times New Roman"/>
          <w:sz w:val="32"/>
          <w:szCs w:val="32"/>
          <w:lang w:val="uk-UA" w:eastAsia="en-US"/>
        </w:rPr>
      </w:pPr>
      <w:r w:rsidRPr="007939E8">
        <w:rPr>
          <w:rFonts w:ascii="Times New Roman" w:eastAsia="Times New Roman" w:hAnsi="Times New Roman" w:cs="Times New Roman"/>
          <w:sz w:val="32"/>
          <w:szCs w:val="32"/>
          <w:lang w:val="uk-UA" w:eastAsia="en-US"/>
        </w:rPr>
        <w:t xml:space="preserve">Організовано інклюзивне </w:t>
      </w:r>
      <w:r w:rsidR="007B0FEA" w:rsidRPr="005A752E">
        <w:rPr>
          <w:rFonts w:ascii="Times New Roman" w:eastAsia="Times New Roman" w:hAnsi="Times New Roman" w:cs="Times New Roman"/>
          <w:sz w:val="32"/>
          <w:szCs w:val="32"/>
          <w:lang w:val="uk-UA" w:eastAsia="en-US"/>
        </w:rPr>
        <w:t xml:space="preserve">навчання для 12 вихованців </w:t>
      </w:r>
      <w:r w:rsidRPr="007939E8">
        <w:rPr>
          <w:rFonts w:ascii="Times New Roman" w:eastAsia="Times New Roman" w:hAnsi="Times New Roman" w:cs="Times New Roman"/>
          <w:sz w:val="32"/>
          <w:szCs w:val="32"/>
          <w:lang w:val="uk-UA" w:eastAsia="en-US"/>
        </w:rPr>
        <w:t xml:space="preserve"> закладів дошкільної освіти міста. </w:t>
      </w:r>
      <w:r w:rsidR="007B0FEA" w:rsidRPr="005A752E">
        <w:rPr>
          <w:rFonts w:ascii="Times New Roman" w:eastAsia="Times New Roman" w:hAnsi="Times New Roman" w:cs="Times New Roman"/>
          <w:sz w:val="32"/>
          <w:szCs w:val="32"/>
          <w:lang w:val="uk-UA" w:eastAsia="en-US"/>
        </w:rPr>
        <w:t>І</w:t>
      </w:r>
      <w:r w:rsidRPr="007939E8">
        <w:rPr>
          <w:rFonts w:ascii="Times New Roman" w:eastAsia="Times New Roman" w:hAnsi="Times New Roman" w:cs="Times New Roman"/>
          <w:sz w:val="32"/>
          <w:szCs w:val="32"/>
          <w:lang w:val="uk-UA" w:eastAsia="en-US"/>
        </w:rPr>
        <w:t>ндивідуальне навчання (педагогічний патронаж) організовано для 33дитини, з них 9 дітей- з інвалідністю.</w:t>
      </w:r>
    </w:p>
    <w:p w14:paraId="551B0B20" w14:textId="77777777" w:rsidR="0080256F" w:rsidRDefault="0080256F" w:rsidP="00900F3F">
      <w:pPr>
        <w:suppressAutoHyphens w:val="0"/>
        <w:contextualSpacing/>
        <w:jc w:val="both"/>
        <w:rPr>
          <w:rFonts w:ascii="Times New Roman" w:eastAsia="Times New Roman" w:hAnsi="Times New Roman" w:cs="Times New Roman"/>
          <w:sz w:val="32"/>
          <w:szCs w:val="32"/>
          <w:lang w:val="uk-UA" w:eastAsia="en-US"/>
        </w:rPr>
      </w:pPr>
    </w:p>
    <w:p w14:paraId="198AD535" w14:textId="77E79649" w:rsidR="007B0FEA" w:rsidRPr="007B0FEA" w:rsidRDefault="007B0FEA" w:rsidP="00900F3F">
      <w:pPr>
        <w:suppressAutoHyphens w:val="0"/>
        <w:contextualSpacing/>
        <w:jc w:val="both"/>
        <w:rPr>
          <w:rFonts w:eastAsia="Times New Roman" w:cs="Times New Roman"/>
          <w:sz w:val="32"/>
          <w:szCs w:val="32"/>
          <w:lang w:val="uk-UA" w:eastAsia="en-US"/>
        </w:rPr>
      </w:pPr>
      <w:r w:rsidRPr="007B0FEA">
        <w:rPr>
          <w:rFonts w:ascii="Times New Roman" w:eastAsia="Times New Roman" w:hAnsi="Times New Roman" w:cs="Times New Roman"/>
          <w:sz w:val="32"/>
          <w:szCs w:val="32"/>
          <w:lang w:val="uk-UA" w:eastAsia="en-US"/>
        </w:rPr>
        <w:t>Значна увага приділяється  організації збалансованого харчування дітей у закладах освіти: бюджетом було передбачено 6118,3 тис.грн.(на 4,2 % більше у порівнянні з 2020 р.)</w:t>
      </w:r>
      <w:r w:rsidR="00900F3F">
        <w:rPr>
          <w:rFonts w:ascii="Times New Roman" w:eastAsia="Times New Roman" w:hAnsi="Times New Roman" w:cs="Times New Roman"/>
          <w:sz w:val="32"/>
          <w:szCs w:val="32"/>
          <w:lang w:val="uk-UA" w:eastAsia="en-US"/>
        </w:rPr>
        <w:t>.</w:t>
      </w:r>
      <w:r w:rsidR="00E84F6B" w:rsidRPr="005A752E">
        <w:rPr>
          <w:rFonts w:ascii="Times New Roman" w:eastAsia="Times New Roman" w:hAnsi="Times New Roman" w:cs="Times New Roman"/>
          <w:sz w:val="32"/>
          <w:szCs w:val="32"/>
          <w:lang w:val="uk-UA" w:eastAsia="en-US"/>
        </w:rPr>
        <w:t xml:space="preserve"> </w:t>
      </w:r>
    </w:p>
    <w:p w14:paraId="7CB26C8A" w14:textId="4C2ECD8F" w:rsidR="007B0FEA" w:rsidRPr="005A752E" w:rsidRDefault="00900F3F" w:rsidP="00E84F6B">
      <w:pPr>
        <w:suppressAutoHyphens w:val="0"/>
        <w:contextualSpacing/>
        <w:jc w:val="both"/>
        <w:rPr>
          <w:rFonts w:ascii="Times New Roman" w:eastAsia="Times New Roman" w:hAnsi="Times New Roman" w:cs="Times New Roman"/>
          <w:sz w:val="32"/>
          <w:szCs w:val="32"/>
          <w:lang w:val="uk-UA" w:eastAsia="en-US"/>
        </w:rPr>
      </w:pPr>
      <w:r>
        <w:rPr>
          <w:rFonts w:ascii="Times New Roman" w:eastAsia="Times New Roman" w:hAnsi="Times New Roman" w:cs="Times New Roman"/>
          <w:sz w:val="32"/>
          <w:szCs w:val="32"/>
          <w:lang w:val="uk-UA" w:eastAsia="en-US"/>
        </w:rPr>
        <w:t>З</w:t>
      </w:r>
      <w:r w:rsidR="00E84F6B" w:rsidRPr="005A752E">
        <w:rPr>
          <w:rFonts w:ascii="Times New Roman" w:eastAsia="Times New Roman" w:hAnsi="Times New Roman" w:cs="Times New Roman"/>
          <w:sz w:val="32"/>
          <w:szCs w:val="32"/>
          <w:lang w:val="uk-UA" w:eastAsia="en-US"/>
        </w:rPr>
        <w:t>дійснювалася о</w:t>
      </w:r>
      <w:r w:rsidR="007B0FEA" w:rsidRPr="007B0FEA">
        <w:rPr>
          <w:rFonts w:ascii="Times New Roman" w:eastAsia="Times New Roman" w:hAnsi="Times New Roman" w:cs="Times New Roman"/>
          <w:sz w:val="32"/>
          <w:szCs w:val="32"/>
          <w:lang w:val="uk-UA" w:eastAsia="en-US"/>
        </w:rPr>
        <w:t>рганізація перевезень дітей ш</w:t>
      </w:r>
      <w:r w:rsidR="00E84F6B" w:rsidRPr="005A752E">
        <w:rPr>
          <w:rFonts w:ascii="Times New Roman" w:eastAsia="Times New Roman" w:hAnsi="Times New Roman" w:cs="Times New Roman"/>
          <w:sz w:val="32"/>
          <w:szCs w:val="32"/>
          <w:lang w:val="uk-UA" w:eastAsia="en-US"/>
        </w:rPr>
        <w:t>кільними автобусами</w:t>
      </w:r>
      <w:r w:rsidR="007B0FEA" w:rsidRPr="007B0FEA">
        <w:rPr>
          <w:rFonts w:ascii="Times New Roman" w:eastAsia="Times New Roman" w:hAnsi="Times New Roman" w:cs="Times New Roman"/>
          <w:sz w:val="32"/>
          <w:szCs w:val="32"/>
          <w:lang w:val="uk-UA" w:eastAsia="en-US"/>
        </w:rPr>
        <w:t>, в</w:t>
      </w:r>
      <w:r w:rsidR="00E84F6B" w:rsidRPr="005A752E">
        <w:rPr>
          <w:rFonts w:ascii="Times New Roman" w:eastAsia="Times New Roman" w:hAnsi="Times New Roman" w:cs="Times New Roman"/>
          <w:sz w:val="32"/>
          <w:szCs w:val="32"/>
          <w:lang w:val="uk-UA" w:eastAsia="en-US"/>
        </w:rPr>
        <w:t xml:space="preserve">идатки на перевезення </w:t>
      </w:r>
      <w:r w:rsidR="007B0FEA" w:rsidRPr="007B0FEA">
        <w:rPr>
          <w:rFonts w:ascii="Times New Roman" w:eastAsia="Times New Roman" w:hAnsi="Times New Roman" w:cs="Times New Roman"/>
          <w:sz w:val="32"/>
          <w:szCs w:val="32"/>
          <w:lang w:val="uk-UA" w:eastAsia="en-US"/>
        </w:rPr>
        <w:t>за рахунок кош</w:t>
      </w:r>
      <w:r w:rsidR="00E84F6B" w:rsidRPr="005A752E">
        <w:rPr>
          <w:rFonts w:ascii="Times New Roman" w:eastAsia="Times New Roman" w:hAnsi="Times New Roman" w:cs="Times New Roman"/>
          <w:sz w:val="32"/>
          <w:szCs w:val="32"/>
          <w:lang w:val="uk-UA" w:eastAsia="en-US"/>
        </w:rPr>
        <w:t>тів міського бюджету склали</w:t>
      </w:r>
      <w:r w:rsidR="007B0FEA" w:rsidRPr="007B0FEA">
        <w:rPr>
          <w:rFonts w:ascii="Times New Roman" w:eastAsia="Times New Roman" w:hAnsi="Times New Roman" w:cs="Times New Roman"/>
          <w:sz w:val="32"/>
          <w:szCs w:val="32"/>
          <w:lang w:val="uk-UA" w:eastAsia="en-US"/>
        </w:rPr>
        <w:t xml:space="preserve"> – 2093,7 тис.грн, </w:t>
      </w:r>
      <w:r w:rsidR="00E84F6B" w:rsidRPr="005A752E">
        <w:rPr>
          <w:rFonts w:ascii="Times New Roman" w:eastAsia="Times New Roman" w:hAnsi="Times New Roman" w:cs="Times New Roman"/>
          <w:sz w:val="32"/>
          <w:szCs w:val="32"/>
          <w:lang w:val="uk-UA" w:eastAsia="en-US"/>
        </w:rPr>
        <w:t>що</w:t>
      </w:r>
      <w:r w:rsidR="007B0FEA" w:rsidRPr="007B0FEA">
        <w:rPr>
          <w:rFonts w:ascii="Times New Roman" w:eastAsia="Times New Roman" w:hAnsi="Times New Roman" w:cs="Times New Roman"/>
          <w:sz w:val="32"/>
          <w:szCs w:val="32"/>
          <w:lang w:val="uk-UA" w:eastAsia="en-US"/>
        </w:rPr>
        <w:t xml:space="preserve"> на 50% більше ніж у 2020році.</w:t>
      </w:r>
    </w:p>
    <w:p w14:paraId="5040E697" w14:textId="77777777" w:rsidR="00E84F6B" w:rsidRPr="00E84F6B" w:rsidRDefault="00E84F6B" w:rsidP="00B50EA8">
      <w:pPr>
        <w:suppressAutoHyphens w:val="0"/>
        <w:spacing w:after="200" w:line="276" w:lineRule="auto"/>
        <w:jc w:val="both"/>
        <w:rPr>
          <w:rFonts w:ascii="Times New Roman" w:eastAsia="Times New Roman" w:hAnsi="Times New Roman" w:cs="Times New Roman"/>
          <w:sz w:val="32"/>
          <w:szCs w:val="32"/>
          <w:lang w:val="uk-UA" w:eastAsia="en-US"/>
        </w:rPr>
      </w:pPr>
      <w:r w:rsidRPr="00E84F6B">
        <w:rPr>
          <w:rFonts w:ascii="Times New Roman" w:eastAsia="Times New Roman" w:hAnsi="Times New Roman" w:cs="Times New Roman"/>
          <w:sz w:val="32"/>
          <w:szCs w:val="32"/>
          <w:lang w:val="uk-UA" w:eastAsia="en-US"/>
        </w:rPr>
        <w:t>За кошти міського бюджету  для дітей-сиріт та дітей, позбавлених батьківського піклування закуплено шкільну та спортивну форму.</w:t>
      </w:r>
    </w:p>
    <w:p w14:paraId="64DB1C40" w14:textId="1082F78F" w:rsidR="00E84F6B" w:rsidRPr="00E84F6B" w:rsidRDefault="00E84F6B" w:rsidP="00B50EA8">
      <w:pPr>
        <w:suppressAutoHyphens w:val="0"/>
        <w:contextualSpacing/>
        <w:jc w:val="both"/>
        <w:rPr>
          <w:rFonts w:ascii="Times New Roman" w:eastAsia="Times New Roman" w:hAnsi="Times New Roman" w:cs="Times New Roman"/>
          <w:sz w:val="32"/>
          <w:szCs w:val="32"/>
          <w:lang w:val="uk-UA" w:eastAsia="en-US"/>
        </w:rPr>
      </w:pPr>
      <w:r w:rsidRPr="005A752E">
        <w:rPr>
          <w:rFonts w:ascii="Times New Roman" w:eastAsia="Times New Roman" w:hAnsi="Times New Roman" w:cs="Times New Roman"/>
          <w:sz w:val="32"/>
          <w:szCs w:val="32"/>
          <w:lang w:val="uk-UA" w:eastAsia="en-US"/>
        </w:rPr>
        <w:t>Д</w:t>
      </w:r>
      <w:r w:rsidR="00B50EA8" w:rsidRPr="005A752E">
        <w:rPr>
          <w:rFonts w:ascii="Times New Roman" w:eastAsia="Times New Roman" w:hAnsi="Times New Roman" w:cs="Times New Roman"/>
          <w:sz w:val="32"/>
          <w:szCs w:val="32"/>
          <w:lang w:val="uk-UA" w:eastAsia="en-US"/>
        </w:rPr>
        <w:t>ля організації змістовного дозвілля дітей</w:t>
      </w:r>
      <w:r w:rsidRPr="005A752E">
        <w:rPr>
          <w:rFonts w:ascii="Times New Roman" w:eastAsia="Times New Roman" w:hAnsi="Times New Roman" w:cs="Times New Roman"/>
          <w:sz w:val="32"/>
          <w:szCs w:val="32"/>
          <w:lang w:val="uk-UA" w:eastAsia="en-US"/>
        </w:rPr>
        <w:t xml:space="preserve"> створено</w:t>
      </w:r>
      <w:r w:rsidR="00B50EA8" w:rsidRPr="005A752E">
        <w:rPr>
          <w:rFonts w:ascii="Times New Roman" w:eastAsia="Times New Roman" w:hAnsi="Times New Roman" w:cs="Times New Roman"/>
          <w:sz w:val="32"/>
          <w:szCs w:val="32"/>
          <w:lang w:val="uk-UA" w:eastAsia="en-US"/>
        </w:rPr>
        <w:t xml:space="preserve"> зони комфорту</w:t>
      </w:r>
      <w:r w:rsidRPr="005A752E">
        <w:rPr>
          <w:rFonts w:ascii="Times New Roman" w:eastAsia="Times New Roman" w:hAnsi="Times New Roman" w:cs="Times New Roman"/>
          <w:sz w:val="32"/>
          <w:szCs w:val="32"/>
          <w:lang w:val="uk-UA" w:eastAsia="en-US"/>
        </w:rPr>
        <w:t xml:space="preserve"> та здоров'я </w:t>
      </w:r>
      <w:r w:rsidRPr="00E84F6B">
        <w:rPr>
          <w:rFonts w:ascii="Times New Roman" w:eastAsia="Times New Roman" w:hAnsi="Times New Roman" w:cs="Times New Roman"/>
          <w:sz w:val="32"/>
          <w:szCs w:val="32"/>
          <w:lang w:val="uk-UA" w:eastAsia="en-US"/>
        </w:rPr>
        <w:t xml:space="preserve">на  базі </w:t>
      </w:r>
      <w:r w:rsidR="00B50EA8" w:rsidRPr="005A752E">
        <w:rPr>
          <w:rFonts w:ascii="Times New Roman" w:eastAsia="Times New Roman" w:hAnsi="Times New Roman" w:cs="Times New Roman"/>
          <w:sz w:val="32"/>
          <w:szCs w:val="32"/>
          <w:lang w:val="uk-UA" w:eastAsia="en-US"/>
        </w:rPr>
        <w:t>КЗ СЗШ №9</w:t>
      </w:r>
      <w:r w:rsidRPr="00E84F6B">
        <w:rPr>
          <w:rFonts w:ascii="Times New Roman" w:eastAsia="Times New Roman" w:hAnsi="Times New Roman" w:cs="Times New Roman"/>
          <w:sz w:val="32"/>
          <w:szCs w:val="32"/>
          <w:lang w:val="uk-UA" w:eastAsia="en-US"/>
        </w:rPr>
        <w:t>.</w:t>
      </w:r>
    </w:p>
    <w:p w14:paraId="44D7A495" w14:textId="77777777" w:rsidR="00E84F6B" w:rsidRPr="00E84F6B" w:rsidRDefault="00E84F6B" w:rsidP="00E84F6B">
      <w:pPr>
        <w:suppressAutoHyphens w:val="0"/>
        <w:ind w:firstLine="709"/>
        <w:contextualSpacing/>
        <w:jc w:val="both"/>
        <w:rPr>
          <w:rFonts w:ascii="Times New Roman" w:eastAsia="Times New Roman" w:hAnsi="Times New Roman" w:cs="Times New Roman"/>
          <w:sz w:val="32"/>
          <w:szCs w:val="32"/>
          <w:lang w:val="uk-UA" w:eastAsia="en-US"/>
        </w:rPr>
      </w:pPr>
    </w:p>
    <w:p w14:paraId="1FD1C019" w14:textId="2DC81526" w:rsidR="00E84F6B" w:rsidRPr="00E84F6B" w:rsidRDefault="00E84F6B" w:rsidP="00B50EA8">
      <w:pPr>
        <w:suppressAutoHyphens w:val="0"/>
        <w:contextualSpacing/>
        <w:jc w:val="both"/>
        <w:rPr>
          <w:rFonts w:ascii="Times New Roman" w:eastAsia="Times New Roman" w:hAnsi="Times New Roman" w:cs="Times New Roman"/>
          <w:sz w:val="32"/>
          <w:szCs w:val="32"/>
          <w:lang w:val="uk-UA" w:eastAsia="en-US"/>
        </w:rPr>
      </w:pPr>
      <w:r w:rsidRPr="00E84F6B">
        <w:rPr>
          <w:rFonts w:ascii="Times New Roman" w:eastAsia="Times New Roman" w:hAnsi="Times New Roman" w:cs="Times New Roman"/>
          <w:sz w:val="32"/>
          <w:szCs w:val="32"/>
          <w:lang w:val="uk-UA" w:eastAsia="en-US"/>
        </w:rPr>
        <w:t>За рахунок субвенції для дітей з особливими осв</w:t>
      </w:r>
      <w:r w:rsidR="00B50EA8" w:rsidRPr="005A752E">
        <w:rPr>
          <w:rFonts w:ascii="Times New Roman" w:eastAsia="Times New Roman" w:hAnsi="Times New Roman" w:cs="Times New Roman"/>
          <w:sz w:val="32"/>
          <w:szCs w:val="32"/>
          <w:lang w:val="uk-UA" w:eastAsia="en-US"/>
        </w:rPr>
        <w:t xml:space="preserve">ітніми потребами </w:t>
      </w:r>
      <w:r w:rsidRPr="00E84F6B">
        <w:rPr>
          <w:rFonts w:ascii="Times New Roman" w:eastAsia="Times New Roman" w:hAnsi="Times New Roman" w:cs="Times New Roman"/>
          <w:sz w:val="32"/>
          <w:szCs w:val="32"/>
          <w:lang w:val="uk-UA" w:eastAsia="en-US"/>
        </w:rPr>
        <w:t xml:space="preserve"> придбано комп’ютерну техніку, ламінатори, мультимедійний проектор, дидактичні матеріали, спортивне обладнання, навчальні </w:t>
      </w:r>
      <w:r w:rsidR="00B51F83">
        <w:rPr>
          <w:rFonts w:ascii="Times New Roman" w:eastAsia="Times New Roman" w:hAnsi="Times New Roman" w:cs="Times New Roman"/>
          <w:sz w:val="32"/>
          <w:szCs w:val="32"/>
          <w:lang w:val="uk-UA" w:eastAsia="en-US"/>
        </w:rPr>
        <w:t>приладдя</w:t>
      </w:r>
      <w:r w:rsidRPr="00E84F6B">
        <w:rPr>
          <w:rFonts w:ascii="Times New Roman" w:eastAsia="Times New Roman" w:hAnsi="Times New Roman" w:cs="Times New Roman"/>
          <w:sz w:val="32"/>
          <w:szCs w:val="32"/>
          <w:lang w:val="uk-UA" w:eastAsia="en-US"/>
        </w:rPr>
        <w:t>.</w:t>
      </w:r>
    </w:p>
    <w:p w14:paraId="4CC33C00" w14:textId="77777777" w:rsidR="00E84F6B" w:rsidRPr="00E84F6B" w:rsidRDefault="00E84F6B" w:rsidP="00E84F6B">
      <w:pPr>
        <w:suppressAutoHyphens w:val="0"/>
        <w:ind w:firstLine="709"/>
        <w:contextualSpacing/>
        <w:jc w:val="both"/>
        <w:rPr>
          <w:rFonts w:ascii="Times New Roman" w:eastAsia="Times New Roman" w:hAnsi="Times New Roman" w:cs="Times New Roman"/>
          <w:sz w:val="32"/>
          <w:szCs w:val="32"/>
          <w:lang w:val="uk-UA" w:eastAsia="en-US"/>
        </w:rPr>
      </w:pPr>
    </w:p>
    <w:p w14:paraId="78E19953" w14:textId="51332061" w:rsidR="00E84F6B" w:rsidRPr="00E84F6B" w:rsidRDefault="00B50EA8" w:rsidP="00B50EA8">
      <w:pPr>
        <w:suppressAutoHyphens w:val="0"/>
        <w:contextualSpacing/>
        <w:jc w:val="both"/>
        <w:rPr>
          <w:rFonts w:ascii="Times New Roman" w:eastAsia="Times New Roman" w:hAnsi="Times New Roman" w:cs="Times New Roman"/>
          <w:sz w:val="32"/>
          <w:szCs w:val="32"/>
          <w:lang w:val="uk-UA" w:eastAsia="en-US"/>
        </w:rPr>
      </w:pPr>
      <w:r w:rsidRPr="005A752E">
        <w:rPr>
          <w:rFonts w:ascii="Times New Roman" w:eastAsia="Times New Roman" w:hAnsi="Times New Roman" w:cs="Times New Roman"/>
          <w:sz w:val="32"/>
          <w:szCs w:val="32"/>
          <w:lang w:val="uk-UA" w:eastAsia="en-US"/>
        </w:rPr>
        <w:t>Д</w:t>
      </w:r>
      <w:r w:rsidR="00E84F6B" w:rsidRPr="00E84F6B">
        <w:rPr>
          <w:rFonts w:ascii="Times New Roman" w:eastAsia="Times New Roman" w:hAnsi="Times New Roman" w:cs="Times New Roman"/>
          <w:sz w:val="32"/>
          <w:szCs w:val="32"/>
          <w:lang w:val="uk-UA" w:eastAsia="en-US"/>
        </w:rPr>
        <w:t>ля оснащення кабінетів і</w:t>
      </w:r>
      <w:r w:rsidRPr="005A752E">
        <w:rPr>
          <w:rFonts w:ascii="Times New Roman" w:eastAsia="Times New Roman" w:hAnsi="Times New Roman" w:cs="Times New Roman"/>
          <w:sz w:val="32"/>
          <w:szCs w:val="32"/>
          <w:lang w:val="uk-UA" w:eastAsia="en-US"/>
        </w:rPr>
        <w:t xml:space="preserve">нклюзивно-ресурсного центру </w:t>
      </w:r>
      <w:r w:rsidR="00E84F6B" w:rsidRPr="00E84F6B">
        <w:rPr>
          <w:rFonts w:ascii="Times New Roman" w:eastAsia="Times New Roman" w:hAnsi="Times New Roman" w:cs="Times New Roman"/>
          <w:sz w:val="32"/>
          <w:szCs w:val="32"/>
          <w:lang w:val="uk-UA" w:eastAsia="en-US"/>
        </w:rPr>
        <w:t xml:space="preserve"> придбано меблі, спортивний інвентар, розвиваючі дидактичні матеріали та розви</w:t>
      </w:r>
      <w:r w:rsidRPr="005A752E">
        <w:rPr>
          <w:rFonts w:ascii="Times New Roman" w:eastAsia="Times New Roman" w:hAnsi="Times New Roman" w:cs="Times New Roman"/>
          <w:sz w:val="32"/>
          <w:szCs w:val="32"/>
          <w:lang w:val="uk-UA" w:eastAsia="en-US"/>
        </w:rPr>
        <w:t>ваючі іграшки</w:t>
      </w:r>
      <w:r w:rsidR="00E84F6B" w:rsidRPr="00E84F6B">
        <w:rPr>
          <w:rFonts w:ascii="Times New Roman" w:eastAsia="Times New Roman" w:hAnsi="Times New Roman" w:cs="Times New Roman"/>
          <w:sz w:val="32"/>
          <w:szCs w:val="32"/>
          <w:lang w:val="uk-UA" w:eastAsia="en-US"/>
        </w:rPr>
        <w:t>.</w:t>
      </w:r>
    </w:p>
    <w:p w14:paraId="01C3F061" w14:textId="77777777" w:rsidR="00E84F6B" w:rsidRPr="00E84F6B" w:rsidRDefault="00E84F6B" w:rsidP="00E84F6B">
      <w:pPr>
        <w:suppressAutoHyphens w:val="0"/>
        <w:ind w:firstLine="709"/>
        <w:contextualSpacing/>
        <w:jc w:val="both"/>
        <w:rPr>
          <w:rFonts w:ascii="Times New Roman" w:eastAsia="Times New Roman" w:hAnsi="Times New Roman" w:cs="Times New Roman"/>
          <w:sz w:val="32"/>
          <w:szCs w:val="32"/>
          <w:lang w:val="uk-UA" w:eastAsia="en-US"/>
        </w:rPr>
      </w:pPr>
    </w:p>
    <w:p w14:paraId="54E96A04" w14:textId="13DD77CC" w:rsidR="00E84F6B" w:rsidRPr="00E84F6B" w:rsidRDefault="00B50EA8" w:rsidP="00B50EA8">
      <w:pPr>
        <w:suppressAutoHyphens w:val="0"/>
        <w:contextualSpacing/>
        <w:jc w:val="both"/>
        <w:rPr>
          <w:rFonts w:ascii="Times New Roman" w:eastAsia="Times New Roman" w:hAnsi="Times New Roman" w:cs="Times New Roman"/>
          <w:sz w:val="32"/>
          <w:szCs w:val="32"/>
          <w:lang w:val="uk-UA" w:eastAsia="en-US"/>
        </w:rPr>
      </w:pPr>
      <w:r w:rsidRPr="005A752E">
        <w:rPr>
          <w:rFonts w:ascii="Times New Roman" w:eastAsia="Times New Roman" w:hAnsi="Times New Roman" w:cs="Times New Roman"/>
          <w:sz w:val="32"/>
          <w:szCs w:val="32"/>
          <w:lang w:val="uk-UA" w:eastAsia="en-US"/>
        </w:rPr>
        <w:t xml:space="preserve">На забезпечення  стандартів  «Нової української школи» за рахунок співфінансування з державного та місцевого бюджету  </w:t>
      </w:r>
      <w:r w:rsidR="00E84F6B" w:rsidRPr="00E84F6B">
        <w:rPr>
          <w:rFonts w:ascii="Times New Roman" w:eastAsia="Times New Roman" w:hAnsi="Times New Roman" w:cs="Times New Roman"/>
          <w:sz w:val="32"/>
          <w:szCs w:val="32"/>
          <w:lang w:val="uk-UA" w:eastAsia="en-US"/>
        </w:rPr>
        <w:t>придбано плазмові телевізори, багатофункціональні пристрої та витратні ма</w:t>
      </w:r>
      <w:r w:rsidRPr="005A752E">
        <w:rPr>
          <w:rFonts w:ascii="Times New Roman" w:eastAsia="Times New Roman" w:hAnsi="Times New Roman" w:cs="Times New Roman"/>
          <w:sz w:val="32"/>
          <w:szCs w:val="32"/>
          <w:lang w:val="uk-UA" w:eastAsia="en-US"/>
        </w:rPr>
        <w:t>теріали</w:t>
      </w:r>
      <w:r w:rsidR="00E84F6B" w:rsidRPr="00E84F6B">
        <w:rPr>
          <w:rFonts w:ascii="Times New Roman" w:eastAsia="Times New Roman" w:hAnsi="Times New Roman" w:cs="Times New Roman"/>
          <w:sz w:val="32"/>
          <w:szCs w:val="32"/>
          <w:lang w:val="uk-UA" w:eastAsia="en-US"/>
        </w:rPr>
        <w:t xml:space="preserve">, 360 комплектів шкільних парт, канцелярське приладдя та дидактичні </w:t>
      </w:r>
      <w:r w:rsidRPr="005A752E">
        <w:rPr>
          <w:rFonts w:ascii="Times New Roman" w:eastAsia="Times New Roman" w:hAnsi="Times New Roman" w:cs="Times New Roman"/>
          <w:sz w:val="32"/>
          <w:szCs w:val="32"/>
          <w:lang w:val="uk-UA" w:eastAsia="en-US"/>
        </w:rPr>
        <w:t>матеріали</w:t>
      </w:r>
      <w:r w:rsidR="00E84F6B" w:rsidRPr="00E84F6B">
        <w:rPr>
          <w:rFonts w:ascii="Times New Roman" w:eastAsia="Times New Roman" w:hAnsi="Times New Roman" w:cs="Times New Roman"/>
          <w:sz w:val="32"/>
          <w:szCs w:val="32"/>
          <w:lang w:val="uk-UA" w:eastAsia="en-US"/>
        </w:rPr>
        <w:t>, що</w:t>
      </w:r>
      <w:r w:rsidRPr="005A752E">
        <w:rPr>
          <w:rFonts w:ascii="Times New Roman" w:eastAsia="Times New Roman" w:hAnsi="Times New Roman" w:cs="Times New Roman"/>
          <w:sz w:val="32"/>
          <w:szCs w:val="32"/>
          <w:lang w:val="uk-UA" w:eastAsia="en-US"/>
        </w:rPr>
        <w:t xml:space="preserve"> на 17,8% більше у</w:t>
      </w:r>
      <w:r w:rsidR="00E84F6B" w:rsidRPr="00E84F6B">
        <w:rPr>
          <w:rFonts w:ascii="Times New Roman" w:eastAsia="Times New Roman" w:hAnsi="Times New Roman" w:cs="Times New Roman"/>
          <w:sz w:val="32"/>
          <w:szCs w:val="32"/>
          <w:lang w:val="uk-UA" w:eastAsia="en-US"/>
        </w:rPr>
        <w:t xml:space="preserve"> порівнянні з 2020 роком.</w:t>
      </w:r>
    </w:p>
    <w:p w14:paraId="1994FED0" w14:textId="77777777" w:rsidR="00E84F6B" w:rsidRPr="00E84F6B" w:rsidRDefault="00E84F6B" w:rsidP="00E84F6B">
      <w:pPr>
        <w:suppressAutoHyphens w:val="0"/>
        <w:ind w:firstLine="709"/>
        <w:contextualSpacing/>
        <w:jc w:val="both"/>
        <w:rPr>
          <w:rFonts w:ascii="Times New Roman" w:eastAsia="Times New Roman" w:hAnsi="Times New Roman" w:cs="Times New Roman"/>
          <w:sz w:val="32"/>
          <w:szCs w:val="32"/>
          <w:lang w:val="uk-UA" w:eastAsia="en-US"/>
        </w:rPr>
      </w:pPr>
    </w:p>
    <w:p w14:paraId="4260B624" w14:textId="47444397" w:rsidR="00561278" w:rsidRPr="00E84F6B" w:rsidRDefault="00B50EA8" w:rsidP="00561278">
      <w:pPr>
        <w:suppressAutoHyphens w:val="0"/>
        <w:contextualSpacing/>
        <w:jc w:val="both"/>
        <w:rPr>
          <w:rFonts w:ascii="Times New Roman" w:eastAsia="Times New Roman" w:hAnsi="Times New Roman" w:cs="Times New Roman"/>
          <w:sz w:val="32"/>
          <w:szCs w:val="32"/>
          <w:lang w:val="uk-UA" w:eastAsia="en-US"/>
        </w:rPr>
      </w:pPr>
      <w:r w:rsidRPr="00E84F6B">
        <w:rPr>
          <w:rFonts w:ascii="Times New Roman" w:eastAsia="Times New Roman" w:hAnsi="Times New Roman" w:cs="Times New Roman"/>
          <w:sz w:val="32"/>
          <w:szCs w:val="32"/>
          <w:lang w:val="uk-UA" w:eastAsia="en-US"/>
        </w:rPr>
        <w:t>За рахунок субвенції з державного бюджету місцевим бюджетам на реалізацію програми «Спроможна школа для кращих результатів» закуплено технологічне обладнання для харчоблоків КЗ «НВО», КЗ «СЗШ№6», КЗ «НВК№2»</w:t>
      </w:r>
      <w:r w:rsidR="00561278" w:rsidRPr="005A752E">
        <w:rPr>
          <w:rFonts w:ascii="Times New Roman" w:eastAsia="Times New Roman" w:hAnsi="Times New Roman" w:cs="Times New Roman"/>
          <w:sz w:val="32"/>
          <w:szCs w:val="32"/>
          <w:lang w:val="uk-UA" w:eastAsia="en-US"/>
        </w:rPr>
        <w:t xml:space="preserve"> та КЗ «СЗШ№9»</w:t>
      </w:r>
      <w:r w:rsidRPr="00E84F6B">
        <w:rPr>
          <w:rFonts w:ascii="Times New Roman" w:eastAsia="Times New Roman" w:hAnsi="Times New Roman" w:cs="Times New Roman"/>
          <w:sz w:val="32"/>
          <w:szCs w:val="32"/>
          <w:lang w:val="uk-UA" w:eastAsia="en-US"/>
        </w:rPr>
        <w:t>.</w:t>
      </w:r>
      <w:r w:rsidR="00561278" w:rsidRPr="005A752E">
        <w:rPr>
          <w:rFonts w:ascii="Times New Roman" w:eastAsia="Times New Roman" w:hAnsi="Times New Roman" w:cs="Times New Roman"/>
          <w:sz w:val="32"/>
          <w:szCs w:val="32"/>
          <w:lang w:val="uk-UA" w:eastAsia="en-US"/>
        </w:rPr>
        <w:t xml:space="preserve"> </w:t>
      </w:r>
      <w:r w:rsidR="00561278" w:rsidRPr="00E84F6B">
        <w:rPr>
          <w:rFonts w:ascii="Times New Roman" w:eastAsia="Times New Roman" w:hAnsi="Times New Roman" w:cs="Times New Roman"/>
          <w:sz w:val="32"/>
          <w:szCs w:val="32"/>
          <w:lang w:val="uk-UA" w:eastAsia="en-US"/>
        </w:rPr>
        <w:t>За кошти міського та</w:t>
      </w:r>
      <w:r w:rsidR="00561278" w:rsidRPr="005A752E">
        <w:rPr>
          <w:rFonts w:ascii="Times New Roman" w:eastAsia="Times New Roman" w:hAnsi="Times New Roman" w:cs="Times New Roman"/>
          <w:sz w:val="32"/>
          <w:szCs w:val="32"/>
          <w:lang w:val="uk-UA" w:eastAsia="en-US"/>
        </w:rPr>
        <w:t xml:space="preserve"> обласного бюджету, </w:t>
      </w:r>
      <w:r w:rsidR="00561278" w:rsidRPr="00E84F6B">
        <w:rPr>
          <w:rFonts w:ascii="Times New Roman" w:eastAsia="Times New Roman" w:hAnsi="Times New Roman" w:cs="Times New Roman"/>
          <w:sz w:val="32"/>
          <w:szCs w:val="32"/>
          <w:lang w:val="uk-UA" w:eastAsia="en-US"/>
        </w:rPr>
        <w:t>придбано  кухонне обладнання та інвентар, обладнання для медичного кабінету, текстиль, меблі,  телевізори, компьютерну техніку, іграшки, дид</w:t>
      </w:r>
      <w:r w:rsidR="00561278" w:rsidRPr="005A752E">
        <w:rPr>
          <w:rFonts w:ascii="Times New Roman" w:eastAsia="Times New Roman" w:hAnsi="Times New Roman" w:cs="Times New Roman"/>
          <w:sz w:val="32"/>
          <w:szCs w:val="32"/>
          <w:lang w:val="uk-UA" w:eastAsia="en-US"/>
        </w:rPr>
        <w:t>актичні матеріали для садочка «Дивосвіт»</w:t>
      </w:r>
      <w:r w:rsidR="00561278" w:rsidRPr="00E84F6B">
        <w:rPr>
          <w:rFonts w:ascii="Times New Roman" w:eastAsia="Times New Roman" w:hAnsi="Times New Roman" w:cs="Times New Roman"/>
          <w:sz w:val="32"/>
          <w:szCs w:val="32"/>
          <w:lang w:val="uk-UA" w:eastAsia="en-US"/>
        </w:rPr>
        <w:t>.</w:t>
      </w:r>
    </w:p>
    <w:p w14:paraId="3EE52ED8" w14:textId="281FD23D" w:rsidR="00B50EA8" w:rsidRPr="00E84F6B" w:rsidRDefault="00B50EA8" w:rsidP="00B50EA8">
      <w:pPr>
        <w:suppressAutoHyphens w:val="0"/>
        <w:contextualSpacing/>
        <w:jc w:val="both"/>
        <w:rPr>
          <w:rFonts w:ascii="Times New Roman" w:eastAsia="Times New Roman" w:hAnsi="Times New Roman" w:cs="Times New Roman"/>
          <w:sz w:val="32"/>
          <w:szCs w:val="32"/>
          <w:lang w:val="uk-UA" w:eastAsia="en-US"/>
        </w:rPr>
      </w:pPr>
    </w:p>
    <w:p w14:paraId="6BD0D215" w14:textId="5B41D568" w:rsidR="00561278" w:rsidRPr="00E84F6B" w:rsidRDefault="00561278" w:rsidP="00561278">
      <w:pPr>
        <w:suppressAutoHyphens w:val="0"/>
        <w:contextualSpacing/>
        <w:jc w:val="both"/>
        <w:rPr>
          <w:rFonts w:ascii="Times New Roman" w:eastAsia="Times New Roman" w:hAnsi="Times New Roman" w:cs="Times New Roman"/>
          <w:sz w:val="32"/>
          <w:szCs w:val="32"/>
          <w:lang w:val="uk-UA" w:eastAsia="en-US"/>
        </w:rPr>
      </w:pPr>
      <w:r w:rsidRPr="00E84F6B">
        <w:rPr>
          <w:rFonts w:ascii="Times New Roman" w:eastAsia="Times New Roman" w:hAnsi="Times New Roman" w:cs="Times New Roman"/>
          <w:sz w:val="32"/>
          <w:szCs w:val="32"/>
          <w:lang w:val="uk-UA" w:eastAsia="en-US"/>
        </w:rPr>
        <w:t>За рахунок субвенції «Деякі питання надання субвенції з державного бюджету місцевим бюджетам на заходи спрямовані на боротьбу з гострою респіраторною хворобою COVID-19» надійшло  23 ноутбука для пед</w:t>
      </w:r>
      <w:r w:rsidRPr="005A752E">
        <w:rPr>
          <w:rFonts w:ascii="Times New Roman" w:eastAsia="Times New Roman" w:hAnsi="Times New Roman" w:cs="Times New Roman"/>
          <w:sz w:val="32"/>
          <w:szCs w:val="32"/>
          <w:lang w:val="uk-UA" w:eastAsia="en-US"/>
        </w:rPr>
        <w:t>агогів КЗ «СЗШ№4»,КЗ «СЗШ№6»</w:t>
      </w:r>
      <w:r w:rsidRPr="00E84F6B">
        <w:rPr>
          <w:rFonts w:ascii="Times New Roman" w:eastAsia="Times New Roman" w:hAnsi="Times New Roman" w:cs="Times New Roman"/>
          <w:sz w:val="32"/>
          <w:szCs w:val="32"/>
          <w:lang w:val="uk-UA" w:eastAsia="en-US"/>
        </w:rPr>
        <w:t xml:space="preserve">. </w:t>
      </w:r>
    </w:p>
    <w:p w14:paraId="04003680" w14:textId="16219C11" w:rsidR="00E84F6B" w:rsidRPr="00E84F6B" w:rsidRDefault="00561278" w:rsidP="00561278">
      <w:pPr>
        <w:suppressAutoHyphens w:val="0"/>
        <w:contextualSpacing/>
        <w:jc w:val="both"/>
        <w:rPr>
          <w:rFonts w:ascii="Times New Roman" w:eastAsia="Times New Roman" w:hAnsi="Times New Roman" w:cs="Times New Roman"/>
          <w:sz w:val="32"/>
          <w:szCs w:val="32"/>
          <w:lang w:val="uk-UA" w:eastAsia="en-US"/>
        </w:rPr>
      </w:pPr>
      <w:r w:rsidRPr="005A752E">
        <w:rPr>
          <w:rFonts w:ascii="Times New Roman" w:eastAsia="Times New Roman" w:hAnsi="Times New Roman" w:cs="Times New Roman"/>
          <w:sz w:val="32"/>
          <w:szCs w:val="32"/>
          <w:lang w:val="uk-UA" w:eastAsia="en-US"/>
        </w:rPr>
        <w:t>Для забезпечення  безпечного освітнього процесу,</w:t>
      </w:r>
      <w:r w:rsidR="00E84F6B" w:rsidRPr="00E84F6B">
        <w:rPr>
          <w:rFonts w:ascii="Times New Roman" w:eastAsia="Times New Roman" w:hAnsi="Times New Roman" w:cs="Times New Roman"/>
          <w:sz w:val="32"/>
          <w:szCs w:val="32"/>
          <w:lang w:val="uk-UA" w:eastAsia="en-US"/>
        </w:rPr>
        <w:t xml:space="preserve"> зроблено капітальний ремонт системи </w:t>
      </w:r>
      <w:r w:rsidR="00B51F83">
        <w:rPr>
          <w:rFonts w:ascii="Times New Roman" w:eastAsia="Times New Roman" w:hAnsi="Times New Roman" w:cs="Times New Roman"/>
          <w:sz w:val="32"/>
          <w:szCs w:val="32"/>
          <w:lang w:val="uk-UA" w:eastAsia="en-US"/>
        </w:rPr>
        <w:t xml:space="preserve">протипожежного захисту </w:t>
      </w:r>
      <w:r w:rsidRPr="005A752E">
        <w:rPr>
          <w:rFonts w:ascii="Times New Roman" w:eastAsia="Times New Roman" w:hAnsi="Times New Roman" w:cs="Times New Roman"/>
          <w:sz w:val="32"/>
          <w:szCs w:val="32"/>
          <w:lang w:val="uk-UA" w:eastAsia="en-US"/>
        </w:rPr>
        <w:t xml:space="preserve">приміщення КЗ «СЗШ №4» </w:t>
      </w:r>
      <w:r w:rsidR="00E84F6B" w:rsidRPr="00E84F6B">
        <w:rPr>
          <w:rFonts w:ascii="Times New Roman" w:eastAsia="Times New Roman" w:hAnsi="Times New Roman" w:cs="Times New Roman"/>
          <w:sz w:val="32"/>
          <w:szCs w:val="32"/>
          <w:lang w:val="uk-UA" w:eastAsia="en-US"/>
        </w:rPr>
        <w:t>на загальну суму 2млн.600 тис.грн.</w:t>
      </w:r>
    </w:p>
    <w:p w14:paraId="1737842D" w14:textId="77777777" w:rsidR="00E84F6B" w:rsidRPr="00E84F6B" w:rsidRDefault="00E84F6B" w:rsidP="00E84F6B">
      <w:pPr>
        <w:suppressAutoHyphens w:val="0"/>
        <w:ind w:firstLine="709"/>
        <w:contextualSpacing/>
        <w:jc w:val="both"/>
        <w:rPr>
          <w:rFonts w:ascii="Times New Roman" w:eastAsia="Times New Roman" w:hAnsi="Times New Roman" w:cs="Times New Roman"/>
          <w:sz w:val="32"/>
          <w:szCs w:val="32"/>
          <w:lang w:val="uk-UA" w:eastAsia="en-US"/>
        </w:rPr>
      </w:pPr>
    </w:p>
    <w:p w14:paraId="5469A69B" w14:textId="3559718A" w:rsidR="00E84F6B" w:rsidRDefault="00561278" w:rsidP="00561278">
      <w:pPr>
        <w:suppressAutoHyphens w:val="0"/>
        <w:spacing w:after="200" w:line="276" w:lineRule="auto"/>
        <w:jc w:val="both"/>
        <w:rPr>
          <w:rFonts w:ascii="Times New Roman" w:eastAsia="Times New Roman" w:hAnsi="Times New Roman" w:cs="Times New Roman"/>
          <w:sz w:val="32"/>
          <w:szCs w:val="32"/>
          <w:lang w:val="uk-UA" w:eastAsia="en-US"/>
        </w:rPr>
      </w:pPr>
      <w:r w:rsidRPr="005A752E">
        <w:rPr>
          <w:rFonts w:ascii="Times New Roman" w:eastAsia="Times New Roman" w:hAnsi="Times New Roman" w:cs="Times New Roman"/>
          <w:sz w:val="32"/>
          <w:szCs w:val="32"/>
          <w:lang w:val="uk-UA" w:eastAsia="en-US"/>
        </w:rPr>
        <w:t>У</w:t>
      </w:r>
      <w:r w:rsidR="00E84F6B" w:rsidRPr="00E84F6B">
        <w:rPr>
          <w:rFonts w:ascii="Times New Roman" w:eastAsia="Times New Roman" w:hAnsi="Times New Roman" w:cs="Times New Roman"/>
          <w:sz w:val="32"/>
          <w:szCs w:val="32"/>
          <w:lang w:val="uk-UA" w:eastAsia="en-US"/>
        </w:rPr>
        <w:t xml:space="preserve"> рамках проєкту «Підвищення енергоефективності м. Покров» </w:t>
      </w:r>
      <w:r w:rsidR="005A752E" w:rsidRPr="005A752E">
        <w:rPr>
          <w:rFonts w:ascii="Times New Roman" w:eastAsia="Times New Roman" w:hAnsi="Times New Roman" w:cs="Times New Roman"/>
          <w:sz w:val="32"/>
          <w:szCs w:val="32"/>
          <w:lang w:val="uk-UA" w:eastAsia="en-US"/>
        </w:rPr>
        <w:t>завершено</w:t>
      </w:r>
      <w:r w:rsidR="005A752E">
        <w:rPr>
          <w:rFonts w:ascii="Times New Roman" w:eastAsia="Times New Roman" w:hAnsi="Times New Roman" w:cs="Times New Roman"/>
          <w:b/>
          <w:sz w:val="32"/>
          <w:szCs w:val="32"/>
          <w:lang w:val="uk-UA" w:eastAsia="en-US"/>
        </w:rPr>
        <w:t xml:space="preserve"> </w:t>
      </w:r>
      <w:r w:rsidR="00E84F6B" w:rsidRPr="00E84F6B">
        <w:rPr>
          <w:rFonts w:ascii="Times New Roman" w:eastAsia="Times New Roman" w:hAnsi="Times New Roman" w:cs="Times New Roman"/>
          <w:sz w:val="32"/>
          <w:szCs w:val="32"/>
          <w:lang w:val="uk-UA" w:eastAsia="en-US"/>
        </w:rPr>
        <w:t xml:space="preserve">капітальний ремонт (термомодернізація) КЗДО №11. </w:t>
      </w:r>
    </w:p>
    <w:p w14:paraId="43657880" w14:textId="77777777" w:rsidR="0094557B" w:rsidRPr="00E84F6B" w:rsidRDefault="0094557B" w:rsidP="00561278">
      <w:pPr>
        <w:suppressAutoHyphens w:val="0"/>
        <w:spacing w:after="200" w:line="276" w:lineRule="auto"/>
        <w:jc w:val="both"/>
        <w:rPr>
          <w:rFonts w:ascii="Times New Roman" w:eastAsia="Times New Roman" w:hAnsi="Times New Roman" w:cs="Times New Roman"/>
          <w:sz w:val="32"/>
          <w:szCs w:val="32"/>
          <w:lang w:val="uk-UA" w:eastAsia="en-US"/>
        </w:rPr>
      </w:pPr>
    </w:p>
    <w:p w14:paraId="14E0434D" w14:textId="77777777" w:rsidR="00E84F6B" w:rsidRPr="007B0FEA" w:rsidRDefault="00E84F6B" w:rsidP="00E84F6B">
      <w:pPr>
        <w:suppressAutoHyphens w:val="0"/>
        <w:contextualSpacing/>
        <w:jc w:val="both"/>
        <w:rPr>
          <w:rFonts w:ascii="Times New Roman" w:eastAsia="Times New Roman" w:hAnsi="Times New Roman" w:cs="Times New Roman"/>
          <w:sz w:val="28"/>
          <w:szCs w:val="28"/>
          <w:lang w:val="uk-UA" w:eastAsia="en-US"/>
        </w:rPr>
      </w:pPr>
    </w:p>
    <w:p w14:paraId="012B65DC" w14:textId="2F24AE9D" w:rsidR="00160447" w:rsidRPr="00160447" w:rsidRDefault="00160447" w:rsidP="00160447">
      <w:pPr>
        <w:spacing w:line="276" w:lineRule="auto"/>
        <w:rPr>
          <w:rFonts w:ascii="Times New Roman" w:eastAsia="Times New Roman" w:hAnsi="Times New Roman" w:cs="Times New Roman"/>
          <w:b/>
          <w:sz w:val="32"/>
          <w:szCs w:val="32"/>
          <w:shd w:val="clear" w:color="auto" w:fill="FFFFFF"/>
          <w:lang w:val="uk-UA" w:eastAsia="ru-RU"/>
        </w:rPr>
      </w:pPr>
      <w:r w:rsidRPr="00160447">
        <w:rPr>
          <w:rFonts w:ascii="Times New Roman" w:eastAsia="Times New Roman" w:hAnsi="Times New Roman" w:cs="Times New Roman"/>
          <w:b/>
          <w:sz w:val="32"/>
          <w:szCs w:val="32"/>
          <w:shd w:val="clear" w:color="auto" w:fill="FFFFFF"/>
          <w:lang w:val="uk-UA" w:eastAsia="ru-RU"/>
        </w:rPr>
        <w:lastRenderedPageBreak/>
        <w:t>Ц</w:t>
      </w:r>
      <w:r w:rsidR="0094557B">
        <w:rPr>
          <w:rFonts w:ascii="Times New Roman" w:eastAsia="Times New Roman" w:hAnsi="Times New Roman" w:cs="Times New Roman"/>
          <w:b/>
          <w:sz w:val="32"/>
          <w:szCs w:val="32"/>
          <w:shd w:val="clear" w:color="auto" w:fill="FFFFFF"/>
          <w:lang w:val="uk-UA" w:eastAsia="ru-RU"/>
        </w:rPr>
        <w:t>ентр первинної медико – санітарної допомоги</w:t>
      </w:r>
    </w:p>
    <w:p w14:paraId="78EF684F" w14:textId="77777777" w:rsidR="00D868D1" w:rsidRDefault="00D868D1" w:rsidP="00160447">
      <w:pPr>
        <w:spacing w:line="276" w:lineRule="auto"/>
        <w:rPr>
          <w:rFonts w:ascii="Times New Roman" w:eastAsia="Times New Roman" w:hAnsi="Times New Roman" w:cs="Times New Roman"/>
          <w:sz w:val="32"/>
          <w:szCs w:val="32"/>
          <w:shd w:val="clear" w:color="auto" w:fill="FFFFFF"/>
          <w:lang w:val="uk-UA" w:eastAsia="ru-RU"/>
        </w:rPr>
      </w:pPr>
    </w:p>
    <w:p w14:paraId="1381922B" w14:textId="77777777" w:rsidR="00160447" w:rsidRPr="007604EB" w:rsidRDefault="00160447" w:rsidP="00160447">
      <w:pPr>
        <w:spacing w:line="276" w:lineRule="auto"/>
        <w:rPr>
          <w:rFonts w:ascii="Times New Roman" w:eastAsia="Times New Roman" w:hAnsi="Times New Roman" w:cs="Times New Roman"/>
          <w:sz w:val="32"/>
          <w:szCs w:val="32"/>
          <w:shd w:val="clear" w:color="auto" w:fill="FFFFFF"/>
          <w:lang w:val="uk-UA" w:eastAsia="ru-RU"/>
        </w:rPr>
      </w:pPr>
      <w:r w:rsidRPr="007604EB">
        <w:rPr>
          <w:rFonts w:ascii="Times New Roman" w:eastAsia="Times New Roman" w:hAnsi="Times New Roman" w:cs="Times New Roman"/>
          <w:sz w:val="32"/>
          <w:szCs w:val="32"/>
          <w:shd w:val="clear" w:color="auto" w:fill="FFFFFF"/>
          <w:lang w:val="uk-UA" w:eastAsia="ru-RU"/>
        </w:rPr>
        <w:t>Центр первинної медико-санітарної допомоги здійснював медичне  обслуговування  населення Покровської міської територіальної громади за програмою медичних гарантій, на основі укладеного договору з Національною службою здоров’я.</w:t>
      </w:r>
    </w:p>
    <w:p w14:paraId="6885C3EA" w14:textId="673AF8C4" w:rsidR="000B7411" w:rsidRPr="007604EB" w:rsidRDefault="000B7411" w:rsidP="000B7411">
      <w:pPr>
        <w:spacing w:line="276" w:lineRule="auto"/>
        <w:rPr>
          <w:rFonts w:ascii="Times New Roman" w:eastAsia="Times New Roman" w:hAnsi="Times New Roman" w:cs="Times New Roman"/>
          <w:sz w:val="32"/>
          <w:szCs w:val="32"/>
          <w:shd w:val="clear" w:color="auto" w:fill="FFFFFF"/>
          <w:lang w:val="uk-UA" w:eastAsia="ru-RU"/>
        </w:rPr>
      </w:pPr>
      <w:r w:rsidRPr="007604EB">
        <w:rPr>
          <w:rFonts w:ascii="Times New Roman" w:eastAsia="Times New Roman" w:hAnsi="Times New Roman" w:cs="Times New Roman"/>
          <w:sz w:val="32"/>
          <w:szCs w:val="32"/>
          <w:shd w:val="clear" w:color="auto" w:fill="FFFFFF"/>
          <w:lang w:val="uk-UA" w:eastAsia="ru-RU"/>
        </w:rPr>
        <w:t xml:space="preserve">До  структури ЦПМСД входять 6 амбулаторій загальної практики – сімейної медицини і  фельдшерський пункт у с. Миронівка Нікопольського району. </w:t>
      </w:r>
    </w:p>
    <w:p w14:paraId="65144061" w14:textId="4601E9E4" w:rsidR="005953A1" w:rsidRPr="007604EB" w:rsidRDefault="000B7411" w:rsidP="00CF74B4">
      <w:pPr>
        <w:jc w:val="both"/>
        <w:rPr>
          <w:rFonts w:ascii="Times New Roman" w:hAnsi="Times New Roman" w:cs="Times New Roman"/>
          <w:sz w:val="32"/>
          <w:szCs w:val="32"/>
          <w:lang w:val="uk-UA"/>
        </w:rPr>
      </w:pPr>
      <w:r w:rsidRPr="007604EB">
        <w:rPr>
          <w:rFonts w:ascii="Times New Roman" w:eastAsia="Times New Roman" w:hAnsi="Times New Roman" w:cs="Times New Roman"/>
          <w:sz w:val="32"/>
          <w:szCs w:val="32"/>
          <w:shd w:val="clear" w:color="auto" w:fill="FFFFFF"/>
          <w:lang w:val="uk-UA" w:eastAsia="ru-RU"/>
        </w:rPr>
        <w:t>М</w:t>
      </w:r>
      <w:r w:rsidR="005953A1" w:rsidRPr="007604EB">
        <w:rPr>
          <w:rFonts w:ascii="Times New Roman" w:eastAsia="Times New Roman" w:hAnsi="Times New Roman" w:cs="Times New Roman"/>
          <w:sz w:val="32"/>
          <w:szCs w:val="32"/>
          <w:shd w:val="clear" w:color="auto" w:fill="FFFFFF"/>
          <w:lang w:val="uk-UA" w:eastAsia="ru-RU"/>
        </w:rPr>
        <w:t>айже 37</w:t>
      </w:r>
      <w:r w:rsidRPr="007604EB">
        <w:rPr>
          <w:rFonts w:ascii="Times New Roman" w:eastAsia="Times New Roman" w:hAnsi="Times New Roman" w:cs="Times New Roman"/>
          <w:sz w:val="32"/>
          <w:szCs w:val="32"/>
          <w:shd w:val="clear" w:color="auto" w:fill="FFFFFF"/>
          <w:lang w:val="uk-UA" w:eastAsia="ru-RU"/>
        </w:rPr>
        <w:t xml:space="preserve"> тисяч мешкан</w:t>
      </w:r>
      <w:r w:rsidR="005953A1" w:rsidRPr="007604EB">
        <w:rPr>
          <w:rFonts w:ascii="Times New Roman" w:eastAsia="Times New Roman" w:hAnsi="Times New Roman" w:cs="Times New Roman"/>
          <w:sz w:val="32"/>
          <w:szCs w:val="32"/>
          <w:shd w:val="clear" w:color="auto" w:fill="FFFFFF"/>
          <w:lang w:val="uk-UA" w:eastAsia="ru-RU"/>
        </w:rPr>
        <w:t>ців громади уклали договір</w:t>
      </w:r>
      <w:r w:rsidRPr="007604EB">
        <w:rPr>
          <w:rFonts w:ascii="Times New Roman" w:eastAsia="Times New Roman" w:hAnsi="Times New Roman" w:cs="Times New Roman"/>
          <w:sz w:val="32"/>
          <w:szCs w:val="32"/>
          <w:shd w:val="clear" w:color="auto" w:fill="FFFFFF"/>
          <w:lang w:val="uk-UA" w:eastAsia="ru-RU"/>
        </w:rPr>
        <w:t xml:space="preserve"> про вибір своїх лікарів, що складає</w:t>
      </w:r>
      <w:r w:rsidR="005953A1" w:rsidRPr="007604EB">
        <w:rPr>
          <w:rFonts w:ascii="Times New Roman" w:eastAsia="Times New Roman" w:hAnsi="Times New Roman" w:cs="Times New Roman"/>
          <w:sz w:val="32"/>
          <w:szCs w:val="32"/>
          <w:shd w:val="clear" w:color="auto" w:fill="FFFFFF"/>
          <w:lang w:val="uk-UA" w:eastAsia="ru-RU"/>
        </w:rPr>
        <w:t xml:space="preserve"> 87,5%</w:t>
      </w:r>
      <w:r w:rsidRPr="007604EB">
        <w:rPr>
          <w:rFonts w:ascii="Times New Roman" w:eastAsia="Times New Roman" w:hAnsi="Times New Roman" w:cs="Times New Roman"/>
          <w:sz w:val="32"/>
          <w:szCs w:val="32"/>
          <w:shd w:val="clear" w:color="auto" w:fill="FFFFFF"/>
          <w:lang w:val="uk-UA" w:eastAsia="ru-RU"/>
        </w:rPr>
        <w:t xml:space="preserve"> від наявної кількості мешканців міста та Шолоховського старостинського округу</w:t>
      </w:r>
      <w:r w:rsidR="005953A1" w:rsidRPr="007604EB">
        <w:rPr>
          <w:rFonts w:ascii="Times New Roman" w:eastAsia="Times New Roman" w:hAnsi="Times New Roman" w:cs="Times New Roman"/>
          <w:sz w:val="32"/>
          <w:szCs w:val="32"/>
          <w:shd w:val="clear" w:color="auto" w:fill="FFFFFF"/>
          <w:lang w:val="uk-UA" w:eastAsia="ru-RU"/>
        </w:rPr>
        <w:t xml:space="preserve"> (82,7% у 2020 році). В системі працює 21 лікар</w:t>
      </w:r>
      <w:r w:rsidRPr="007604EB">
        <w:rPr>
          <w:rFonts w:ascii="Times New Roman" w:eastAsia="Times New Roman" w:hAnsi="Times New Roman" w:cs="Times New Roman"/>
          <w:sz w:val="32"/>
          <w:szCs w:val="32"/>
          <w:shd w:val="clear" w:color="auto" w:fill="FFFFFF"/>
          <w:lang w:val="uk-UA" w:eastAsia="ru-RU"/>
        </w:rPr>
        <w:t xml:space="preserve"> ПМД та один лікар акушер-гінеколог.</w:t>
      </w:r>
      <w:r w:rsidR="005953A1" w:rsidRPr="007604EB">
        <w:rPr>
          <w:rFonts w:ascii="Times New Roman" w:eastAsia="Times New Roman" w:hAnsi="Times New Roman" w:cs="Times New Roman"/>
          <w:sz w:val="32"/>
          <w:szCs w:val="32"/>
          <w:shd w:val="clear" w:color="auto" w:fill="FFFFFF"/>
          <w:lang w:val="uk-UA" w:eastAsia="ru-RU"/>
        </w:rPr>
        <w:t xml:space="preserve"> За 2021 рік Центр поповнився ще одним лікарем.</w:t>
      </w:r>
      <w:r w:rsidR="005953A1" w:rsidRPr="007604EB">
        <w:rPr>
          <w:rFonts w:ascii="Times New Roman" w:hAnsi="Times New Roman" w:cs="Times New Roman"/>
          <w:color w:val="000000"/>
          <w:sz w:val="32"/>
          <w:szCs w:val="32"/>
          <w:lang w:val="uk-UA"/>
        </w:rPr>
        <w:t xml:space="preserve"> Продовжувалось зміцнення професійного рівня медичних працівників Центру. В умовах адаптованого карантину </w:t>
      </w:r>
      <w:r w:rsidR="005953A1" w:rsidRPr="007604EB">
        <w:rPr>
          <w:rFonts w:ascii="Times New Roman" w:hAnsi="Times New Roman" w:cs="Times New Roman"/>
          <w:color w:val="1C1E21"/>
          <w:sz w:val="32"/>
          <w:szCs w:val="32"/>
          <w:shd w:val="clear" w:color="auto" w:fill="FFFFFF"/>
          <w:lang w:val="uk-UA"/>
        </w:rPr>
        <w:t xml:space="preserve">в навчально – методичному </w:t>
      </w:r>
      <w:r w:rsidR="005953A1" w:rsidRPr="007604EB">
        <w:rPr>
          <w:rFonts w:ascii="Times New Roman" w:hAnsi="Times New Roman" w:cs="Times New Roman"/>
          <w:color w:val="000000"/>
          <w:sz w:val="32"/>
          <w:szCs w:val="32"/>
          <w:shd w:val="clear" w:color="auto" w:fill="FFFFFF"/>
          <w:lang w:val="uk-UA"/>
        </w:rPr>
        <w:t>кабінеті амбулаторії ЗПСМ №4 проводились</w:t>
      </w:r>
      <w:r w:rsidR="00CF74B4">
        <w:rPr>
          <w:rFonts w:ascii="Times New Roman" w:hAnsi="Times New Roman" w:cs="Times New Roman"/>
          <w:color w:val="000000"/>
          <w:sz w:val="32"/>
          <w:szCs w:val="32"/>
          <w:shd w:val="clear" w:color="auto" w:fill="FFFFFF"/>
          <w:lang w:val="uk-UA"/>
        </w:rPr>
        <w:t xml:space="preserve"> он</w:t>
      </w:r>
      <w:r w:rsidR="005953A1" w:rsidRPr="007604EB">
        <w:rPr>
          <w:rFonts w:ascii="Times New Roman" w:hAnsi="Times New Roman" w:cs="Times New Roman"/>
          <w:color w:val="000000"/>
          <w:sz w:val="32"/>
          <w:szCs w:val="32"/>
          <w:shd w:val="clear" w:color="auto" w:fill="FFFFFF"/>
          <w:lang w:val="uk-UA"/>
        </w:rPr>
        <w:t>лайн конференції для сімейних лікарів, локальні конференції для лікарів</w:t>
      </w:r>
      <w:r w:rsidR="00C019CF" w:rsidRPr="007604EB">
        <w:rPr>
          <w:rFonts w:ascii="Times New Roman" w:hAnsi="Times New Roman" w:cs="Times New Roman"/>
          <w:color w:val="000000"/>
          <w:sz w:val="32"/>
          <w:szCs w:val="32"/>
          <w:shd w:val="clear" w:color="auto" w:fill="FFFFFF"/>
          <w:lang w:val="uk-UA"/>
        </w:rPr>
        <w:t xml:space="preserve"> та медичних сестер</w:t>
      </w:r>
      <w:r w:rsidR="005953A1" w:rsidRPr="007604EB">
        <w:rPr>
          <w:rFonts w:ascii="Times New Roman" w:hAnsi="Times New Roman" w:cs="Times New Roman"/>
          <w:color w:val="000000"/>
          <w:sz w:val="32"/>
          <w:szCs w:val="32"/>
          <w:shd w:val="clear" w:color="auto" w:fill="FFFFFF"/>
          <w:lang w:val="uk-UA"/>
        </w:rPr>
        <w:t>, а також медичних працівників закладів освіти.</w:t>
      </w:r>
      <w:r w:rsidR="00D87665" w:rsidRPr="007604EB">
        <w:rPr>
          <w:rFonts w:ascii="Times New Roman" w:hAnsi="Times New Roman" w:cs="Times New Roman"/>
          <w:color w:val="000000"/>
          <w:sz w:val="32"/>
          <w:szCs w:val="32"/>
          <w:shd w:val="clear" w:color="auto" w:fill="FFFFFF"/>
          <w:lang w:val="uk-UA"/>
        </w:rPr>
        <w:t xml:space="preserve"> </w:t>
      </w:r>
    </w:p>
    <w:p w14:paraId="0DD26511" w14:textId="77777777" w:rsidR="004C13A3" w:rsidRPr="007604EB" w:rsidRDefault="00D15B62" w:rsidP="009126BB">
      <w:pPr>
        <w:jc w:val="both"/>
        <w:rPr>
          <w:rFonts w:ascii="Times New Roman" w:hAnsi="Times New Roman" w:cs="Times New Roman"/>
          <w:sz w:val="32"/>
          <w:szCs w:val="32"/>
          <w:lang w:val="uk-UA"/>
        </w:rPr>
      </w:pPr>
      <w:r w:rsidRPr="007604EB">
        <w:rPr>
          <w:rFonts w:ascii="Times New Roman" w:hAnsi="Times New Roman" w:cs="Times New Roman"/>
          <w:sz w:val="32"/>
          <w:szCs w:val="32"/>
          <w:lang w:val="uk-UA"/>
        </w:rPr>
        <w:t>Задля ефективної роботи</w:t>
      </w:r>
      <w:r w:rsidR="005953A1" w:rsidRPr="007604EB">
        <w:rPr>
          <w:rFonts w:ascii="Times New Roman" w:hAnsi="Times New Roman" w:cs="Times New Roman"/>
          <w:sz w:val="32"/>
          <w:szCs w:val="32"/>
          <w:lang w:val="uk-UA"/>
        </w:rPr>
        <w:t xml:space="preserve"> </w:t>
      </w:r>
      <w:r w:rsidR="00C019CF" w:rsidRPr="007604EB">
        <w:rPr>
          <w:rFonts w:ascii="Times New Roman" w:hAnsi="Times New Roman" w:cs="Times New Roman"/>
          <w:sz w:val="32"/>
          <w:szCs w:val="32"/>
          <w:lang w:val="uk-UA"/>
        </w:rPr>
        <w:t xml:space="preserve">було продовжено забезпечення </w:t>
      </w:r>
      <w:r w:rsidR="005953A1" w:rsidRPr="007604EB">
        <w:rPr>
          <w:rFonts w:ascii="Times New Roman" w:hAnsi="Times New Roman" w:cs="Times New Roman"/>
          <w:sz w:val="32"/>
          <w:szCs w:val="32"/>
          <w:lang w:val="uk-UA"/>
        </w:rPr>
        <w:t>Центр</w:t>
      </w:r>
      <w:r w:rsidR="00C019CF" w:rsidRPr="007604EB">
        <w:rPr>
          <w:rFonts w:ascii="Times New Roman" w:hAnsi="Times New Roman" w:cs="Times New Roman"/>
          <w:sz w:val="32"/>
          <w:szCs w:val="32"/>
          <w:lang w:val="uk-UA"/>
        </w:rPr>
        <w:t>у необхідною</w:t>
      </w:r>
      <w:r w:rsidR="005953A1" w:rsidRPr="007604EB">
        <w:rPr>
          <w:rFonts w:ascii="Times New Roman" w:hAnsi="Times New Roman" w:cs="Times New Roman"/>
          <w:sz w:val="32"/>
          <w:szCs w:val="32"/>
          <w:lang w:val="uk-UA"/>
        </w:rPr>
        <w:t xml:space="preserve"> технікою,  в</w:t>
      </w:r>
      <w:r w:rsidR="00C019CF" w:rsidRPr="007604EB">
        <w:rPr>
          <w:rFonts w:ascii="Times New Roman" w:hAnsi="Times New Roman" w:cs="Times New Roman"/>
          <w:sz w:val="32"/>
          <w:szCs w:val="32"/>
          <w:lang w:val="uk-UA"/>
        </w:rPr>
        <w:t>проваджено електронну медичну карту</w:t>
      </w:r>
      <w:r w:rsidR="005953A1" w:rsidRPr="007604EB">
        <w:rPr>
          <w:rFonts w:ascii="Times New Roman" w:hAnsi="Times New Roman" w:cs="Times New Roman"/>
          <w:sz w:val="32"/>
          <w:szCs w:val="32"/>
          <w:lang w:val="uk-UA"/>
        </w:rPr>
        <w:t xml:space="preserve">, направлення до вузьких  спеціалістів, на стаціонарне лікування, обстеження, електронні листки непрацездатності. </w:t>
      </w:r>
      <w:r w:rsidR="00C019CF" w:rsidRPr="007604EB">
        <w:rPr>
          <w:rFonts w:ascii="Times New Roman" w:hAnsi="Times New Roman" w:cs="Times New Roman"/>
          <w:sz w:val="32"/>
          <w:szCs w:val="32"/>
          <w:lang w:val="uk-UA"/>
        </w:rPr>
        <w:t xml:space="preserve"> </w:t>
      </w:r>
    </w:p>
    <w:p w14:paraId="6621D325" w14:textId="77777777" w:rsidR="00EC2398" w:rsidRDefault="00C019CF" w:rsidP="009126BB">
      <w:pPr>
        <w:jc w:val="both"/>
        <w:rPr>
          <w:rFonts w:ascii="Times New Roman" w:hAnsi="Times New Roman" w:cs="Times New Roman"/>
          <w:sz w:val="32"/>
          <w:szCs w:val="32"/>
          <w:lang w:val="uk-UA"/>
        </w:rPr>
      </w:pPr>
      <w:r w:rsidRPr="007604EB">
        <w:rPr>
          <w:rFonts w:ascii="Times New Roman" w:hAnsi="Times New Roman" w:cs="Times New Roman"/>
          <w:sz w:val="32"/>
          <w:szCs w:val="32"/>
          <w:lang w:val="uk-UA"/>
        </w:rPr>
        <w:t xml:space="preserve">З міського бюджету </w:t>
      </w:r>
      <w:r w:rsidR="00EC2398">
        <w:rPr>
          <w:rFonts w:ascii="Times New Roman" w:hAnsi="Times New Roman" w:cs="Times New Roman"/>
          <w:sz w:val="32"/>
          <w:szCs w:val="32"/>
          <w:lang w:val="uk-UA"/>
        </w:rPr>
        <w:t>за 2021 році фактично використано 3091, 979</w:t>
      </w:r>
      <w:r w:rsidR="009E70A7" w:rsidRPr="007604EB">
        <w:rPr>
          <w:rFonts w:ascii="Times New Roman" w:hAnsi="Times New Roman" w:cs="Times New Roman"/>
          <w:sz w:val="32"/>
          <w:szCs w:val="32"/>
          <w:lang w:val="uk-UA"/>
        </w:rPr>
        <w:t xml:space="preserve"> тис. грн.. , </w:t>
      </w:r>
      <w:r w:rsidR="00EC2398">
        <w:rPr>
          <w:rFonts w:ascii="Times New Roman" w:hAnsi="Times New Roman" w:cs="Times New Roman"/>
          <w:sz w:val="32"/>
          <w:szCs w:val="32"/>
          <w:lang w:val="uk-UA"/>
        </w:rPr>
        <w:t xml:space="preserve">з них </w:t>
      </w:r>
      <w:r w:rsidR="009E70A7" w:rsidRPr="007604EB">
        <w:rPr>
          <w:rFonts w:ascii="Times New Roman" w:hAnsi="Times New Roman" w:cs="Times New Roman"/>
          <w:sz w:val="32"/>
          <w:szCs w:val="32"/>
          <w:lang w:val="uk-UA"/>
        </w:rPr>
        <w:t xml:space="preserve">додаткових коштів на придбання швидких тестів на антиген </w:t>
      </w:r>
      <w:r w:rsidR="009E70A7" w:rsidRPr="007604EB">
        <w:rPr>
          <w:rFonts w:ascii="Times New Roman" w:hAnsi="Times New Roman" w:cs="Times New Roman"/>
          <w:sz w:val="32"/>
          <w:szCs w:val="32"/>
          <w:lang w:val="en-US"/>
        </w:rPr>
        <w:t>COVID</w:t>
      </w:r>
      <w:r w:rsidR="009E70A7" w:rsidRPr="007604EB">
        <w:rPr>
          <w:rFonts w:ascii="Times New Roman" w:hAnsi="Times New Roman" w:cs="Times New Roman"/>
          <w:sz w:val="32"/>
          <w:szCs w:val="32"/>
        </w:rPr>
        <w:t>-19</w:t>
      </w:r>
      <w:r w:rsidR="00EC2398">
        <w:rPr>
          <w:rFonts w:ascii="Times New Roman" w:hAnsi="Times New Roman" w:cs="Times New Roman"/>
          <w:sz w:val="32"/>
          <w:szCs w:val="32"/>
          <w:lang w:val="uk-UA"/>
        </w:rPr>
        <w:t xml:space="preserve"> – 126,75</w:t>
      </w:r>
      <w:r w:rsidR="009E70A7" w:rsidRPr="007604EB">
        <w:rPr>
          <w:rFonts w:ascii="Times New Roman" w:hAnsi="Times New Roman" w:cs="Times New Roman"/>
          <w:sz w:val="32"/>
          <w:szCs w:val="32"/>
          <w:lang w:val="uk-UA"/>
        </w:rPr>
        <w:t>0 тис. грн..</w:t>
      </w:r>
      <w:r w:rsidR="009126BB" w:rsidRPr="007604EB">
        <w:rPr>
          <w:rFonts w:ascii="Times New Roman" w:hAnsi="Times New Roman" w:cs="Times New Roman"/>
          <w:sz w:val="32"/>
          <w:szCs w:val="32"/>
          <w:lang w:val="uk-UA"/>
        </w:rPr>
        <w:t xml:space="preserve"> </w:t>
      </w:r>
      <w:r w:rsidR="004C13A3" w:rsidRPr="007604EB">
        <w:rPr>
          <w:rFonts w:ascii="Times New Roman" w:hAnsi="Times New Roman" w:cs="Times New Roman"/>
          <w:sz w:val="32"/>
          <w:szCs w:val="32"/>
          <w:lang w:val="uk-UA"/>
        </w:rPr>
        <w:t xml:space="preserve"> Та кошти НСЗУ. </w:t>
      </w:r>
    </w:p>
    <w:p w14:paraId="0924CCEA" w14:textId="2189F324" w:rsidR="004C13A3" w:rsidRPr="007604EB" w:rsidRDefault="009126BB" w:rsidP="009126BB">
      <w:pPr>
        <w:jc w:val="both"/>
        <w:rPr>
          <w:rFonts w:ascii="Times New Roman" w:hAnsi="Times New Roman" w:cs="Times New Roman"/>
          <w:sz w:val="32"/>
          <w:szCs w:val="32"/>
          <w:lang w:val="uk-UA"/>
        </w:rPr>
      </w:pPr>
      <w:r w:rsidRPr="007604EB">
        <w:rPr>
          <w:rFonts w:ascii="Times New Roman" w:hAnsi="Times New Roman" w:cs="Times New Roman"/>
          <w:sz w:val="32"/>
          <w:szCs w:val="32"/>
          <w:lang w:val="uk-UA"/>
        </w:rPr>
        <w:t>З</w:t>
      </w:r>
      <w:r w:rsidRPr="007604EB">
        <w:rPr>
          <w:rFonts w:ascii="Times New Roman" w:hAnsi="Times New Roman" w:cs="Times New Roman"/>
          <w:sz w:val="32"/>
          <w:szCs w:val="32"/>
        </w:rPr>
        <w:t>а рахунок місцев</w:t>
      </w:r>
      <w:r w:rsidRPr="007604EB">
        <w:rPr>
          <w:rFonts w:ascii="Times New Roman" w:hAnsi="Times New Roman" w:cs="Times New Roman"/>
          <w:sz w:val="32"/>
          <w:szCs w:val="32"/>
          <w:lang w:val="uk-UA"/>
        </w:rPr>
        <w:t>ого</w:t>
      </w:r>
      <w:r w:rsidRPr="007604EB">
        <w:rPr>
          <w:rFonts w:ascii="Times New Roman" w:hAnsi="Times New Roman" w:cs="Times New Roman"/>
          <w:sz w:val="32"/>
          <w:szCs w:val="32"/>
        </w:rPr>
        <w:t xml:space="preserve"> бюджет</w:t>
      </w:r>
      <w:r w:rsidRPr="007604EB">
        <w:rPr>
          <w:rFonts w:ascii="Times New Roman" w:hAnsi="Times New Roman" w:cs="Times New Roman"/>
          <w:sz w:val="32"/>
          <w:szCs w:val="32"/>
          <w:lang w:val="uk-UA"/>
        </w:rPr>
        <w:t>у</w:t>
      </w:r>
      <w:r w:rsidRPr="007604EB">
        <w:rPr>
          <w:rFonts w:ascii="Times New Roman" w:hAnsi="Times New Roman" w:cs="Times New Roman"/>
          <w:sz w:val="32"/>
          <w:szCs w:val="32"/>
        </w:rPr>
        <w:t xml:space="preserve"> </w:t>
      </w:r>
      <w:r w:rsidRPr="007604EB">
        <w:rPr>
          <w:rFonts w:ascii="Times New Roman" w:hAnsi="Times New Roman" w:cs="Times New Roman"/>
          <w:sz w:val="32"/>
          <w:szCs w:val="32"/>
          <w:lang w:val="uk-UA"/>
        </w:rPr>
        <w:t>забезпечені</w:t>
      </w:r>
      <w:r w:rsidRPr="007604EB">
        <w:rPr>
          <w:rFonts w:ascii="Times New Roman" w:hAnsi="Times New Roman" w:cs="Times New Roman"/>
          <w:sz w:val="32"/>
          <w:szCs w:val="32"/>
        </w:rPr>
        <w:t xml:space="preserve"> заход</w:t>
      </w:r>
      <w:r w:rsidRPr="007604EB">
        <w:rPr>
          <w:rFonts w:ascii="Times New Roman" w:hAnsi="Times New Roman" w:cs="Times New Roman"/>
          <w:sz w:val="32"/>
          <w:szCs w:val="32"/>
          <w:lang w:val="uk-UA"/>
        </w:rPr>
        <w:t>и</w:t>
      </w:r>
      <w:r w:rsidRPr="007604EB">
        <w:rPr>
          <w:rFonts w:ascii="Times New Roman" w:hAnsi="Times New Roman" w:cs="Times New Roman"/>
          <w:sz w:val="32"/>
          <w:szCs w:val="32"/>
        </w:rPr>
        <w:t xml:space="preserve"> </w:t>
      </w:r>
      <w:r w:rsidRPr="007604EB">
        <w:rPr>
          <w:rFonts w:ascii="Times New Roman" w:hAnsi="Times New Roman" w:cs="Times New Roman"/>
          <w:sz w:val="32"/>
          <w:szCs w:val="32"/>
          <w:lang w:val="uk-UA"/>
        </w:rPr>
        <w:t>м</w:t>
      </w:r>
      <w:r w:rsidRPr="007604EB">
        <w:rPr>
          <w:rFonts w:ascii="Times New Roman" w:hAnsi="Times New Roman" w:cs="Times New Roman"/>
          <w:sz w:val="32"/>
          <w:szCs w:val="32"/>
        </w:rPr>
        <w:t>іськ</w:t>
      </w:r>
      <w:r w:rsidRPr="007604EB">
        <w:rPr>
          <w:rFonts w:ascii="Times New Roman" w:hAnsi="Times New Roman" w:cs="Times New Roman"/>
          <w:sz w:val="32"/>
          <w:szCs w:val="32"/>
          <w:lang w:val="uk-UA"/>
        </w:rPr>
        <w:t>ої</w:t>
      </w:r>
      <w:r w:rsidRPr="007604EB">
        <w:rPr>
          <w:rFonts w:ascii="Times New Roman" w:hAnsi="Times New Roman" w:cs="Times New Roman"/>
          <w:sz w:val="32"/>
          <w:szCs w:val="32"/>
        </w:rPr>
        <w:t xml:space="preserve"> Програм</w:t>
      </w:r>
      <w:r w:rsidRPr="007604EB">
        <w:rPr>
          <w:rFonts w:ascii="Times New Roman" w:hAnsi="Times New Roman" w:cs="Times New Roman"/>
          <w:sz w:val="32"/>
          <w:szCs w:val="32"/>
          <w:lang w:val="uk-UA"/>
        </w:rPr>
        <w:t>и</w:t>
      </w:r>
      <w:r w:rsidRPr="007604EB">
        <w:rPr>
          <w:rFonts w:ascii="Times New Roman" w:hAnsi="Times New Roman" w:cs="Times New Roman"/>
          <w:sz w:val="32"/>
          <w:szCs w:val="32"/>
        </w:rPr>
        <w:t xml:space="preserve"> </w:t>
      </w:r>
      <w:r w:rsidRPr="007604EB">
        <w:rPr>
          <w:rFonts w:ascii="Times New Roman" w:hAnsi="Times New Roman" w:cs="Times New Roman"/>
          <w:sz w:val="32"/>
          <w:szCs w:val="32"/>
          <w:lang w:val="uk-UA"/>
        </w:rPr>
        <w:t>«</w:t>
      </w:r>
      <w:r w:rsidRPr="007604EB">
        <w:rPr>
          <w:rFonts w:ascii="Times New Roman" w:hAnsi="Times New Roman" w:cs="Times New Roman"/>
          <w:sz w:val="32"/>
          <w:szCs w:val="32"/>
        </w:rPr>
        <w:t xml:space="preserve">Здоров’я Покровчан на </w:t>
      </w:r>
      <w:r w:rsidRPr="007604EB">
        <w:rPr>
          <w:rFonts w:ascii="Times New Roman" w:hAnsi="Times New Roman" w:cs="Times New Roman"/>
          <w:sz w:val="32"/>
          <w:szCs w:val="32"/>
          <w:lang w:val="uk-UA"/>
        </w:rPr>
        <w:t xml:space="preserve">період до </w:t>
      </w:r>
      <w:r w:rsidRPr="007604EB">
        <w:rPr>
          <w:rFonts w:ascii="Times New Roman" w:hAnsi="Times New Roman" w:cs="Times New Roman"/>
          <w:sz w:val="32"/>
          <w:szCs w:val="32"/>
        </w:rPr>
        <w:t>2023 рок</w:t>
      </w:r>
      <w:r w:rsidRPr="007604EB">
        <w:rPr>
          <w:rFonts w:ascii="Times New Roman" w:hAnsi="Times New Roman" w:cs="Times New Roman"/>
          <w:sz w:val="32"/>
          <w:szCs w:val="32"/>
          <w:lang w:val="uk-UA"/>
        </w:rPr>
        <w:t xml:space="preserve">у». </w:t>
      </w:r>
    </w:p>
    <w:p w14:paraId="309A3921" w14:textId="3FD86D68" w:rsidR="00D87665" w:rsidRPr="007604EB" w:rsidRDefault="00D87665" w:rsidP="00D87665">
      <w:pPr>
        <w:jc w:val="both"/>
        <w:rPr>
          <w:rFonts w:ascii="Times New Roman" w:hAnsi="Times New Roman" w:cs="Times New Roman"/>
          <w:sz w:val="32"/>
          <w:szCs w:val="32"/>
          <w:lang w:val="uk-UA"/>
        </w:rPr>
      </w:pPr>
      <w:r w:rsidRPr="007604EB">
        <w:rPr>
          <w:rFonts w:ascii="Times New Roman" w:hAnsi="Times New Roman" w:cs="Times New Roman"/>
          <w:sz w:val="32"/>
          <w:szCs w:val="32"/>
          <w:lang w:val="uk-UA"/>
        </w:rPr>
        <w:t>Здійснювалася виписка електронних рецептів на лікарські препарати за Урядовою програмою «Доступні ліки». Забезпечувалася пільгова виписка лікарських препаратів згідно постанови КМУ № 1303 від 17.08.1998р. «Про впорядкування безоплатного та пільгового відпуску лікарських засобів за рецептами лікарів у разі амбулаторного лікування окремих груп населення та за певними категоріями захворювань»</w:t>
      </w:r>
    </w:p>
    <w:p w14:paraId="23167BDB" w14:textId="77777777" w:rsidR="00D87665" w:rsidRPr="007604EB" w:rsidRDefault="00D87665" w:rsidP="009126BB">
      <w:pPr>
        <w:jc w:val="both"/>
        <w:rPr>
          <w:rFonts w:ascii="Times New Roman" w:hAnsi="Times New Roman" w:cs="Times New Roman"/>
          <w:sz w:val="32"/>
          <w:szCs w:val="32"/>
          <w:lang w:val="uk-UA"/>
        </w:rPr>
      </w:pPr>
    </w:p>
    <w:p w14:paraId="5F070896" w14:textId="6198A087" w:rsidR="0027198E" w:rsidRPr="007604EB" w:rsidRDefault="004C13A3" w:rsidP="0027198E">
      <w:pPr>
        <w:suppressAutoHyphens w:val="0"/>
        <w:spacing w:line="270" w:lineRule="atLeast"/>
        <w:jc w:val="both"/>
        <w:rPr>
          <w:rFonts w:ascii="Times New Roman" w:hAnsi="Times New Roman" w:cs="Times New Roman"/>
          <w:sz w:val="32"/>
          <w:szCs w:val="32"/>
          <w:lang w:val="uk-UA"/>
        </w:rPr>
      </w:pPr>
      <w:r w:rsidRPr="007604EB">
        <w:rPr>
          <w:rFonts w:ascii="Times New Roman" w:hAnsi="Times New Roman" w:cs="Times New Roman"/>
          <w:sz w:val="32"/>
          <w:szCs w:val="32"/>
          <w:lang w:val="uk-UA"/>
        </w:rPr>
        <w:t xml:space="preserve">У 2021 році продовжено роботу з покращення надання медичної допомоги населенню: відремонтовано фасад амбулаторії загальної </w:t>
      </w:r>
      <w:r w:rsidRPr="007604EB">
        <w:rPr>
          <w:rFonts w:ascii="Times New Roman" w:hAnsi="Times New Roman" w:cs="Times New Roman"/>
          <w:sz w:val="32"/>
          <w:szCs w:val="32"/>
          <w:lang w:val="uk-UA"/>
        </w:rPr>
        <w:lastRenderedPageBreak/>
        <w:t>практики-сімейної медицини</w:t>
      </w:r>
      <w:r w:rsidR="00022C9C" w:rsidRPr="007604EB">
        <w:rPr>
          <w:rFonts w:ascii="Times New Roman" w:hAnsi="Times New Roman" w:cs="Times New Roman"/>
          <w:sz w:val="32"/>
          <w:szCs w:val="32"/>
          <w:lang w:val="uk-UA"/>
        </w:rPr>
        <w:t xml:space="preserve"> </w:t>
      </w:r>
      <w:r w:rsidRPr="007604EB">
        <w:rPr>
          <w:rFonts w:ascii="Times New Roman" w:hAnsi="Times New Roman" w:cs="Times New Roman"/>
          <w:sz w:val="32"/>
          <w:szCs w:val="32"/>
          <w:lang w:val="uk-UA"/>
        </w:rPr>
        <w:t>№4</w:t>
      </w:r>
      <w:r w:rsidR="00022C9C" w:rsidRPr="007604EB">
        <w:rPr>
          <w:rFonts w:ascii="Times New Roman" w:hAnsi="Times New Roman" w:cs="Times New Roman"/>
          <w:sz w:val="32"/>
          <w:szCs w:val="32"/>
          <w:lang w:val="uk-UA"/>
        </w:rPr>
        <w:t xml:space="preserve"> та №2, </w:t>
      </w:r>
      <w:r w:rsidR="0027198E" w:rsidRPr="007604EB">
        <w:rPr>
          <w:rFonts w:ascii="Times New Roman" w:hAnsi="Times New Roman" w:cs="Times New Roman"/>
          <w:sz w:val="32"/>
          <w:szCs w:val="32"/>
          <w:lang w:val="uk-UA"/>
        </w:rPr>
        <w:t xml:space="preserve">встановлено протипожежні двері в четвертій амбулаторії, </w:t>
      </w:r>
      <w:r w:rsidR="00022C9C" w:rsidRPr="007604EB">
        <w:rPr>
          <w:rFonts w:ascii="Times New Roman" w:hAnsi="Times New Roman" w:cs="Times New Roman"/>
          <w:sz w:val="32"/>
          <w:szCs w:val="32"/>
          <w:lang w:val="uk-UA"/>
        </w:rPr>
        <w:t xml:space="preserve">оновлено медичне обладнання, меблі, придбано комп’ютерну техніку, </w:t>
      </w:r>
      <w:r w:rsidR="0027198E" w:rsidRPr="007604EB">
        <w:rPr>
          <w:rFonts w:ascii="Times New Roman" w:hAnsi="Times New Roman" w:cs="Times New Roman"/>
          <w:sz w:val="32"/>
          <w:szCs w:val="32"/>
          <w:lang w:val="en-US"/>
        </w:rPr>
        <w:t>LED</w:t>
      </w:r>
      <w:r w:rsidR="0027198E" w:rsidRPr="007604EB">
        <w:rPr>
          <w:rFonts w:ascii="Times New Roman" w:hAnsi="Times New Roman" w:cs="Times New Roman"/>
          <w:sz w:val="32"/>
          <w:szCs w:val="32"/>
          <w:lang w:val="uk-UA"/>
        </w:rPr>
        <w:t xml:space="preserve">-світильники, </w:t>
      </w:r>
      <w:r w:rsidR="00022C9C" w:rsidRPr="007604EB">
        <w:rPr>
          <w:rFonts w:ascii="Times New Roman" w:hAnsi="Times New Roman" w:cs="Times New Roman"/>
          <w:sz w:val="32"/>
          <w:szCs w:val="32"/>
          <w:lang w:val="uk-UA"/>
        </w:rPr>
        <w:t xml:space="preserve">аналізатор сечі </w:t>
      </w:r>
      <w:r w:rsidR="00022C9C" w:rsidRPr="007604EB">
        <w:rPr>
          <w:rFonts w:ascii="Times New Roman" w:hAnsi="Times New Roman" w:cs="Times New Roman"/>
          <w:sz w:val="32"/>
          <w:szCs w:val="32"/>
          <w:lang w:val="en-US"/>
        </w:rPr>
        <w:t>DIRUI</w:t>
      </w:r>
      <w:r w:rsidR="00022C9C" w:rsidRPr="007604EB">
        <w:rPr>
          <w:rFonts w:ascii="Times New Roman" w:hAnsi="Times New Roman" w:cs="Times New Roman"/>
          <w:sz w:val="32"/>
          <w:szCs w:val="32"/>
          <w:lang w:val="uk-UA"/>
        </w:rPr>
        <w:t xml:space="preserve"> </w:t>
      </w:r>
      <w:r w:rsidR="00022C9C" w:rsidRPr="007604EB">
        <w:rPr>
          <w:rFonts w:ascii="Times New Roman" w:hAnsi="Times New Roman" w:cs="Times New Roman"/>
          <w:sz w:val="32"/>
          <w:szCs w:val="32"/>
          <w:lang w:val="en-US"/>
        </w:rPr>
        <w:t>H</w:t>
      </w:r>
      <w:r w:rsidR="00022C9C" w:rsidRPr="007604EB">
        <w:rPr>
          <w:rFonts w:ascii="Times New Roman" w:hAnsi="Times New Roman" w:cs="Times New Roman"/>
          <w:sz w:val="32"/>
          <w:szCs w:val="32"/>
          <w:lang w:val="uk-UA"/>
        </w:rPr>
        <w:t>-100,  електрокардіограф «Біомед» ВЕ 300А, СРАР, дефібрилятор, 27 кисневих концентраторів,  допоміжні засоби для пересування (милиці, ходунки, коляска)</w:t>
      </w:r>
      <w:r w:rsidR="0027198E" w:rsidRPr="007604EB">
        <w:rPr>
          <w:rFonts w:ascii="Times New Roman" w:hAnsi="Times New Roman" w:cs="Times New Roman"/>
          <w:sz w:val="32"/>
          <w:szCs w:val="32"/>
          <w:lang w:val="uk-UA"/>
        </w:rPr>
        <w:t xml:space="preserve">, для запобігання поширенню коронавірусної хвороби </w:t>
      </w:r>
      <w:r w:rsidR="0027198E" w:rsidRPr="007604EB">
        <w:rPr>
          <w:rFonts w:ascii="Times New Roman" w:hAnsi="Times New Roman" w:cs="Times New Roman"/>
          <w:sz w:val="32"/>
          <w:szCs w:val="32"/>
          <w:lang w:val="en-US"/>
        </w:rPr>
        <w:t>Covid</w:t>
      </w:r>
      <w:r w:rsidR="0027198E" w:rsidRPr="007604EB">
        <w:rPr>
          <w:rFonts w:ascii="Times New Roman" w:hAnsi="Times New Roman" w:cs="Times New Roman"/>
          <w:sz w:val="32"/>
          <w:szCs w:val="32"/>
          <w:lang w:val="uk-UA"/>
        </w:rPr>
        <w:t>-19 придбано</w:t>
      </w:r>
    </w:p>
    <w:p w14:paraId="224EB95D" w14:textId="18CD45D8" w:rsidR="009126BB" w:rsidRPr="007604EB" w:rsidRDefault="0027198E" w:rsidP="0027198E">
      <w:pPr>
        <w:suppressAutoHyphens w:val="0"/>
        <w:spacing w:line="270" w:lineRule="atLeast"/>
        <w:jc w:val="both"/>
        <w:rPr>
          <w:rFonts w:ascii="Times New Roman" w:hAnsi="Times New Roman" w:cs="Times New Roman"/>
          <w:sz w:val="32"/>
          <w:szCs w:val="32"/>
          <w:lang w:val="uk-UA"/>
        </w:rPr>
      </w:pPr>
      <w:r w:rsidRPr="007604EB">
        <w:rPr>
          <w:rFonts w:ascii="Times New Roman" w:hAnsi="Times New Roman" w:cs="Times New Roman"/>
          <w:sz w:val="32"/>
          <w:szCs w:val="32"/>
          <w:lang w:val="uk-UA"/>
        </w:rPr>
        <w:t>медичних матеріалів та засобів індивідуального захисту, медичні розхідні матеріали.</w:t>
      </w:r>
    </w:p>
    <w:p w14:paraId="396C238E" w14:textId="2CA6C12E" w:rsidR="007604EB" w:rsidRPr="007604EB" w:rsidRDefault="007604EB" w:rsidP="007604EB">
      <w:pPr>
        <w:shd w:val="clear" w:color="auto" w:fill="FFFFFF"/>
        <w:spacing w:line="276" w:lineRule="auto"/>
        <w:outlineLvl w:val="1"/>
        <w:rPr>
          <w:rFonts w:ascii="Times New Roman" w:eastAsia="Times New Roman" w:hAnsi="Times New Roman" w:cs="Times New Roman"/>
          <w:sz w:val="32"/>
          <w:szCs w:val="32"/>
          <w:lang w:val="uk-UA" w:eastAsia="zh-CN"/>
        </w:rPr>
      </w:pPr>
      <w:r w:rsidRPr="007604EB">
        <w:rPr>
          <w:rFonts w:ascii="Times New Roman" w:eastAsia="Times New Roman" w:hAnsi="Times New Roman" w:cs="Times New Roman"/>
          <w:spacing w:val="12"/>
          <w:sz w:val="32"/>
          <w:szCs w:val="32"/>
          <w:lang w:val="uk-UA" w:eastAsia="zh-CN"/>
        </w:rPr>
        <w:t xml:space="preserve">Налагоджена система  обстеження пацієнтів для вчасного виявлення хворих на </w:t>
      </w:r>
      <w:r w:rsidRPr="007604EB">
        <w:rPr>
          <w:rFonts w:ascii="Times New Roman" w:eastAsia="Times New Roman" w:hAnsi="Times New Roman" w:cs="Times New Roman"/>
          <w:spacing w:val="12"/>
          <w:sz w:val="32"/>
          <w:szCs w:val="32"/>
          <w:lang w:eastAsia="zh-CN"/>
        </w:rPr>
        <w:t>COVID</w:t>
      </w:r>
      <w:r w:rsidRPr="007604EB">
        <w:rPr>
          <w:rFonts w:ascii="Times New Roman" w:eastAsia="Times New Roman" w:hAnsi="Times New Roman" w:cs="Times New Roman"/>
          <w:spacing w:val="12"/>
          <w:sz w:val="32"/>
          <w:szCs w:val="32"/>
          <w:lang w:val="uk-UA" w:eastAsia="zh-CN"/>
        </w:rPr>
        <w:t xml:space="preserve">-19. Організовано пункти збору </w:t>
      </w:r>
      <w:r w:rsidRPr="007604EB">
        <w:rPr>
          <w:rFonts w:ascii="Times New Roman" w:eastAsia="Times New Roman" w:hAnsi="Times New Roman" w:cs="Times New Roman"/>
          <w:sz w:val="32"/>
          <w:szCs w:val="32"/>
          <w:lang w:val="uk-UA" w:eastAsia="zh-CN"/>
        </w:rPr>
        <w:t xml:space="preserve">біоматеріалу для </w:t>
      </w:r>
      <w:r w:rsidRPr="007604EB">
        <w:rPr>
          <w:rFonts w:ascii="Times New Roman" w:eastAsia="Times New Roman" w:hAnsi="Times New Roman" w:cs="Times New Roman"/>
          <w:sz w:val="32"/>
          <w:szCs w:val="32"/>
          <w:lang w:eastAsia="zh-CN"/>
        </w:rPr>
        <w:t>ПЛР-тестувань</w:t>
      </w:r>
      <w:r w:rsidRPr="007604EB">
        <w:rPr>
          <w:rFonts w:ascii="Times New Roman" w:eastAsia="Times New Roman" w:hAnsi="Times New Roman" w:cs="Times New Roman"/>
          <w:sz w:val="32"/>
          <w:szCs w:val="32"/>
          <w:lang w:val="uk-UA" w:eastAsia="zh-CN"/>
        </w:rPr>
        <w:t xml:space="preserve"> та тестувань швидкими тестами при амбулаторіях. Створено додаткові фільтри та пункти щеплення містян від </w:t>
      </w:r>
      <w:r w:rsidR="00CF74B4">
        <w:rPr>
          <w:rFonts w:ascii="Times New Roman" w:eastAsia="Times New Roman" w:hAnsi="Times New Roman" w:cs="Times New Roman"/>
          <w:sz w:val="32"/>
          <w:szCs w:val="32"/>
          <w:lang w:val="uk-UA" w:eastAsia="zh-CN"/>
        </w:rPr>
        <w:t>корона</w:t>
      </w:r>
      <w:r w:rsidRPr="007604EB">
        <w:rPr>
          <w:rFonts w:ascii="Times New Roman" w:eastAsia="Times New Roman" w:hAnsi="Times New Roman" w:cs="Times New Roman"/>
          <w:sz w:val="32"/>
          <w:szCs w:val="32"/>
          <w:lang w:val="uk-UA" w:eastAsia="zh-CN"/>
        </w:rPr>
        <w:t xml:space="preserve">вірусної інфекції. </w:t>
      </w:r>
    </w:p>
    <w:p w14:paraId="3C59B5C9" w14:textId="5BC94E0B" w:rsidR="009126BB" w:rsidRPr="007604EB" w:rsidRDefault="009126BB" w:rsidP="009126BB">
      <w:pPr>
        <w:jc w:val="both"/>
        <w:rPr>
          <w:rFonts w:ascii="Times New Roman" w:hAnsi="Times New Roman" w:cs="Times New Roman"/>
          <w:sz w:val="32"/>
          <w:szCs w:val="32"/>
          <w:u w:val="single"/>
          <w:lang w:val="uk-UA"/>
        </w:rPr>
      </w:pPr>
    </w:p>
    <w:p w14:paraId="6DE7C2D6" w14:textId="2694A629" w:rsidR="0027198E" w:rsidRPr="007604EB" w:rsidRDefault="0027198E" w:rsidP="0027198E">
      <w:pPr>
        <w:shd w:val="clear" w:color="auto" w:fill="FFFFFF"/>
        <w:suppressAutoHyphens w:val="0"/>
        <w:spacing w:line="276" w:lineRule="auto"/>
        <w:textAlignment w:val="baseline"/>
        <w:rPr>
          <w:rFonts w:ascii="Times New Roman" w:eastAsia="Times New Roman" w:hAnsi="Times New Roman" w:cs="Times New Roman"/>
          <w:sz w:val="32"/>
          <w:szCs w:val="32"/>
          <w:lang w:val="uk-UA" w:eastAsia="ru-RU"/>
        </w:rPr>
      </w:pPr>
      <w:r w:rsidRPr="007604EB">
        <w:rPr>
          <w:rFonts w:ascii="Times New Roman" w:eastAsia="Calibri" w:hAnsi="Times New Roman" w:cs="Times New Roman"/>
          <w:color w:val="000000"/>
          <w:sz w:val="32"/>
          <w:szCs w:val="32"/>
          <w:lang w:val="uk-UA"/>
        </w:rPr>
        <w:t>Продовжилас</w:t>
      </w:r>
      <w:r w:rsidR="009126BB" w:rsidRPr="007604EB">
        <w:rPr>
          <w:rFonts w:ascii="Times New Roman" w:eastAsia="Calibri" w:hAnsi="Times New Roman" w:cs="Times New Roman"/>
          <w:color w:val="000000"/>
          <w:sz w:val="32"/>
          <w:szCs w:val="32"/>
          <w:lang w:val="uk-UA"/>
        </w:rPr>
        <w:t xml:space="preserve">я </w:t>
      </w:r>
      <w:r w:rsidRPr="007604EB">
        <w:rPr>
          <w:rFonts w:ascii="Times New Roman" w:eastAsia="Calibri" w:hAnsi="Times New Roman" w:cs="Times New Roman"/>
          <w:color w:val="000000"/>
          <w:sz w:val="32"/>
          <w:szCs w:val="32"/>
          <w:lang w:val="uk-UA"/>
        </w:rPr>
        <w:t xml:space="preserve">ефективна </w:t>
      </w:r>
      <w:r w:rsidR="009126BB" w:rsidRPr="007604EB">
        <w:rPr>
          <w:rFonts w:ascii="Times New Roman" w:eastAsia="Calibri" w:hAnsi="Times New Roman" w:cs="Times New Roman"/>
          <w:color w:val="000000"/>
          <w:sz w:val="32"/>
          <w:szCs w:val="32"/>
          <w:lang w:val="uk-UA"/>
        </w:rPr>
        <w:t>співпраця громади нашого міста з Українським фондом соціальних інвестицій (УФСІ)</w:t>
      </w:r>
      <w:r w:rsidRPr="007604EB">
        <w:rPr>
          <w:rFonts w:ascii="Times New Roman" w:eastAsia="Times New Roman" w:hAnsi="Times New Roman" w:cs="Times New Roman"/>
          <w:bCs/>
          <w:sz w:val="32"/>
          <w:szCs w:val="32"/>
          <w:shd w:val="clear" w:color="auto" w:fill="FFFFFF"/>
          <w:lang w:val="uk-UA" w:eastAsia="ru-RU"/>
        </w:rPr>
        <w:t xml:space="preserve"> </w:t>
      </w:r>
      <w:r w:rsidR="00D87665" w:rsidRPr="007604EB">
        <w:rPr>
          <w:rFonts w:ascii="Times New Roman" w:eastAsia="Times New Roman" w:hAnsi="Times New Roman" w:cs="Times New Roman"/>
          <w:bCs/>
          <w:sz w:val="32"/>
          <w:szCs w:val="32"/>
          <w:shd w:val="clear" w:color="auto" w:fill="FFFFFF"/>
          <w:lang w:val="uk-UA" w:eastAsia="ru-RU"/>
        </w:rPr>
        <w:t>з впровадження про</w:t>
      </w:r>
      <w:r w:rsidRPr="007604EB">
        <w:rPr>
          <w:rFonts w:ascii="Times New Roman" w:eastAsia="Times New Roman" w:hAnsi="Times New Roman" w:cs="Times New Roman"/>
          <w:bCs/>
          <w:sz w:val="32"/>
          <w:szCs w:val="32"/>
          <w:shd w:val="clear" w:color="auto" w:fill="FFFFFF"/>
          <w:lang w:val="uk-UA" w:eastAsia="ru-RU"/>
        </w:rPr>
        <w:t>єктів, що реалізую</w:t>
      </w:r>
      <w:r w:rsidR="002273E0" w:rsidRPr="007604EB">
        <w:rPr>
          <w:rFonts w:ascii="Times New Roman" w:eastAsia="Times New Roman" w:hAnsi="Times New Roman" w:cs="Times New Roman"/>
          <w:bCs/>
          <w:sz w:val="32"/>
          <w:szCs w:val="32"/>
          <w:shd w:val="clear" w:color="auto" w:fill="FFFFFF"/>
          <w:lang w:val="uk-UA" w:eastAsia="ru-RU"/>
        </w:rPr>
        <w:t>ться</w:t>
      </w:r>
      <w:r w:rsidRPr="007604EB">
        <w:rPr>
          <w:rFonts w:ascii="Times New Roman" w:eastAsia="Times New Roman" w:hAnsi="Times New Roman" w:cs="Times New Roman"/>
          <w:bCs/>
          <w:sz w:val="32"/>
          <w:szCs w:val="32"/>
          <w:shd w:val="clear" w:color="auto" w:fill="FFFFFF"/>
          <w:lang w:val="uk-UA" w:eastAsia="ru-RU"/>
        </w:rPr>
        <w:t xml:space="preserve"> за фінансування Уряду Німеччини через банк розвитку </w:t>
      </w:r>
      <w:r w:rsidRPr="007604EB">
        <w:rPr>
          <w:rFonts w:ascii="Times New Roman" w:eastAsia="Times New Roman" w:hAnsi="Times New Roman" w:cs="Times New Roman"/>
          <w:sz w:val="32"/>
          <w:szCs w:val="32"/>
          <w:lang w:eastAsia="ru-RU"/>
        </w:rPr>
        <w:t>KfW</w:t>
      </w:r>
      <w:r w:rsidRPr="007604EB">
        <w:rPr>
          <w:rFonts w:ascii="Times New Roman" w:eastAsia="Times New Roman" w:hAnsi="Times New Roman" w:cs="Times New Roman"/>
          <w:sz w:val="32"/>
          <w:szCs w:val="32"/>
          <w:lang w:val="uk-UA" w:eastAsia="ru-RU"/>
        </w:rPr>
        <w:t xml:space="preserve">. </w:t>
      </w:r>
    </w:p>
    <w:p w14:paraId="513BF621" w14:textId="4D6B20DA" w:rsidR="009126BB" w:rsidRPr="007604EB" w:rsidRDefault="002273E0" w:rsidP="002273E0">
      <w:pPr>
        <w:shd w:val="clear" w:color="auto" w:fill="FFFFFF"/>
        <w:suppressAutoHyphens w:val="0"/>
        <w:rPr>
          <w:rFonts w:ascii="Times New Roman" w:hAnsi="Times New Roman" w:cs="Times New Roman"/>
          <w:color w:val="000000"/>
          <w:sz w:val="32"/>
          <w:szCs w:val="32"/>
          <w:lang w:val="uk-UA"/>
        </w:rPr>
      </w:pPr>
      <w:r w:rsidRPr="007604EB">
        <w:rPr>
          <w:rFonts w:ascii="Times New Roman" w:hAnsi="Times New Roman" w:cs="Times New Roman"/>
          <w:bCs/>
          <w:color w:val="000000"/>
          <w:sz w:val="32"/>
          <w:szCs w:val="32"/>
          <w:lang w:val="uk-UA"/>
        </w:rPr>
        <w:t>У рамках співпраці</w:t>
      </w:r>
      <w:r w:rsidR="009126BB" w:rsidRPr="007604EB">
        <w:rPr>
          <w:rFonts w:ascii="Times New Roman" w:hAnsi="Times New Roman" w:cs="Times New Roman"/>
          <w:color w:val="000000"/>
          <w:sz w:val="32"/>
          <w:szCs w:val="32"/>
          <w:lang w:val="uk-UA"/>
        </w:rPr>
        <w:t xml:space="preserve"> провод</w:t>
      </w:r>
      <w:r w:rsidRPr="007604EB">
        <w:rPr>
          <w:rFonts w:ascii="Times New Roman" w:hAnsi="Times New Roman" w:cs="Times New Roman"/>
          <w:color w:val="000000"/>
          <w:sz w:val="32"/>
          <w:szCs w:val="32"/>
          <w:lang w:val="uk-UA"/>
        </w:rPr>
        <w:t xml:space="preserve">иться реконструкція </w:t>
      </w:r>
      <w:r w:rsidR="009126BB" w:rsidRPr="007604EB">
        <w:rPr>
          <w:rFonts w:ascii="Times New Roman" w:hAnsi="Times New Roman" w:cs="Times New Roman"/>
          <w:color w:val="000000"/>
          <w:sz w:val="32"/>
          <w:szCs w:val="32"/>
          <w:lang w:val="uk-UA"/>
        </w:rPr>
        <w:t xml:space="preserve"> амбулаторії загальної практики сімейної медицини</w:t>
      </w:r>
      <w:r w:rsidRPr="007604EB">
        <w:rPr>
          <w:rFonts w:ascii="Times New Roman" w:hAnsi="Times New Roman" w:cs="Times New Roman"/>
          <w:color w:val="000000"/>
          <w:sz w:val="32"/>
          <w:szCs w:val="32"/>
          <w:lang w:val="uk-UA"/>
        </w:rPr>
        <w:t xml:space="preserve"> № 5 та</w:t>
      </w:r>
      <w:r w:rsidR="009126BB" w:rsidRPr="007604EB">
        <w:rPr>
          <w:rFonts w:ascii="Times New Roman" w:hAnsi="Times New Roman" w:cs="Times New Roman"/>
          <w:color w:val="000000"/>
          <w:sz w:val="32"/>
          <w:szCs w:val="32"/>
          <w:lang w:val="uk-UA"/>
        </w:rPr>
        <w:t xml:space="preserve"> ЗПСМ № 4. </w:t>
      </w:r>
    </w:p>
    <w:p w14:paraId="045E349F" w14:textId="03899F1D" w:rsidR="009126BB" w:rsidRPr="007604EB" w:rsidRDefault="002273E0" w:rsidP="002273E0">
      <w:pPr>
        <w:shd w:val="clear" w:color="auto" w:fill="FFFFFF"/>
        <w:suppressAutoHyphens w:val="0"/>
        <w:rPr>
          <w:rFonts w:ascii="Times New Roman" w:hAnsi="Times New Roman" w:cs="Times New Roman"/>
          <w:color w:val="050505"/>
          <w:sz w:val="32"/>
          <w:szCs w:val="32"/>
          <w:lang w:val="uk-UA"/>
        </w:rPr>
      </w:pPr>
      <w:r w:rsidRPr="007604EB">
        <w:rPr>
          <w:rFonts w:ascii="Times New Roman" w:hAnsi="Times New Roman" w:cs="Times New Roman"/>
          <w:color w:val="050505"/>
          <w:sz w:val="32"/>
          <w:szCs w:val="32"/>
          <w:lang w:val="uk-UA"/>
        </w:rPr>
        <w:t>У рамках ефективної взаємодії</w:t>
      </w:r>
      <w:r w:rsidR="009126BB" w:rsidRPr="007604EB">
        <w:rPr>
          <w:rFonts w:ascii="Times New Roman" w:hAnsi="Times New Roman" w:cs="Times New Roman"/>
          <w:color w:val="050505"/>
          <w:sz w:val="32"/>
          <w:szCs w:val="32"/>
          <w:lang w:val="uk-UA"/>
        </w:rPr>
        <w:t xml:space="preserve"> амбулаторії також отримали</w:t>
      </w:r>
      <w:r w:rsidRPr="007604EB">
        <w:rPr>
          <w:rFonts w:ascii="Times New Roman" w:hAnsi="Times New Roman" w:cs="Times New Roman"/>
          <w:color w:val="050505"/>
          <w:sz w:val="32"/>
          <w:szCs w:val="32"/>
          <w:lang w:val="uk-UA"/>
        </w:rPr>
        <w:t xml:space="preserve"> від УФСІ</w:t>
      </w:r>
      <w:r w:rsidR="009126BB" w:rsidRPr="007604EB">
        <w:rPr>
          <w:rFonts w:ascii="Times New Roman" w:hAnsi="Times New Roman" w:cs="Times New Roman"/>
          <w:color w:val="050505"/>
          <w:sz w:val="32"/>
          <w:szCs w:val="32"/>
          <w:lang w:val="uk-UA"/>
        </w:rPr>
        <w:t xml:space="preserve"> засоби індивідуального захисту, швидкі тести та сучасне медичне обладнання.</w:t>
      </w:r>
    </w:p>
    <w:p w14:paraId="2D156911" w14:textId="77777777" w:rsidR="009126BB" w:rsidRPr="007604EB" w:rsidRDefault="009126BB" w:rsidP="009126BB">
      <w:pPr>
        <w:shd w:val="clear" w:color="auto" w:fill="FFFFFF"/>
        <w:ind w:left="360"/>
        <w:rPr>
          <w:rFonts w:ascii="Times New Roman" w:hAnsi="Times New Roman" w:cs="Times New Roman"/>
          <w:color w:val="050505"/>
          <w:sz w:val="32"/>
          <w:szCs w:val="32"/>
          <w:lang w:val="uk-UA"/>
        </w:rPr>
      </w:pPr>
    </w:p>
    <w:p w14:paraId="296C7896" w14:textId="4441655C" w:rsidR="009126BB" w:rsidRPr="007604EB" w:rsidRDefault="009126BB" w:rsidP="002273E0">
      <w:pPr>
        <w:jc w:val="both"/>
        <w:rPr>
          <w:rFonts w:ascii="Times New Roman" w:hAnsi="Times New Roman" w:cs="Times New Roman"/>
          <w:color w:val="000000"/>
          <w:sz w:val="32"/>
          <w:szCs w:val="32"/>
          <w:lang w:val="uk-UA"/>
        </w:rPr>
      </w:pPr>
      <w:r w:rsidRPr="007604EB">
        <w:rPr>
          <w:rFonts w:ascii="Times New Roman" w:hAnsi="Times New Roman" w:cs="Times New Roman"/>
          <w:color w:val="000000"/>
          <w:sz w:val="32"/>
          <w:szCs w:val="32"/>
        </w:rPr>
        <w:t>Однією з найважливіших статей видатків</w:t>
      </w:r>
      <w:r w:rsidR="002273E0" w:rsidRPr="007604EB">
        <w:rPr>
          <w:rFonts w:ascii="Times New Roman" w:hAnsi="Times New Roman" w:cs="Times New Roman"/>
          <w:color w:val="000000"/>
          <w:sz w:val="32"/>
          <w:szCs w:val="32"/>
          <w:lang w:val="uk-UA"/>
        </w:rPr>
        <w:t xml:space="preserve"> Центру</w:t>
      </w:r>
      <w:r w:rsidRPr="007604EB">
        <w:rPr>
          <w:rFonts w:ascii="Times New Roman" w:hAnsi="Times New Roman" w:cs="Times New Roman"/>
          <w:color w:val="000000"/>
          <w:sz w:val="32"/>
          <w:szCs w:val="32"/>
        </w:rPr>
        <w:t xml:space="preserve"> є оплата праці. </w:t>
      </w:r>
      <w:r w:rsidRPr="007604EB">
        <w:rPr>
          <w:rFonts w:ascii="Times New Roman" w:hAnsi="Times New Roman" w:cs="Times New Roman"/>
          <w:color w:val="000000"/>
          <w:sz w:val="32"/>
          <w:szCs w:val="32"/>
          <w:lang w:val="uk-UA"/>
        </w:rPr>
        <w:t>За період 2021 року в порівнянні з 2020 роком</w:t>
      </w:r>
      <w:r w:rsidR="00891CC3">
        <w:rPr>
          <w:rFonts w:ascii="Times New Roman" w:hAnsi="Times New Roman" w:cs="Times New Roman"/>
          <w:color w:val="000000"/>
          <w:sz w:val="32"/>
          <w:szCs w:val="32"/>
          <w:lang w:val="uk-UA"/>
        </w:rPr>
        <w:t>,</w:t>
      </w:r>
      <w:r w:rsidRPr="007604EB">
        <w:rPr>
          <w:rFonts w:ascii="Times New Roman" w:hAnsi="Times New Roman" w:cs="Times New Roman"/>
          <w:color w:val="000000"/>
          <w:sz w:val="32"/>
          <w:szCs w:val="32"/>
          <w:lang w:val="uk-UA"/>
        </w:rPr>
        <w:t xml:space="preserve"> по підприємству заробітна плата зросла в середньому на  7,9</w:t>
      </w:r>
      <w:r w:rsidR="002273E0" w:rsidRPr="007604EB">
        <w:rPr>
          <w:rFonts w:ascii="Times New Roman" w:hAnsi="Times New Roman" w:cs="Times New Roman"/>
          <w:color w:val="000000"/>
          <w:sz w:val="32"/>
          <w:szCs w:val="32"/>
          <w:lang w:val="uk-UA"/>
        </w:rPr>
        <w:t xml:space="preserve"> % .</w:t>
      </w:r>
    </w:p>
    <w:p w14:paraId="415AC9F0" w14:textId="77777777" w:rsidR="009126BB" w:rsidRPr="007604EB" w:rsidRDefault="009126BB" w:rsidP="009126BB">
      <w:pPr>
        <w:ind w:firstLine="708"/>
        <w:jc w:val="both"/>
        <w:rPr>
          <w:rFonts w:ascii="Times New Roman" w:hAnsi="Times New Roman" w:cs="Times New Roman"/>
          <w:color w:val="000000"/>
          <w:sz w:val="32"/>
          <w:szCs w:val="32"/>
        </w:rPr>
      </w:pPr>
    </w:p>
    <w:p w14:paraId="0D9AE768" w14:textId="0FE4A4B0" w:rsidR="004629CC" w:rsidRDefault="004629CC" w:rsidP="004629CC">
      <w:pPr>
        <w:suppressAutoHyphens w:val="0"/>
        <w:rPr>
          <w:rFonts w:ascii="Times New Roman" w:eastAsiaTheme="minorHAnsi" w:hAnsi="Times New Roman" w:cs="Times New Roman"/>
          <w:b/>
          <w:sz w:val="32"/>
          <w:szCs w:val="32"/>
          <w:lang w:val="uk-UA" w:eastAsia="en-US"/>
        </w:rPr>
      </w:pPr>
      <w:r w:rsidRPr="004629CC">
        <w:rPr>
          <w:rFonts w:ascii="Times New Roman" w:eastAsiaTheme="minorHAnsi" w:hAnsi="Times New Roman" w:cs="Times New Roman"/>
          <w:b/>
          <w:sz w:val="32"/>
          <w:szCs w:val="32"/>
          <w:lang w:val="uk-UA" w:eastAsia="en-US"/>
        </w:rPr>
        <w:t>Ц</w:t>
      </w:r>
      <w:r w:rsidR="0094557B">
        <w:rPr>
          <w:rFonts w:ascii="Times New Roman" w:eastAsiaTheme="minorHAnsi" w:hAnsi="Times New Roman" w:cs="Times New Roman"/>
          <w:b/>
          <w:sz w:val="32"/>
          <w:szCs w:val="32"/>
          <w:lang w:val="uk-UA" w:eastAsia="en-US"/>
        </w:rPr>
        <w:t>ентральна міська лікарня</w:t>
      </w:r>
    </w:p>
    <w:p w14:paraId="2D58AC85" w14:textId="77777777" w:rsidR="00A70C47" w:rsidRDefault="00A70C47" w:rsidP="004629CC">
      <w:pPr>
        <w:suppressAutoHyphens w:val="0"/>
        <w:rPr>
          <w:rFonts w:ascii="Times New Roman" w:eastAsiaTheme="minorHAnsi" w:hAnsi="Times New Roman" w:cs="Times New Roman"/>
          <w:b/>
          <w:sz w:val="32"/>
          <w:szCs w:val="32"/>
          <w:lang w:val="uk-UA" w:eastAsia="en-US"/>
        </w:rPr>
      </w:pPr>
    </w:p>
    <w:p w14:paraId="62F42C8A" w14:textId="71653C8A" w:rsidR="00A70C47" w:rsidRPr="00DE32DA" w:rsidRDefault="00A70C47" w:rsidP="00A70C47">
      <w:pPr>
        <w:suppressAutoHyphens w:val="0"/>
        <w:rPr>
          <w:rFonts w:ascii="Times New Roman" w:eastAsiaTheme="minorHAnsi" w:hAnsi="Times New Roman" w:cs="Times New Roman"/>
          <w:sz w:val="32"/>
          <w:szCs w:val="32"/>
          <w:lang w:val="uk-UA" w:eastAsia="en-US"/>
        </w:rPr>
      </w:pPr>
      <w:r w:rsidRPr="00DE32DA">
        <w:rPr>
          <w:rFonts w:ascii="Times New Roman" w:hAnsi="Times New Roman" w:cs="Times New Roman"/>
          <w:sz w:val="32"/>
          <w:szCs w:val="32"/>
          <w:lang w:val="uk-UA"/>
        </w:rPr>
        <w:t>Комунальне підприємство «ЦМЛ ПМР ДО» є лікувально-профілактичним закладом, який забезпечує надання консультативно-діагностичної та стаціонарної медичної допомоги населенню міста. До його структури входять консультативно-діагностичне відділення та багатопрофільний стаціонар на 145 ліжок</w:t>
      </w:r>
      <w:r w:rsidRPr="00DE32DA">
        <w:rPr>
          <w:rFonts w:ascii="Times New Roman" w:eastAsiaTheme="minorHAnsi" w:hAnsi="Times New Roman" w:cs="Times New Roman"/>
          <w:sz w:val="32"/>
          <w:szCs w:val="32"/>
          <w:lang w:val="uk-UA" w:eastAsia="en-US"/>
        </w:rPr>
        <w:t xml:space="preserve">. Робота закладу спрямована на підвищення  якості та </w:t>
      </w:r>
      <w:r w:rsidRPr="00DE32DA">
        <w:rPr>
          <w:rFonts w:ascii="Times New Roman" w:eastAsiaTheme="minorHAnsi" w:hAnsi="Times New Roman" w:cs="Times New Roman"/>
          <w:sz w:val="32"/>
          <w:szCs w:val="32"/>
          <w:lang w:val="uk-UA" w:eastAsia="en-US"/>
        </w:rPr>
        <w:lastRenderedPageBreak/>
        <w:t>доступн</w:t>
      </w:r>
      <w:r w:rsidR="00E04A23" w:rsidRPr="00DE32DA">
        <w:rPr>
          <w:rFonts w:ascii="Times New Roman" w:eastAsiaTheme="minorHAnsi" w:hAnsi="Times New Roman" w:cs="Times New Roman"/>
          <w:sz w:val="32"/>
          <w:szCs w:val="32"/>
          <w:lang w:val="uk-UA" w:eastAsia="en-US"/>
        </w:rPr>
        <w:t>ості медичної допомоги населенню</w:t>
      </w:r>
      <w:r w:rsidRPr="00DE32DA">
        <w:rPr>
          <w:rFonts w:ascii="Times New Roman" w:eastAsiaTheme="minorHAnsi" w:hAnsi="Times New Roman" w:cs="Times New Roman"/>
          <w:sz w:val="32"/>
          <w:szCs w:val="32"/>
          <w:lang w:val="uk-UA" w:eastAsia="en-US"/>
        </w:rPr>
        <w:t xml:space="preserve"> міста.</w:t>
      </w:r>
      <w:r w:rsidR="00E04A23" w:rsidRPr="00DE32DA">
        <w:rPr>
          <w:rFonts w:ascii="Times New Roman" w:eastAsiaTheme="minorHAnsi" w:hAnsi="Times New Roman" w:cs="Times New Roman"/>
          <w:sz w:val="32"/>
          <w:szCs w:val="32"/>
          <w:lang w:val="uk-UA" w:eastAsia="en-US"/>
        </w:rPr>
        <w:t xml:space="preserve"> На </w:t>
      </w:r>
      <w:r w:rsidR="00265A90" w:rsidRPr="00DE32DA">
        <w:rPr>
          <w:rFonts w:ascii="Times New Roman" w:eastAsiaTheme="minorHAnsi" w:hAnsi="Times New Roman" w:cs="Times New Roman"/>
          <w:sz w:val="32"/>
          <w:szCs w:val="32"/>
          <w:lang w:val="uk-UA" w:eastAsia="en-US"/>
        </w:rPr>
        <w:t>це була направле</w:t>
      </w:r>
      <w:r w:rsidR="00E04A23" w:rsidRPr="00DE32DA">
        <w:rPr>
          <w:rFonts w:ascii="Times New Roman" w:eastAsiaTheme="minorHAnsi" w:hAnsi="Times New Roman" w:cs="Times New Roman"/>
          <w:sz w:val="32"/>
          <w:szCs w:val="32"/>
          <w:lang w:val="uk-UA" w:eastAsia="en-US"/>
        </w:rPr>
        <w:t>на діяльність у 2021 році</w:t>
      </w:r>
      <w:r w:rsidR="00265A90" w:rsidRPr="00DE32DA">
        <w:rPr>
          <w:rFonts w:ascii="Times New Roman" w:eastAsiaTheme="minorHAnsi" w:hAnsi="Times New Roman" w:cs="Times New Roman"/>
          <w:sz w:val="32"/>
          <w:szCs w:val="32"/>
          <w:lang w:val="uk-UA" w:eastAsia="en-US"/>
        </w:rPr>
        <w:t>.</w:t>
      </w:r>
    </w:p>
    <w:p w14:paraId="30562C4C" w14:textId="7E59213E" w:rsidR="00A70C47" w:rsidRPr="00DE32DA" w:rsidRDefault="00A70C47" w:rsidP="00A70C47">
      <w:pPr>
        <w:jc w:val="both"/>
        <w:rPr>
          <w:rFonts w:ascii="Times New Roman" w:hAnsi="Times New Roman" w:cs="Times New Roman"/>
          <w:sz w:val="32"/>
          <w:szCs w:val="32"/>
          <w:lang w:val="uk-UA"/>
        </w:rPr>
      </w:pPr>
    </w:p>
    <w:p w14:paraId="60A4F1B5" w14:textId="53C66863" w:rsidR="00A70C47" w:rsidRPr="00DE32DA" w:rsidRDefault="00A70C47" w:rsidP="00A70C47">
      <w:pPr>
        <w:jc w:val="both"/>
        <w:rPr>
          <w:rFonts w:ascii="Times New Roman" w:hAnsi="Times New Roman" w:cs="Times New Roman"/>
          <w:sz w:val="32"/>
          <w:szCs w:val="32"/>
          <w:lang w:val="uk-UA"/>
        </w:rPr>
      </w:pPr>
      <w:r w:rsidRPr="00DE32DA">
        <w:rPr>
          <w:rFonts w:ascii="Times New Roman" w:hAnsi="Times New Roman" w:cs="Times New Roman"/>
          <w:sz w:val="32"/>
          <w:szCs w:val="32"/>
          <w:lang w:val="uk-UA"/>
        </w:rPr>
        <w:t>Введено в експлуатацію об’єкт «Реконструкція відділення екстреної медичної допомоги КП  «Центральна міська лікарня Покровської міської ради Дніпропетровської обла</w:t>
      </w:r>
      <w:r w:rsidR="00265A90" w:rsidRPr="00DE32DA">
        <w:rPr>
          <w:rFonts w:ascii="Times New Roman" w:hAnsi="Times New Roman" w:cs="Times New Roman"/>
          <w:sz w:val="32"/>
          <w:szCs w:val="32"/>
          <w:lang w:val="uk-UA"/>
        </w:rPr>
        <w:t>сті»</w:t>
      </w:r>
      <w:r w:rsidRPr="00DE32DA">
        <w:rPr>
          <w:rFonts w:ascii="Times New Roman" w:hAnsi="Times New Roman" w:cs="Times New Roman"/>
          <w:sz w:val="32"/>
          <w:szCs w:val="32"/>
          <w:lang w:val="uk-UA"/>
        </w:rPr>
        <w:t>.</w:t>
      </w:r>
    </w:p>
    <w:p w14:paraId="5FCAD2D8" w14:textId="68FBBCDA" w:rsidR="00A70C47" w:rsidRPr="00DE32DA" w:rsidRDefault="00265A90" w:rsidP="00265A90">
      <w:pPr>
        <w:pStyle w:val="aa"/>
        <w:jc w:val="both"/>
        <w:rPr>
          <w:sz w:val="32"/>
          <w:szCs w:val="32"/>
        </w:rPr>
      </w:pPr>
      <w:r w:rsidRPr="00DE32DA">
        <w:rPr>
          <w:sz w:val="32"/>
          <w:szCs w:val="32"/>
        </w:rPr>
        <w:t>Запрацювала</w:t>
      </w:r>
      <w:r w:rsidR="00A70C47" w:rsidRPr="00DE32DA">
        <w:rPr>
          <w:sz w:val="32"/>
          <w:szCs w:val="32"/>
        </w:rPr>
        <w:t xml:space="preserve"> система рентгенівської діагностики </w:t>
      </w:r>
      <w:r w:rsidR="00A70C47" w:rsidRPr="00DE32DA">
        <w:rPr>
          <w:sz w:val="32"/>
          <w:szCs w:val="32"/>
          <w:lang w:val="en-US"/>
        </w:rPr>
        <w:t>CALYPSO</w:t>
      </w:r>
      <w:r w:rsidRPr="00DE32DA">
        <w:rPr>
          <w:sz w:val="32"/>
          <w:szCs w:val="32"/>
        </w:rPr>
        <w:t>,</w:t>
      </w:r>
      <w:r w:rsidR="00A70C47" w:rsidRPr="00DE32DA">
        <w:rPr>
          <w:sz w:val="32"/>
          <w:szCs w:val="32"/>
        </w:rPr>
        <w:t xml:space="preserve">  новий комп’ютерний томограф </w:t>
      </w:r>
      <w:r w:rsidR="00A70C47" w:rsidRPr="00DE32DA">
        <w:rPr>
          <w:sz w:val="32"/>
          <w:szCs w:val="32"/>
          <w:lang w:val="en-US"/>
        </w:rPr>
        <w:t>OPTIMA</w:t>
      </w:r>
      <w:r w:rsidR="00A70C47" w:rsidRPr="00DE32DA">
        <w:rPr>
          <w:sz w:val="32"/>
          <w:szCs w:val="32"/>
        </w:rPr>
        <w:t xml:space="preserve">. </w:t>
      </w:r>
    </w:p>
    <w:p w14:paraId="03078F46" w14:textId="77777777" w:rsidR="00A70C47" w:rsidRPr="00DE32DA" w:rsidRDefault="00A70C47" w:rsidP="00A70C47">
      <w:pPr>
        <w:ind w:firstLine="540"/>
        <w:jc w:val="both"/>
        <w:rPr>
          <w:rFonts w:ascii="Times New Roman" w:hAnsi="Times New Roman" w:cs="Times New Roman"/>
          <w:sz w:val="32"/>
          <w:szCs w:val="32"/>
        </w:rPr>
      </w:pPr>
    </w:p>
    <w:p w14:paraId="0953EA3B" w14:textId="37AD4F99" w:rsidR="00A70C47" w:rsidRPr="00DE32DA" w:rsidRDefault="00A70C47" w:rsidP="00C370B4">
      <w:pPr>
        <w:jc w:val="both"/>
        <w:rPr>
          <w:rFonts w:ascii="Times New Roman" w:hAnsi="Times New Roman" w:cs="Times New Roman"/>
          <w:sz w:val="32"/>
          <w:szCs w:val="32"/>
          <w:lang w:val="uk-UA"/>
        </w:rPr>
      </w:pPr>
      <w:r w:rsidRPr="00DE32DA">
        <w:rPr>
          <w:rFonts w:ascii="Times New Roman" w:hAnsi="Times New Roman" w:cs="Times New Roman"/>
          <w:sz w:val="32"/>
          <w:szCs w:val="32"/>
        </w:rPr>
        <w:t>Для забезпечення доступності та ефективності медичного обслуговування населення, лікарня придбала (за кошти НСЗУ):</w:t>
      </w:r>
      <w:r w:rsidR="00265A90" w:rsidRPr="00DE32DA">
        <w:rPr>
          <w:rFonts w:ascii="Times New Roman" w:hAnsi="Times New Roman" w:cs="Times New Roman"/>
          <w:sz w:val="32"/>
          <w:szCs w:val="32"/>
          <w:lang w:val="uk-UA"/>
        </w:rPr>
        <w:t xml:space="preserve"> </w:t>
      </w:r>
      <w:r w:rsidR="00265A90" w:rsidRPr="00DE32DA">
        <w:rPr>
          <w:rFonts w:ascii="Times New Roman" w:hAnsi="Times New Roman" w:cs="Times New Roman"/>
          <w:sz w:val="32"/>
          <w:szCs w:val="32"/>
        </w:rPr>
        <w:t>аналізатор сечі</w:t>
      </w:r>
      <w:r w:rsidR="00265A90" w:rsidRPr="00DE32DA">
        <w:rPr>
          <w:rFonts w:ascii="Times New Roman" w:hAnsi="Times New Roman" w:cs="Times New Roman"/>
          <w:sz w:val="32"/>
          <w:szCs w:val="32"/>
          <w:lang w:val="uk-UA"/>
        </w:rPr>
        <w:t xml:space="preserve">, </w:t>
      </w:r>
      <w:r w:rsidR="00265A90" w:rsidRPr="00DE32DA">
        <w:rPr>
          <w:rFonts w:ascii="Times New Roman" w:hAnsi="Times New Roman" w:cs="Times New Roman"/>
          <w:sz w:val="32"/>
          <w:szCs w:val="32"/>
        </w:rPr>
        <w:t>дефібрилятор</w:t>
      </w:r>
      <w:r w:rsidR="00265A90" w:rsidRPr="00DE32DA">
        <w:rPr>
          <w:rFonts w:ascii="Times New Roman" w:hAnsi="Times New Roman" w:cs="Times New Roman"/>
          <w:sz w:val="32"/>
          <w:szCs w:val="32"/>
          <w:lang w:val="uk-UA"/>
        </w:rPr>
        <w:t xml:space="preserve">, </w:t>
      </w:r>
      <w:r w:rsidR="00265A90" w:rsidRPr="00DE32DA">
        <w:rPr>
          <w:rFonts w:ascii="Times New Roman" w:hAnsi="Times New Roman" w:cs="Times New Roman"/>
          <w:sz w:val="32"/>
          <w:szCs w:val="32"/>
        </w:rPr>
        <w:t xml:space="preserve">кисневі </w:t>
      </w:r>
      <w:r w:rsidR="00DE32DA">
        <w:rPr>
          <w:rFonts w:ascii="Times New Roman" w:hAnsi="Times New Roman" w:cs="Times New Roman"/>
          <w:sz w:val="32"/>
          <w:szCs w:val="32"/>
        </w:rPr>
        <w:t>концентратори</w:t>
      </w:r>
      <w:r w:rsidR="00C10F47" w:rsidRPr="00DE32DA">
        <w:rPr>
          <w:rFonts w:ascii="Times New Roman" w:hAnsi="Times New Roman" w:cs="Times New Roman"/>
          <w:sz w:val="32"/>
          <w:szCs w:val="32"/>
          <w:lang w:val="uk-UA"/>
        </w:rPr>
        <w:t xml:space="preserve">, </w:t>
      </w:r>
      <w:r w:rsidRPr="00DE32DA">
        <w:rPr>
          <w:rFonts w:ascii="Times New Roman" w:hAnsi="Times New Roman" w:cs="Times New Roman"/>
          <w:sz w:val="32"/>
          <w:szCs w:val="32"/>
        </w:rPr>
        <w:t>монітори пацієнта</w:t>
      </w:r>
      <w:r w:rsidR="00C10F47" w:rsidRPr="00DE32DA">
        <w:rPr>
          <w:rFonts w:ascii="Times New Roman" w:hAnsi="Times New Roman" w:cs="Times New Roman"/>
          <w:sz w:val="32"/>
          <w:szCs w:val="32"/>
          <w:lang w:val="uk-UA"/>
        </w:rPr>
        <w:t>,</w:t>
      </w:r>
      <w:r w:rsidRPr="00DE32DA">
        <w:rPr>
          <w:rFonts w:ascii="Times New Roman" w:hAnsi="Times New Roman" w:cs="Times New Roman"/>
          <w:sz w:val="32"/>
          <w:szCs w:val="32"/>
        </w:rPr>
        <w:t xml:space="preserve"> електрокардіограф</w:t>
      </w:r>
      <w:r w:rsidR="00C10F47" w:rsidRPr="00DE32DA">
        <w:rPr>
          <w:rFonts w:ascii="Times New Roman" w:hAnsi="Times New Roman" w:cs="Times New Roman"/>
          <w:sz w:val="32"/>
          <w:szCs w:val="32"/>
          <w:lang w:val="uk-UA"/>
        </w:rPr>
        <w:t>и,</w:t>
      </w:r>
      <w:r w:rsidRPr="00DE32DA">
        <w:rPr>
          <w:rFonts w:ascii="Times New Roman" w:hAnsi="Times New Roman" w:cs="Times New Roman"/>
          <w:sz w:val="32"/>
          <w:szCs w:val="32"/>
        </w:rPr>
        <w:t xml:space="preserve"> на</w:t>
      </w:r>
      <w:r w:rsidR="00C10F47" w:rsidRPr="00DE32DA">
        <w:rPr>
          <w:rFonts w:ascii="Times New Roman" w:hAnsi="Times New Roman" w:cs="Times New Roman"/>
          <w:sz w:val="32"/>
          <w:szCs w:val="32"/>
        </w:rPr>
        <w:t>сос для ентерального харчування</w:t>
      </w:r>
      <w:r w:rsidR="00C10F47" w:rsidRPr="00DE32DA">
        <w:rPr>
          <w:rFonts w:ascii="Times New Roman" w:hAnsi="Times New Roman" w:cs="Times New Roman"/>
          <w:sz w:val="32"/>
          <w:szCs w:val="32"/>
          <w:lang w:val="uk-UA"/>
        </w:rPr>
        <w:t xml:space="preserve">, </w:t>
      </w:r>
      <w:r w:rsidR="00C10F47" w:rsidRPr="00DE32DA">
        <w:rPr>
          <w:rFonts w:ascii="Times New Roman" w:hAnsi="Times New Roman" w:cs="Times New Roman"/>
          <w:sz w:val="32"/>
          <w:szCs w:val="32"/>
        </w:rPr>
        <w:t>меблі</w:t>
      </w:r>
      <w:r w:rsidR="00C10F47" w:rsidRPr="00DE32DA">
        <w:rPr>
          <w:rFonts w:ascii="Times New Roman" w:hAnsi="Times New Roman" w:cs="Times New Roman"/>
          <w:sz w:val="32"/>
          <w:szCs w:val="32"/>
          <w:lang w:val="uk-UA"/>
        </w:rPr>
        <w:t xml:space="preserve">, </w:t>
      </w:r>
      <w:r w:rsidRPr="00DE32DA">
        <w:rPr>
          <w:rFonts w:ascii="Times New Roman" w:hAnsi="Times New Roman" w:cs="Times New Roman"/>
          <w:sz w:val="32"/>
          <w:szCs w:val="32"/>
          <w:shd w:val="clear" w:color="auto" w:fill="FFFFFF"/>
        </w:rPr>
        <w:t>дезінфікуючі засоби</w:t>
      </w:r>
      <w:r w:rsidR="00C10F47" w:rsidRPr="00DE32DA">
        <w:rPr>
          <w:rFonts w:ascii="Times New Roman" w:hAnsi="Times New Roman" w:cs="Times New Roman"/>
          <w:sz w:val="32"/>
          <w:szCs w:val="32"/>
          <w:shd w:val="clear" w:color="auto" w:fill="FFFFFF"/>
          <w:lang w:val="uk-UA"/>
        </w:rPr>
        <w:t>,</w:t>
      </w:r>
      <w:r w:rsidRPr="00DE32DA">
        <w:rPr>
          <w:rFonts w:ascii="Times New Roman" w:hAnsi="Times New Roman" w:cs="Times New Roman"/>
          <w:sz w:val="32"/>
          <w:szCs w:val="32"/>
          <w:shd w:val="clear" w:color="auto" w:fill="FFFFFF"/>
        </w:rPr>
        <w:t xml:space="preserve"> </w:t>
      </w:r>
      <w:r w:rsidR="00C10F47" w:rsidRPr="00DE32DA">
        <w:rPr>
          <w:rFonts w:ascii="Times New Roman" w:hAnsi="Times New Roman" w:cs="Times New Roman"/>
          <w:sz w:val="32"/>
          <w:szCs w:val="32"/>
          <w:shd w:val="clear" w:color="auto" w:fill="FFFFFF"/>
        </w:rPr>
        <w:t>опромінювач бактерицидний</w:t>
      </w:r>
      <w:r w:rsidR="00C10F47" w:rsidRPr="00DE32DA">
        <w:rPr>
          <w:rFonts w:ascii="Times New Roman" w:hAnsi="Times New Roman" w:cs="Times New Roman"/>
          <w:sz w:val="32"/>
          <w:szCs w:val="32"/>
          <w:shd w:val="clear" w:color="auto" w:fill="FFFFFF"/>
          <w:lang w:val="uk-UA"/>
        </w:rPr>
        <w:t xml:space="preserve">, </w:t>
      </w:r>
      <w:r w:rsidR="00C10F47" w:rsidRPr="00DE32DA">
        <w:rPr>
          <w:rFonts w:ascii="Times New Roman" w:hAnsi="Times New Roman" w:cs="Times New Roman"/>
          <w:sz w:val="32"/>
          <w:szCs w:val="32"/>
          <w:shd w:val="clear" w:color="auto" w:fill="FFFFFF"/>
        </w:rPr>
        <w:t>штативи для крапельниць</w:t>
      </w:r>
      <w:r w:rsidR="00C10F47" w:rsidRPr="00DE32DA">
        <w:rPr>
          <w:rFonts w:ascii="Times New Roman" w:hAnsi="Times New Roman" w:cs="Times New Roman"/>
          <w:sz w:val="32"/>
          <w:szCs w:val="32"/>
          <w:shd w:val="clear" w:color="auto" w:fill="FFFFFF"/>
          <w:lang w:val="uk-UA"/>
        </w:rPr>
        <w:t xml:space="preserve">, </w:t>
      </w:r>
      <w:r w:rsidRPr="00DE32DA">
        <w:rPr>
          <w:rFonts w:ascii="Times New Roman" w:hAnsi="Times New Roman" w:cs="Times New Roman"/>
          <w:sz w:val="32"/>
          <w:szCs w:val="32"/>
          <w:shd w:val="clear" w:color="auto" w:fill="FFFFFF"/>
        </w:rPr>
        <w:t>ф</w:t>
      </w:r>
      <w:r w:rsidR="00C10F47" w:rsidRPr="00DE32DA">
        <w:rPr>
          <w:rFonts w:ascii="Times New Roman" w:hAnsi="Times New Roman" w:cs="Times New Roman"/>
          <w:sz w:val="32"/>
          <w:szCs w:val="32"/>
          <w:shd w:val="clear" w:color="auto" w:fill="FFFFFF"/>
        </w:rPr>
        <w:t>ункціональні ліжка з матрацом</w:t>
      </w:r>
      <w:r w:rsidR="00C10F47" w:rsidRPr="00DE32DA">
        <w:rPr>
          <w:rFonts w:ascii="Times New Roman" w:hAnsi="Times New Roman" w:cs="Times New Roman"/>
          <w:sz w:val="32"/>
          <w:szCs w:val="32"/>
          <w:shd w:val="clear" w:color="auto" w:fill="FFFFFF"/>
          <w:lang w:val="uk-UA"/>
        </w:rPr>
        <w:t xml:space="preserve">, </w:t>
      </w:r>
      <w:r w:rsidR="00C10F47" w:rsidRPr="00DE32DA">
        <w:rPr>
          <w:rFonts w:ascii="Times New Roman" w:hAnsi="Times New Roman" w:cs="Times New Roman"/>
          <w:sz w:val="32"/>
          <w:szCs w:val="32"/>
          <w:shd w:val="clear" w:color="auto" w:fill="FFFFFF"/>
        </w:rPr>
        <w:t>систем</w:t>
      </w:r>
      <w:r w:rsidR="00C10F47" w:rsidRPr="00DE32DA">
        <w:rPr>
          <w:rFonts w:ascii="Times New Roman" w:hAnsi="Times New Roman" w:cs="Times New Roman"/>
          <w:sz w:val="32"/>
          <w:szCs w:val="32"/>
          <w:shd w:val="clear" w:color="auto" w:fill="FFFFFF"/>
          <w:lang w:val="uk-UA"/>
        </w:rPr>
        <w:t>и</w:t>
      </w:r>
      <w:r w:rsidRPr="00DE32DA">
        <w:rPr>
          <w:rFonts w:ascii="Times New Roman" w:hAnsi="Times New Roman" w:cs="Times New Roman"/>
          <w:sz w:val="32"/>
          <w:szCs w:val="32"/>
          <w:shd w:val="clear" w:color="auto" w:fill="FFFFFF"/>
        </w:rPr>
        <w:t xml:space="preserve"> моніт</w:t>
      </w:r>
      <w:r w:rsidR="00C10F47" w:rsidRPr="00DE32DA">
        <w:rPr>
          <w:rFonts w:ascii="Times New Roman" w:hAnsi="Times New Roman" w:cs="Times New Roman"/>
          <w:sz w:val="32"/>
          <w:szCs w:val="32"/>
          <w:shd w:val="clear" w:color="auto" w:fill="FFFFFF"/>
        </w:rPr>
        <w:t>орингу фізіологічних показників</w:t>
      </w:r>
      <w:r w:rsidR="00C10F47" w:rsidRPr="00DE32DA">
        <w:rPr>
          <w:rFonts w:ascii="Times New Roman" w:hAnsi="Times New Roman" w:cs="Times New Roman"/>
          <w:sz w:val="32"/>
          <w:szCs w:val="32"/>
          <w:shd w:val="clear" w:color="auto" w:fill="FFFFFF"/>
          <w:lang w:val="uk-UA"/>
        </w:rPr>
        <w:t xml:space="preserve">, </w:t>
      </w:r>
      <w:r w:rsidR="00C10F47" w:rsidRPr="00DE32DA">
        <w:rPr>
          <w:rFonts w:ascii="Times New Roman" w:hAnsi="Times New Roman" w:cs="Times New Roman"/>
          <w:sz w:val="32"/>
          <w:szCs w:val="32"/>
          <w:shd w:val="clear" w:color="auto" w:fill="FFFFFF"/>
        </w:rPr>
        <w:t>кисень</w:t>
      </w:r>
      <w:r w:rsidR="00C10F47" w:rsidRPr="00DE32DA">
        <w:rPr>
          <w:rFonts w:ascii="Times New Roman" w:hAnsi="Times New Roman" w:cs="Times New Roman"/>
          <w:sz w:val="32"/>
          <w:szCs w:val="32"/>
          <w:shd w:val="clear" w:color="auto" w:fill="FFFFFF"/>
          <w:lang w:val="uk-UA"/>
        </w:rPr>
        <w:t xml:space="preserve">, </w:t>
      </w:r>
      <w:r w:rsidR="00C10F47" w:rsidRPr="00DE32DA">
        <w:rPr>
          <w:rFonts w:ascii="Times New Roman" w:hAnsi="Times New Roman" w:cs="Times New Roman"/>
          <w:sz w:val="32"/>
          <w:szCs w:val="32"/>
          <w:shd w:val="clear" w:color="auto" w:fill="FFFFFF"/>
        </w:rPr>
        <w:t>інвалідний візок</w:t>
      </w:r>
      <w:r w:rsidR="00C10F47" w:rsidRPr="00DE32DA">
        <w:rPr>
          <w:rFonts w:ascii="Times New Roman" w:hAnsi="Times New Roman" w:cs="Times New Roman"/>
          <w:sz w:val="32"/>
          <w:szCs w:val="32"/>
          <w:shd w:val="clear" w:color="auto" w:fill="FFFFFF"/>
          <w:lang w:val="uk-UA"/>
        </w:rPr>
        <w:t xml:space="preserve">, </w:t>
      </w:r>
      <w:r w:rsidRPr="00DE32DA">
        <w:rPr>
          <w:rFonts w:ascii="Times New Roman" w:hAnsi="Times New Roman" w:cs="Times New Roman"/>
          <w:sz w:val="32"/>
          <w:szCs w:val="32"/>
          <w:shd w:val="clear" w:color="auto" w:fill="FFFFFF"/>
        </w:rPr>
        <w:t>ходунки для інвалідів 2в1</w:t>
      </w:r>
      <w:r w:rsidR="00DE32DA">
        <w:rPr>
          <w:rFonts w:ascii="Times New Roman" w:hAnsi="Times New Roman" w:cs="Times New Roman"/>
          <w:sz w:val="32"/>
          <w:szCs w:val="32"/>
          <w:shd w:val="clear" w:color="auto" w:fill="FFFFFF"/>
          <w:lang w:val="uk-UA"/>
        </w:rPr>
        <w:t xml:space="preserve">, </w:t>
      </w:r>
      <w:r w:rsidR="00C10F47" w:rsidRPr="00DE32DA">
        <w:rPr>
          <w:rFonts w:ascii="Times New Roman" w:hAnsi="Times New Roman" w:cs="Times New Roman"/>
          <w:sz w:val="32"/>
          <w:szCs w:val="32"/>
          <w:shd w:val="clear" w:color="auto" w:fill="FFFFFF"/>
        </w:rPr>
        <w:t>маска киснева з мішком</w:t>
      </w:r>
      <w:r w:rsidR="00C10F47" w:rsidRPr="00DE32DA">
        <w:rPr>
          <w:rFonts w:ascii="Times New Roman" w:hAnsi="Times New Roman" w:cs="Times New Roman"/>
          <w:sz w:val="32"/>
          <w:szCs w:val="32"/>
          <w:shd w:val="clear" w:color="auto" w:fill="FFFFFF"/>
          <w:lang w:val="uk-UA"/>
        </w:rPr>
        <w:t xml:space="preserve">, </w:t>
      </w:r>
      <w:r w:rsidR="00C10F47" w:rsidRPr="00DE32DA">
        <w:rPr>
          <w:rFonts w:ascii="Times New Roman" w:hAnsi="Times New Roman" w:cs="Times New Roman"/>
          <w:sz w:val="32"/>
          <w:szCs w:val="32"/>
          <w:shd w:val="clear" w:color="auto" w:fill="FFFFFF"/>
        </w:rPr>
        <w:t>медичні рукавички</w:t>
      </w:r>
      <w:r w:rsidR="00C10F47" w:rsidRPr="00DE32DA">
        <w:rPr>
          <w:rFonts w:ascii="Times New Roman" w:hAnsi="Times New Roman" w:cs="Times New Roman"/>
          <w:sz w:val="32"/>
          <w:szCs w:val="32"/>
          <w:shd w:val="clear" w:color="auto" w:fill="FFFFFF"/>
          <w:lang w:val="uk-UA"/>
        </w:rPr>
        <w:t xml:space="preserve">, </w:t>
      </w:r>
      <w:r w:rsidR="00C10F47" w:rsidRPr="00DE32DA">
        <w:rPr>
          <w:rFonts w:ascii="Times New Roman" w:hAnsi="Times New Roman" w:cs="Times New Roman"/>
          <w:sz w:val="32"/>
          <w:szCs w:val="32"/>
          <w:shd w:val="clear" w:color="auto" w:fill="FFFFFF"/>
        </w:rPr>
        <w:t>медичні препарати (ліки)</w:t>
      </w:r>
      <w:r w:rsidR="00C10F47" w:rsidRPr="00DE32DA">
        <w:rPr>
          <w:rFonts w:ascii="Times New Roman" w:hAnsi="Times New Roman" w:cs="Times New Roman"/>
          <w:sz w:val="32"/>
          <w:szCs w:val="32"/>
          <w:shd w:val="clear" w:color="auto" w:fill="FFFFFF"/>
          <w:lang w:val="uk-UA"/>
        </w:rPr>
        <w:t xml:space="preserve">, </w:t>
      </w:r>
      <w:r w:rsidR="00C10F47" w:rsidRPr="00DE32DA">
        <w:rPr>
          <w:rFonts w:ascii="Times New Roman" w:hAnsi="Times New Roman" w:cs="Times New Roman"/>
          <w:sz w:val="32"/>
          <w:szCs w:val="32"/>
          <w:shd w:val="clear" w:color="auto" w:fill="FFFFFF"/>
        </w:rPr>
        <w:t>маски медичні тришарові</w:t>
      </w:r>
      <w:r w:rsidR="00C10F47" w:rsidRPr="00DE32DA">
        <w:rPr>
          <w:rFonts w:ascii="Times New Roman" w:hAnsi="Times New Roman" w:cs="Times New Roman"/>
          <w:sz w:val="32"/>
          <w:szCs w:val="32"/>
          <w:shd w:val="clear" w:color="auto" w:fill="FFFFFF"/>
          <w:lang w:val="uk-UA"/>
        </w:rPr>
        <w:t xml:space="preserve">, </w:t>
      </w:r>
      <w:r w:rsidRPr="00DE32DA">
        <w:rPr>
          <w:rFonts w:ascii="Times New Roman" w:hAnsi="Times New Roman" w:cs="Times New Roman"/>
          <w:sz w:val="32"/>
          <w:szCs w:val="32"/>
          <w:shd w:val="clear" w:color="auto" w:fill="FFFFFF"/>
        </w:rPr>
        <w:t>костюми біозах</w:t>
      </w:r>
      <w:r w:rsidR="00C370B4" w:rsidRPr="00DE32DA">
        <w:rPr>
          <w:rFonts w:ascii="Times New Roman" w:hAnsi="Times New Roman" w:cs="Times New Roman"/>
          <w:sz w:val="32"/>
          <w:szCs w:val="32"/>
          <w:shd w:val="clear" w:color="auto" w:fill="FFFFFF"/>
        </w:rPr>
        <w:t>исні</w:t>
      </w:r>
      <w:r w:rsidR="00C370B4" w:rsidRPr="00DE32DA">
        <w:rPr>
          <w:rFonts w:ascii="Times New Roman" w:hAnsi="Times New Roman" w:cs="Times New Roman"/>
          <w:sz w:val="32"/>
          <w:szCs w:val="32"/>
          <w:shd w:val="clear" w:color="auto" w:fill="FFFFFF"/>
          <w:lang w:val="uk-UA"/>
        </w:rPr>
        <w:t xml:space="preserve">, </w:t>
      </w:r>
      <w:r w:rsidRPr="00DE32DA">
        <w:rPr>
          <w:rFonts w:ascii="Times New Roman" w:hAnsi="Times New Roman" w:cs="Times New Roman"/>
          <w:sz w:val="32"/>
          <w:szCs w:val="32"/>
          <w:shd w:val="clear" w:color="auto" w:fill="FFFFFF"/>
        </w:rPr>
        <w:t>шприц</w:t>
      </w:r>
      <w:r w:rsidR="00C370B4" w:rsidRPr="00DE32DA">
        <w:rPr>
          <w:rFonts w:ascii="Times New Roman" w:hAnsi="Times New Roman" w:cs="Times New Roman"/>
          <w:sz w:val="32"/>
          <w:szCs w:val="32"/>
          <w:shd w:val="clear" w:color="auto" w:fill="FFFFFF"/>
          <w:lang w:val="uk-UA"/>
        </w:rPr>
        <w:t>і</w:t>
      </w:r>
      <w:r w:rsidR="00C370B4" w:rsidRPr="00DE32DA">
        <w:rPr>
          <w:rFonts w:ascii="Times New Roman" w:hAnsi="Times New Roman" w:cs="Times New Roman"/>
          <w:sz w:val="32"/>
          <w:szCs w:val="32"/>
          <w:shd w:val="clear" w:color="auto" w:fill="FFFFFF"/>
        </w:rPr>
        <w:t xml:space="preserve"> ін’єкційн</w:t>
      </w:r>
      <w:r w:rsidR="00C370B4" w:rsidRPr="00DE32DA">
        <w:rPr>
          <w:rFonts w:ascii="Times New Roman" w:hAnsi="Times New Roman" w:cs="Times New Roman"/>
          <w:sz w:val="32"/>
          <w:szCs w:val="32"/>
          <w:shd w:val="clear" w:color="auto" w:fill="FFFFFF"/>
          <w:lang w:val="uk-UA"/>
        </w:rPr>
        <w:t xml:space="preserve">і, </w:t>
      </w:r>
      <w:r w:rsidRPr="00DE32DA">
        <w:rPr>
          <w:rFonts w:ascii="Times New Roman" w:hAnsi="Times New Roman" w:cs="Times New Roman"/>
          <w:sz w:val="32"/>
          <w:szCs w:val="32"/>
          <w:shd w:val="clear" w:color="auto" w:fill="FFFFFF"/>
        </w:rPr>
        <w:t>пристрій для вливання кровозамі</w:t>
      </w:r>
      <w:r w:rsidR="00C370B4" w:rsidRPr="00DE32DA">
        <w:rPr>
          <w:rFonts w:ascii="Times New Roman" w:hAnsi="Times New Roman" w:cs="Times New Roman"/>
          <w:sz w:val="32"/>
          <w:szCs w:val="32"/>
          <w:shd w:val="clear" w:color="auto" w:fill="FFFFFF"/>
        </w:rPr>
        <w:t>нників та інфузійних розчинів</w:t>
      </w:r>
      <w:r w:rsidR="00C370B4" w:rsidRPr="00DE32DA">
        <w:rPr>
          <w:rFonts w:ascii="Times New Roman" w:hAnsi="Times New Roman" w:cs="Times New Roman"/>
          <w:sz w:val="32"/>
          <w:szCs w:val="32"/>
          <w:shd w:val="clear" w:color="auto" w:fill="FFFFFF"/>
          <w:lang w:val="uk-UA"/>
        </w:rPr>
        <w:t xml:space="preserve">, </w:t>
      </w:r>
      <w:r w:rsidRPr="00DE32DA">
        <w:rPr>
          <w:rFonts w:ascii="Times New Roman" w:hAnsi="Times New Roman" w:cs="Times New Roman"/>
          <w:sz w:val="32"/>
          <w:szCs w:val="32"/>
          <w:shd w:val="clear" w:color="auto" w:fill="FFFFFF"/>
        </w:rPr>
        <w:t xml:space="preserve">респіратори </w:t>
      </w:r>
      <w:r w:rsidRPr="00DE32DA">
        <w:rPr>
          <w:rFonts w:ascii="Times New Roman" w:hAnsi="Times New Roman" w:cs="Times New Roman"/>
          <w:sz w:val="32"/>
          <w:szCs w:val="32"/>
          <w:shd w:val="clear" w:color="auto" w:fill="FFFFFF"/>
          <w:lang w:val="en-US"/>
        </w:rPr>
        <w:t>FFP</w:t>
      </w:r>
      <w:r w:rsidR="00C370B4" w:rsidRPr="00DE32DA">
        <w:rPr>
          <w:rFonts w:ascii="Times New Roman" w:hAnsi="Times New Roman" w:cs="Times New Roman"/>
          <w:sz w:val="32"/>
          <w:szCs w:val="32"/>
          <w:shd w:val="clear" w:color="auto" w:fill="FFFFFF"/>
        </w:rPr>
        <w:t>2</w:t>
      </w:r>
      <w:r w:rsidR="00C370B4" w:rsidRPr="00DE32DA">
        <w:rPr>
          <w:rFonts w:ascii="Times New Roman" w:hAnsi="Times New Roman" w:cs="Times New Roman"/>
          <w:sz w:val="32"/>
          <w:szCs w:val="32"/>
          <w:shd w:val="clear" w:color="auto" w:fill="FFFFFF"/>
          <w:lang w:val="uk-UA"/>
        </w:rPr>
        <w:t xml:space="preserve">, </w:t>
      </w:r>
      <w:r w:rsidR="00C370B4" w:rsidRPr="00DE32DA">
        <w:rPr>
          <w:rFonts w:ascii="Times New Roman" w:hAnsi="Times New Roman" w:cs="Times New Roman"/>
          <w:sz w:val="32"/>
          <w:szCs w:val="32"/>
          <w:shd w:val="clear" w:color="auto" w:fill="FFFFFF"/>
        </w:rPr>
        <w:t>паров</w:t>
      </w:r>
      <w:r w:rsidR="00C370B4" w:rsidRPr="00DE32DA">
        <w:rPr>
          <w:rFonts w:ascii="Times New Roman" w:hAnsi="Times New Roman" w:cs="Times New Roman"/>
          <w:sz w:val="32"/>
          <w:szCs w:val="32"/>
          <w:shd w:val="clear" w:color="auto" w:fill="FFFFFF"/>
          <w:lang w:val="uk-UA"/>
        </w:rPr>
        <w:t>і</w:t>
      </w:r>
      <w:r w:rsidR="00C370B4" w:rsidRPr="00DE32DA">
        <w:rPr>
          <w:rFonts w:ascii="Times New Roman" w:hAnsi="Times New Roman" w:cs="Times New Roman"/>
          <w:sz w:val="32"/>
          <w:szCs w:val="32"/>
          <w:shd w:val="clear" w:color="auto" w:fill="FFFFFF"/>
        </w:rPr>
        <w:t xml:space="preserve"> стерилізатор</w:t>
      </w:r>
      <w:r w:rsidR="00C370B4" w:rsidRPr="00DE32DA">
        <w:rPr>
          <w:rFonts w:ascii="Times New Roman" w:hAnsi="Times New Roman" w:cs="Times New Roman"/>
          <w:sz w:val="32"/>
          <w:szCs w:val="32"/>
          <w:shd w:val="clear" w:color="auto" w:fill="FFFFFF"/>
          <w:lang w:val="uk-UA"/>
        </w:rPr>
        <w:t>и,</w:t>
      </w:r>
      <w:r w:rsidRPr="00DE32DA">
        <w:rPr>
          <w:rFonts w:ascii="Times New Roman" w:hAnsi="Times New Roman" w:cs="Times New Roman"/>
          <w:sz w:val="32"/>
          <w:szCs w:val="32"/>
          <w:shd w:val="clear" w:color="auto" w:fill="FFFFFF"/>
        </w:rPr>
        <w:t xml:space="preserve"> </w:t>
      </w:r>
      <w:r w:rsidR="00C370B4" w:rsidRPr="00DE32DA">
        <w:rPr>
          <w:rFonts w:ascii="Times New Roman" w:hAnsi="Times New Roman" w:cs="Times New Roman"/>
          <w:sz w:val="32"/>
          <w:szCs w:val="32"/>
        </w:rPr>
        <w:t>систем</w:t>
      </w:r>
      <w:r w:rsidR="00C370B4" w:rsidRPr="00DE32DA">
        <w:rPr>
          <w:rFonts w:ascii="Times New Roman" w:hAnsi="Times New Roman" w:cs="Times New Roman"/>
          <w:sz w:val="32"/>
          <w:szCs w:val="32"/>
          <w:lang w:val="uk-UA"/>
        </w:rPr>
        <w:t>у</w:t>
      </w:r>
      <w:r w:rsidRPr="00DE32DA">
        <w:rPr>
          <w:rFonts w:ascii="Times New Roman" w:hAnsi="Times New Roman" w:cs="Times New Roman"/>
          <w:sz w:val="32"/>
          <w:szCs w:val="32"/>
        </w:rPr>
        <w:t xml:space="preserve"> моніторингу фізіологічних пока</w:t>
      </w:r>
      <w:r w:rsidR="00C370B4" w:rsidRPr="00DE32DA">
        <w:rPr>
          <w:rFonts w:ascii="Times New Roman" w:hAnsi="Times New Roman" w:cs="Times New Roman"/>
          <w:sz w:val="32"/>
          <w:szCs w:val="32"/>
        </w:rPr>
        <w:t>зників</w:t>
      </w:r>
      <w:r w:rsidR="00C370B4" w:rsidRPr="00DE32DA">
        <w:rPr>
          <w:rFonts w:ascii="Times New Roman" w:hAnsi="Times New Roman" w:cs="Times New Roman"/>
          <w:sz w:val="32"/>
          <w:szCs w:val="32"/>
          <w:lang w:val="uk-UA"/>
        </w:rPr>
        <w:t xml:space="preserve">, </w:t>
      </w:r>
      <w:r w:rsidR="00C370B4" w:rsidRPr="00DE32DA">
        <w:rPr>
          <w:rFonts w:ascii="Times New Roman" w:hAnsi="Times New Roman" w:cs="Times New Roman"/>
          <w:sz w:val="32"/>
          <w:szCs w:val="32"/>
        </w:rPr>
        <w:t>персональн</w:t>
      </w:r>
      <w:r w:rsidR="00C370B4" w:rsidRPr="00DE32DA">
        <w:rPr>
          <w:rFonts w:ascii="Times New Roman" w:hAnsi="Times New Roman" w:cs="Times New Roman"/>
          <w:sz w:val="32"/>
          <w:szCs w:val="32"/>
          <w:lang w:val="uk-UA"/>
        </w:rPr>
        <w:t>і</w:t>
      </w:r>
      <w:r w:rsidR="00C370B4" w:rsidRPr="00DE32DA">
        <w:rPr>
          <w:rFonts w:ascii="Times New Roman" w:hAnsi="Times New Roman" w:cs="Times New Roman"/>
          <w:sz w:val="32"/>
          <w:szCs w:val="32"/>
        </w:rPr>
        <w:t xml:space="preserve"> комп’ютер</w:t>
      </w:r>
      <w:r w:rsidR="00C370B4" w:rsidRPr="00DE32DA">
        <w:rPr>
          <w:rFonts w:ascii="Times New Roman" w:hAnsi="Times New Roman" w:cs="Times New Roman"/>
          <w:sz w:val="32"/>
          <w:szCs w:val="32"/>
          <w:lang w:val="uk-UA"/>
        </w:rPr>
        <w:t xml:space="preserve">и, </w:t>
      </w:r>
      <w:r w:rsidR="00C370B4" w:rsidRPr="00DE32DA">
        <w:rPr>
          <w:rFonts w:ascii="Times New Roman" w:hAnsi="Times New Roman" w:cs="Times New Roman"/>
          <w:sz w:val="32"/>
          <w:szCs w:val="32"/>
        </w:rPr>
        <w:t>ноутбук</w:t>
      </w:r>
      <w:r w:rsidR="00C370B4" w:rsidRPr="00DE32DA">
        <w:rPr>
          <w:rFonts w:ascii="Times New Roman" w:hAnsi="Times New Roman" w:cs="Times New Roman"/>
          <w:sz w:val="32"/>
          <w:szCs w:val="32"/>
          <w:lang w:val="uk-UA"/>
        </w:rPr>
        <w:t xml:space="preserve">и, </w:t>
      </w:r>
      <w:r w:rsidR="00C370B4" w:rsidRPr="00DE32DA">
        <w:rPr>
          <w:rFonts w:ascii="Times New Roman" w:hAnsi="Times New Roman" w:cs="Times New Roman"/>
          <w:sz w:val="32"/>
          <w:szCs w:val="32"/>
        </w:rPr>
        <w:t>МФУ</w:t>
      </w:r>
      <w:r w:rsidR="00C370B4" w:rsidRPr="00DE32DA">
        <w:rPr>
          <w:rFonts w:ascii="Times New Roman" w:hAnsi="Times New Roman" w:cs="Times New Roman"/>
          <w:sz w:val="32"/>
          <w:szCs w:val="32"/>
          <w:lang w:val="uk-UA"/>
        </w:rPr>
        <w:t>.</w:t>
      </w:r>
    </w:p>
    <w:p w14:paraId="0ED3648C" w14:textId="77777777" w:rsidR="00DE32DA" w:rsidRDefault="00DE32DA" w:rsidP="00C370B4">
      <w:pPr>
        <w:spacing w:line="216" w:lineRule="auto"/>
        <w:jc w:val="both"/>
        <w:rPr>
          <w:rFonts w:ascii="Times New Roman" w:hAnsi="Times New Roman" w:cs="Times New Roman"/>
          <w:sz w:val="32"/>
          <w:szCs w:val="32"/>
          <w:lang w:val="uk-UA"/>
        </w:rPr>
      </w:pPr>
    </w:p>
    <w:p w14:paraId="3BE32827" w14:textId="064C2237" w:rsidR="00A70C47" w:rsidRPr="00DE32DA" w:rsidRDefault="00C370B4" w:rsidP="00C370B4">
      <w:pPr>
        <w:spacing w:line="216" w:lineRule="auto"/>
        <w:jc w:val="both"/>
        <w:rPr>
          <w:rFonts w:ascii="Times New Roman" w:hAnsi="Times New Roman" w:cs="Times New Roman"/>
          <w:sz w:val="32"/>
          <w:szCs w:val="32"/>
          <w:lang w:val="uk-UA"/>
        </w:rPr>
      </w:pPr>
      <w:r w:rsidRPr="00DE32DA">
        <w:rPr>
          <w:rFonts w:ascii="Times New Roman" w:hAnsi="Times New Roman" w:cs="Times New Roman"/>
          <w:sz w:val="32"/>
          <w:szCs w:val="32"/>
          <w:lang w:val="uk-UA"/>
        </w:rPr>
        <w:t xml:space="preserve">За </w:t>
      </w:r>
      <w:r w:rsidR="00A70C47" w:rsidRPr="00DE32DA">
        <w:rPr>
          <w:rFonts w:ascii="Times New Roman" w:hAnsi="Times New Roman" w:cs="Times New Roman"/>
          <w:sz w:val="32"/>
          <w:szCs w:val="32"/>
          <w:lang w:val="uk-UA"/>
        </w:rPr>
        <w:t xml:space="preserve"> к</w:t>
      </w:r>
      <w:r w:rsidRPr="00DE32DA">
        <w:rPr>
          <w:rFonts w:ascii="Times New Roman" w:hAnsi="Times New Roman" w:cs="Times New Roman"/>
          <w:sz w:val="32"/>
          <w:szCs w:val="32"/>
          <w:lang w:val="uk-UA"/>
        </w:rPr>
        <w:t>ошти з місцевого бюджету:  кисневі</w:t>
      </w:r>
      <w:r w:rsidR="00A70C47" w:rsidRPr="00DE32DA">
        <w:rPr>
          <w:rFonts w:ascii="Times New Roman" w:hAnsi="Times New Roman" w:cs="Times New Roman"/>
          <w:sz w:val="32"/>
          <w:szCs w:val="32"/>
          <w:lang w:val="uk-UA"/>
        </w:rPr>
        <w:t xml:space="preserve"> концентратор</w:t>
      </w:r>
      <w:r w:rsidRPr="00DE32DA">
        <w:rPr>
          <w:rFonts w:ascii="Times New Roman" w:hAnsi="Times New Roman" w:cs="Times New Roman"/>
          <w:sz w:val="32"/>
          <w:szCs w:val="32"/>
          <w:lang w:val="uk-UA"/>
        </w:rPr>
        <w:t xml:space="preserve">и - 48 000,00 грн., </w:t>
      </w:r>
      <w:r w:rsidR="00A70C47" w:rsidRPr="00DE32DA">
        <w:rPr>
          <w:rFonts w:ascii="Times New Roman" w:hAnsi="Times New Roman" w:cs="Times New Roman"/>
          <w:sz w:val="32"/>
          <w:szCs w:val="32"/>
          <w:lang w:val="uk-UA"/>
        </w:rPr>
        <w:t>ліжка функціональні з матрацом - 1</w:t>
      </w:r>
      <w:r w:rsidR="00A70C47" w:rsidRPr="00DE32DA">
        <w:rPr>
          <w:rFonts w:ascii="Times New Roman" w:hAnsi="Times New Roman" w:cs="Times New Roman"/>
          <w:sz w:val="32"/>
          <w:szCs w:val="32"/>
        </w:rPr>
        <w:t> </w:t>
      </w:r>
      <w:r w:rsidR="00A70C47" w:rsidRPr="00DE32DA">
        <w:rPr>
          <w:rFonts w:ascii="Times New Roman" w:hAnsi="Times New Roman" w:cs="Times New Roman"/>
          <w:sz w:val="32"/>
          <w:szCs w:val="32"/>
          <w:lang w:val="uk-UA"/>
        </w:rPr>
        <w:t>040</w:t>
      </w:r>
      <w:r w:rsidR="00A70C47" w:rsidRPr="00DE32DA">
        <w:rPr>
          <w:rFonts w:ascii="Times New Roman" w:hAnsi="Times New Roman" w:cs="Times New Roman"/>
          <w:sz w:val="32"/>
          <w:szCs w:val="32"/>
        </w:rPr>
        <w:t> </w:t>
      </w:r>
      <w:r w:rsidR="00A70C47" w:rsidRPr="00DE32DA">
        <w:rPr>
          <w:rFonts w:ascii="Times New Roman" w:hAnsi="Times New Roman" w:cs="Times New Roman"/>
          <w:sz w:val="32"/>
          <w:szCs w:val="32"/>
          <w:lang w:val="uk-UA"/>
        </w:rPr>
        <w:t>0</w:t>
      </w:r>
      <w:r w:rsidRPr="00DE32DA">
        <w:rPr>
          <w:rFonts w:ascii="Times New Roman" w:hAnsi="Times New Roman" w:cs="Times New Roman"/>
          <w:sz w:val="32"/>
          <w:szCs w:val="32"/>
          <w:lang w:val="uk-UA"/>
        </w:rPr>
        <w:t xml:space="preserve">00,00 грн., </w:t>
      </w:r>
      <w:r w:rsidR="00A70C47" w:rsidRPr="00DE32DA">
        <w:rPr>
          <w:rFonts w:ascii="Times New Roman" w:hAnsi="Times New Roman" w:cs="Times New Roman"/>
          <w:sz w:val="32"/>
          <w:szCs w:val="32"/>
          <w:lang w:val="uk-UA"/>
        </w:rPr>
        <w:t>медичні препа</w:t>
      </w:r>
      <w:r w:rsidRPr="00DE32DA">
        <w:rPr>
          <w:rFonts w:ascii="Times New Roman" w:hAnsi="Times New Roman" w:cs="Times New Roman"/>
          <w:sz w:val="32"/>
          <w:szCs w:val="32"/>
          <w:lang w:val="uk-UA"/>
        </w:rPr>
        <w:t>рати (ліки) - 426</w:t>
      </w:r>
      <w:r w:rsidRPr="00DE32DA">
        <w:rPr>
          <w:rFonts w:ascii="Times New Roman" w:hAnsi="Times New Roman" w:cs="Times New Roman"/>
          <w:sz w:val="32"/>
          <w:szCs w:val="32"/>
        </w:rPr>
        <w:t> </w:t>
      </w:r>
      <w:r w:rsidRPr="00DE32DA">
        <w:rPr>
          <w:rFonts w:ascii="Times New Roman" w:hAnsi="Times New Roman" w:cs="Times New Roman"/>
          <w:sz w:val="32"/>
          <w:szCs w:val="32"/>
          <w:lang w:val="uk-UA"/>
        </w:rPr>
        <w:t xml:space="preserve">923,94 грн., </w:t>
      </w:r>
      <w:r w:rsidR="00A70C47" w:rsidRPr="00DE32DA">
        <w:rPr>
          <w:rFonts w:ascii="Times New Roman" w:hAnsi="Times New Roman" w:cs="Times New Roman"/>
          <w:sz w:val="32"/>
          <w:szCs w:val="32"/>
          <w:lang w:val="uk-UA"/>
        </w:rPr>
        <w:t xml:space="preserve">рентгенівську плівку - 5184 грн. </w:t>
      </w:r>
    </w:p>
    <w:p w14:paraId="1488464C" w14:textId="77777777" w:rsidR="00A70C47" w:rsidRPr="00DE32DA" w:rsidRDefault="00A70C47" w:rsidP="00A70C47">
      <w:pPr>
        <w:spacing w:line="216" w:lineRule="auto"/>
        <w:ind w:firstLine="360"/>
        <w:jc w:val="both"/>
        <w:rPr>
          <w:rFonts w:ascii="Times New Roman" w:hAnsi="Times New Roman" w:cs="Times New Roman"/>
          <w:sz w:val="32"/>
          <w:szCs w:val="32"/>
          <w:lang w:val="uk-UA"/>
        </w:rPr>
      </w:pPr>
    </w:p>
    <w:p w14:paraId="2EB14EE5" w14:textId="6ABAD935" w:rsidR="00A70C47" w:rsidRPr="00DE32DA" w:rsidRDefault="00C370B4" w:rsidP="00C370B4">
      <w:pPr>
        <w:pStyle w:val="aa"/>
        <w:jc w:val="both"/>
        <w:rPr>
          <w:sz w:val="32"/>
          <w:szCs w:val="32"/>
        </w:rPr>
      </w:pPr>
      <w:r w:rsidRPr="00DE32DA">
        <w:rPr>
          <w:sz w:val="32"/>
          <w:szCs w:val="32"/>
        </w:rPr>
        <w:t xml:space="preserve">Було виділено 1 400 000,00 грн. з місцевого бюджету для облаштування </w:t>
      </w:r>
      <w:r w:rsidR="00A70C47" w:rsidRPr="00DE32DA">
        <w:rPr>
          <w:sz w:val="32"/>
          <w:szCs w:val="32"/>
        </w:rPr>
        <w:t>відділення х</w:t>
      </w:r>
      <w:r w:rsidR="00DE32DA">
        <w:rPr>
          <w:sz w:val="32"/>
          <w:szCs w:val="32"/>
        </w:rPr>
        <w:t xml:space="preserve">ворих на короновірусну хворобу </w:t>
      </w:r>
      <w:r w:rsidR="00A70C47" w:rsidRPr="00DE32DA">
        <w:rPr>
          <w:sz w:val="32"/>
          <w:szCs w:val="32"/>
        </w:rPr>
        <w:t>на 45 ліжок і ще 6 ліжок у відділення анестезіології для лікування  х</w:t>
      </w:r>
      <w:r w:rsidRPr="00DE32DA">
        <w:rPr>
          <w:sz w:val="32"/>
          <w:szCs w:val="32"/>
        </w:rPr>
        <w:t>ворих на короновірусну хворобу. К</w:t>
      </w:r>
      <w:r w:rsidR="00A70C47" w:rsidRPr="00DE32DA">
        <w:rPr>
          <w:sz w:val="32"/>
          <w:szCs w:val="32"/>
        </w:rPr>
        <w:t>абінет</w:t>
      </w:r>
      <w:r w:rsidRPr="00DE32DA">
        <w:rPr>
          <w:sz w:val="32"/>
          <w:szCs w:val="32"/>
        </w:rPr>
        <w:t>у</w:t>
      </w:r>
      <w:r w:rsidR="00A70C47" w:rsidRPr="00DE32DA">
        <w:rPr>
          <w:sz w:val="32"/>
          <w:szCs w:val="32"/>
        </w:rPr>
        <w:t xml:space="preserve"> для забору крові у відділенні екстреної (невідкладної) медичної допомоги.</w:t>
      </w:r>
    </w:p>
    <w:p w14:paraId="632C70D8" w14:textId="280E56F1" w:rsidR="00A70C47" w:rsidRPr="00DE32DA" w:rsidRDefault="00A70C47" w:rsidP="00E00016">
      <w:pPr>
        <w:pStyle w:val="aa"/>
        <w:spacing w:line="216" w:lineRule="auto"/>
        <w:jc w:val="both"/>
        <w:rPr>
          <w:sz w:val="32"/>
          <w:szCs w:val="32"/>
        </w:rPr>
      </w:pPr>
      <w:r w:rsidRPr="00DE32DA">
        <w:rPr>
          <w:sz w:val="32"/>
          <w:szCs w:val="32"/>
        </w:rPr>
        <w:t>За</w:t>
      </w:r>
      <w:r w:rsidRPr="00DE32DA">
        <w:rPr>
          <w:rStyle w:val="im"/>
          <w:sz w:val="32"/>
          <w:szCs w:val="32"/>
          <w:shd w:val="clear" w:color="auto" w:fill="FFFFFF"/>
        </w:rPr>
        <w:t xml:space="preserve"> кошти субвенції з обласного бюджету місцевим бюджетам</w:t>
      </w:r>
      <w:r w:rsidRPr="00DE32DA">
        <w:rPr>
          <w:sz w:val="32"/>
          <w:szCs w:val="32"/>
        </w:rPr>
        <w:t xml:space="preserve"> зроблена проектно-кошторисна документація по об’єкту: «Реконструкція мережі медичного киснепостачання КП «Центральна міська лікарня Покровської міської ради Дніпропетровської облас</w:t>
      </w:r>
      <w:r w:rsidR="00C370B4" w:rsidRPr="00DE32DA">
        <w:rPr>
          <w:sz w:val="32"/>
          <w:szCs w:val="32"/>
        </w:rPr>
        <w:t>ті».</w:t>
      </w:r>
    </w:p>
    <w:p w14:paraId="3AF1FD83" w14:textId="26CC9746" w:rsidR="00A70C47" w:rsidRDefault="00A70C47" w:rsidP="00A70C47">
      <w:pPr>
        <w:spacing w:line="216" w:lineRule="auto"/>
        <w:ind w:left="-360" w:firstLine="540"/>
        <w:jc w:val="both"/>
        <w:rPr>
          <w:rFonts w:ascii="Times New Roman" w:hAnsi="Times New Roman" w:cs="Times New Roman"/>
          <w:sz w:val="32"/>
          <w:szCs w:val="32"/>
          <w:lang w:val="uk-UA"/>
        </w:rPr>
      </w:pPr>
    </w:p>
    <w:p w14:paraId="11D42AEE" w14:textId="137F9F6A" w:rsidR="0094557B" w:rsidRDefault="0094557B" w:rsidP="00A70C47">
      <w:pPr>
        <w:spacing w:line="216" w:lineRule="auto"/>
        <w:ind w:left="-360" w:firstLine="540"/>
        <w:jc w:val="both"/>
        <w:rPr>
          <w:rFonts w:ascii="Times New Roman" w:hAnsi="Times New Roman" w:cs="Times New Roman"/>
          <w:sz w:val="32"/>
          <w:szCs w:val="32"/>
          <w:lang w:val="uk-UA"/>
        </w:rPr>
      </w:pPr>
    </w:p>
    <w:p w14:paraId="22136CC4" w14:textId="77777777" w:rsidR="0094557B" w:rsidRPr="00DE32DA" w:rsidRDefault="0094557B" w:rsidP="00A70C47">
      <w:pPr>
        <w:spacing w:line="216" w:lineRule="auto"/>
        <w:ind w:left="-360" w:firstLine="540"/>
        <w:jc w:val="both"/>
        <w:rPr>
          <w:rFonts w:ascii="Times New Roman" w:hAnsi="Times New Roman" w:cs="Times New Roman"/>
          <w:sz w:val="32"/>
          <w:szCs w:val="32"/>
          <w:lang w:val="uk-UA"/>
        </w:rPr>
      </w:pPr>
    </w:p>
    <w:p w14:paraId="6252458F" w14:textId="77777777" w:rsidR="007571BD" w:rsidRPr="007571BD" w:rsidRDefault="007571BD" w:rsidP="007571BD">
      <w:pPr>
        <w:suppressAutoHyphens w:val="0"/>
        <w:spacing w:after="200" w:line="276" w:lineRule="auto"/>
        <w:rPr>
          <w:rFonts w:ascii="Times New Roman" w:eastAsiaTheme="minorEastAsia" w:hAnsi="Times New Roman" w:cs="Times New Roman"/>
          <w:b/>
          <w:bCs/>
          <w:sz w:val="32"/>
          <w:szCs w:val="32"/>
          <w:lang w:val="uk-UA" w:eastAsia="ru-RU"/>
        </w:rPr>
      </w:pPr>
      <w:r w:rsidRPr="007571BD">
        <w:rPr>
          <w:rFonts w:ascii="Times New Roman" w:eastAsiaTheme="minorEastAsia" w:hAnsi="Times New Roman" w:cs="Times New Roman"/>
          <w:b/>
          <w:bCs/>
          <w:sz w:val="32"/>
          <w:szCs w:val="32"/>
          <w:lang w:val="uk-UA" w:eastAsia="ru-RU"/>
        </w:rPr>
        <w:lastRenderedPageBreak/>
        <w:t>Заклади культури</w:t>
      </w:r>
    </w:p>
    <w:p w14:paraId="09435B0A" w14:textId="4F48D330" w:rsidR="007571BD" w:rsidRPr="007571BD" w:rsidRDefault="007571BD" w:rsidP="007571BD">
      <w:pPr>
        <w:suppressAutoHyphens w:val="0"/>
        <w:spacing w:after="200" w:line="276" w:lineRule="auto"/>
        <w:rPr>
          <w:rFonts w:ascii="Times New Roman" w:eastAsiaTheme="minorEastAsia" w:hAnsi="Times New Roman" w:cs="Times New Roman"/>
          <w:bCs/>
          <w:sz w:val="32"/>
          <w:szCs w:val="32"/>
          <w:lang w:val="uk-UA" w:eastAsia="ru-RU"/>
        </w:rPr>
      </w:pPr>
      <w:r w:rsidRPr="007571BD">
        <w:rPr>
          <w:rFonts w:ascii="Times New Roman" w:eastAsiaTheme="minorEastAsia" w:hAnsi="Times New Roman" w:cs="Times New Roman"/>
          <w:bCs/>
          <w:sz w:val="32"/>
          <w:szCs w:val="32"/>
          <w:lang w:eastAsia="ru-RU"/>
        </w:rPr>
        <w:t>У зв</w:t>
      </w:r>
      <w:r w:rsidRPr="007571BD">
        <w:rPr>
          <w:rFonts w:ascii="Times New Roman" w:eastAsiaTheme="minorEastAsia" w:hAnsi="Times New Roman" w:cs="Times New Roman"/>
          <w:bCs/>
          <w:sz w:val="32"/>
          <w:szCs w:val="32"/>
          <w:lang w:val="uk-UA" w:eastAsia="ru-RU"/>
        </w:rPr>
        <w:t>і</w:t>
      </w:r>
      <w:r w:rsidRPr="007571BD">
        <w:rPr>
          <w:rFonts w:ascii="Times New Roman" w:eastAsiaTheme="minorEastAsia" w:hAnsi="Times New Roman" w:cs="Times New Roman"/>
          <w:bCs/>
          <w:sz w:val="32"/>
          <w:szCs w:val="32"/>
          <w:lang w:eastAsia="ru-RU"/>
        </w:rPr>
        <w:t>тному роц</w:t>
      </w:r>
      <w:r w:rsidRPr="007571BD">
        <w:rPr>
          <w:rFonts w:ascii="Times New Roman" w:eastAsiaTheme="minorEastAsia" w:hAnsi="Times New Roman" w:cs="Times New Roman"/>
          <w:bCs/>
          <w:sz w:val="32"/>
          <w:szCs w:val="32"/>
          <w:lang w:val="uk-UA" w:eastAsia="ru-RU"/>
        </w:rPr>
        <w:t>і д</w:t>
      </w:r>
      <w:r w:rsidR="00D61F63">
        <w:rPr>
          <w:rFonts w:ascii="Times New Roman" w:eastAsiaTheme="minorEastAsia" w:hAnsi="Times New Roman" w:cs="Times New Roman"/>
          <w:bCs/>
          <w:sz w:val="32"/>
          <w:szCs w:val="32"/>
          <w:lang w:val="uk-UA" w:eastAsia="ru-RU"/>
        </w:rPr>
        <w:t>іяльність закладів культури була спрямована</w:t>
      </w:r>
      <w:r w:rsidRPr="007571BD">
        <w:rPr>
          <w:rFonts w:ascii="Times New Roman" w:eastAsiaTheme="minorEastAsia" w:hAnsi="Times New Roman" w:cs="Times New Roman"/>
          <w:bCs/>
          <w:sz w:val="32"/>
          <w:szCs w:val="32"/>
          <w:lang w:val="uk-UA" w:eastAsia="ru-RU"/>
        </w:rPr>
        <w:t xml:space="preserve"> на надання якісних культурних послуг для населення громади, популяризацію культурних надбань, покращення матеріально-технічної бази в рамках реалізації Комплексної програми</w:t>
      </w:r>
      <w:r w:rsidR="00B55B51">
        <w:rPr>
          <w:rFonts w:ascii="Times New Roman" w:eastAsiaTheme="minorEastAsia" w:hAnsi="Times New Roman" w:cs="Times New Roman"/>
          <w:bCs/>
          <w:sz w:val="32"/>
          <w:szCs w:val="32"/>
          <w:lang w:val="uk-UA" w:eastAsia="ru-RU"/>
        </w:rPr>
        <w:t xml:space="preserve"> розвитку культури</w:t>
      </w:r>
      <w:r w:rsidRPr="007571BD">
        <w:rPr>
          <w:rFonts w:ascii="Times New Roman" w:eastAsiaTheme="minorEastAsia" w:hAnsi="Times New Roman" w:cs="Times New Roman"/>
          <w:bCs/>
          <w:sz w:val="32"/>
          <w:szCs w:val="32"/>
          <w:lang w:val="uk-UA" w:eastAsia="ru-RU"/>
        </w:rPr>
        <w:t xml:space="preserve"> в м. Покров.</w:t>
      </w:r>
    </w:p>
    <w:p w14:paraId="31E8C663" w14:textId="43958E24" w:rsidR="00B55B51" w:rsidRPr="00B55B51" w:rsidRDefault="00B55B51" w:rsidP="00B55B51">
      <w:pPr>
        <w:jc w:val="both"/>
        <w:rPr>
          <w:lang w:val="uk-UA"/>
        </w:rPr>
      </w:pPr>
      <w:r>
        <w:rPr>
          <w:rFonts w:ascii="Times New Roman" w:eastAsiaTheme="minorEastAsia" w:hAnsi="Times New Roman" w:cs="Times New Roman"/>
          <w:bCs/>
          <w:sz w:val="32"/>
          <w:szCs w:val="32"/>
          <w:lang w:val="uk-UA" w:eastAsia="ru-RU"/>
        </w:rPr>
        <w:t>За минулий рік було проведено понад 35  загальноміських заходів</w:t>
      </w:r>
      <w:r w:rsidRPr="00B55B51">
        <w:rPr>
          <w:rFonts w:ascii="Times New Roman" w:eastAsia="SchoolDL" w:hAnsi="Times New Roman" w:cs="Times New Roman"/>
          <w:bCs/>
          <w:color w:val="000000"/>
          <w:sz w:val="28"/>
          <w:szCs w:val="28"/>
          <w:lang w:val="uk-UA"/>
        </w:rPr>
        <w:t xml:space="preserve"> та цикл онлайн заходів у медіа просторі </w:t>
      </w:r>
      <w:bookmarkStart w:id="1" w:name="__DdeLink__954_3994219550"/>
      <w:r w:rsidRPr="00B55B51">
        <w:rPr>
          <w:rFonts w:ascii="Times New Roman" w:eastAsia="SchoolDL" w:hAnsi="Times New Roman" w:cs="Times New Roman"/>
          <w:bCs/>
          <w:color w:val="000000"/>
          <w:sz w:val="28"/>
          <w:szCs w:val="28"/>
          <w:lang w:val="uk-UA"/>
        </w:rPr>
        <w:t>в рамках обмежувальних протиепідимічних заходів</w:t>
      </w:r>
      <w:bookmarkEnd w:id="1"/>
      <w:r w:rsidRPr="00B55B51">
        <w:rPr>
          <w:rFonts w:ascii="Times New Roman" w:eastAsia="SchoolDL" w:hAnsi="Times New Roman" w:cs="Times New Roman"/>
          <w:bCs/>
          <w:color w:val="000000"/>
          <w:sz w:val="28"/>
          <w:szCs w:val="28"/>
          <w:lang w:val="uk-UA"/>
        </w:rPr>
        <w:t>.</w:t>
      </w:r>
    </w:p>
    <w:p w14:paraId="737AA0F7" w14:textId="10CCEF6F" w:rsidR="007571BD" w:rsidRPr="00E00016" w:rsidRDefault="00B55B51" w:rsidP="00E00016">
      <w:pPr>
        <w:suppressAutoHyphens w:val="0"/>
        <w:spacing w:after="200" w:line="276" w:lineRule="auto"/>
        <w:rPr>
          <w:rFonts w:ascii="Times New Roman" w:eastAsiaTheme="minorEastAsia" w:hAnsi="Times New Roman" w:cs="Times New Roman"/>
          <w:bCs/>
          <w:sz w:val="32"/>
          <w:szCs w:val="32"/>
          <w:lang w:val="uk-UA" w:eastAsia="ru-RU"/>
        </w:rPr>
      </w:pPr>
      <w:r>
        <w:rPr>
          <w:rFonts w:ascii="Times New Roman" w:eastAsiaTheme="minorEastAsia" w:hAnsi="Times New Roman" w:cs="Times New Roman"/>
          <w:bCs/>
          <w:sz w:val="32"/>
          <w:szCs w:val="32"/>
          <w:lang w:val="uk-UA" w:eastAsia="ru-RU"/>
        </w:rPr>
        <w:t>Тривала</w:t>
      </w:r>
      <w:r w:rsidR="007571BD" w:rsidRPr="007571BD">
        <w:rPr>
          <w:rFonts w:ascii="Times New Roman" w:eastAsiaTheme="minorEastAsia" w:hAnsi="Times New Roman" w:cs="Times New Roman"/>
          <w:bCs/>
          <w:sz w:val="32"/>
          <w:szCs w:val="32"/>
          <w:lang w:val="uk-UA" w:eastAsia="ru-RU"/>
        </w:rPr>
        <w:t xml:space="preserve"> реалізація Міської програми з організації дозвілля громади</w:t>
      </w:r>
      <w:r>
        <w:rPr>
          <w:rFonts w:ascii="Times New Roman" w:eastAsiaTheme="minorEastAsia" w:hAnsi="Times New Roman" w:cs="Times New Roman"/>
          <w:bCs/>
          <w:sz w:val="32"/>
          <w:szCs w:val="32"/>
          <w:lang w:val="uk-UA" w:eastAsia="ru-RU"/>
        </w:rPr>
        <w:t xml:space="preserve"> міста «Покров вечірній». У 2021</w:t>
      </w:r>
      <w:r w:rsidR="007571BD" w:rsidRPr="007571BD">
        <w:rPr>
          <w:rFonts w:ascii="Times New Roman" w:eastAsiaTheme="minorEastAsia" w:hAnsi="Times New Roman" w:cs="Times New Roman"/>
          <w:bCs/>
          <w:sz w:val="32"/>
          <w:szCs w:val="32"/>
          <w:lang w:val="uk-UA" w:eastAsia="ru-RU"/>
        </w:rPr>
        <w:t xml:space="preserve"> році, враховуючи карантинні обмеження проходили:</w:t>
      </w:r>
      <w:r w:rsidR="00E00016">
        <w:rPr>
          <w:rFonts w:ascii="Times New Roman" w:eastAsiaTheme="minorEastAsia" w:hAnsi="Times New Roman" w:cs="Times New Roman"/>
          <w:bCs/>
          <w:sz w:val="32"/>
          <w:szCs w:val="32"/>
          <w:lang w:val="uk-UA" w:eastAsia="ru-RU"/>
        </w:rPr>
        <w:t xml:space="preserve"> </w:t>
      </w:r>
      <w:r w:rsidR="00BF0A4C">
        <w:rPr>
          <w:rFonts w:ascii="Times New Roman" w:eastAsiaTheme="minorHAnsi" w:hAnsi="Times New Roman" w:cs="Times New Roman"/>
          <w:bCs/>
          <w:sz w:val="32"/>
          <w:szCs w:val="32"/>
          <w:lang w:val="uk-UA" w:eastAsia="en-US"/>
        </w:rPr>
        <w:t>волонтерський соціальний проєкт</w:t>
      </w:r>
      <w:r w:rsidR="007571BD" w:rsidRPr="007571BD">
        <w:rPr>
          <w:rFonts w:ascii="Times New Roman" w:eastAsiaTheme="minorHAnsi" w:hAnsi="Times New Roman" w:cs="Times New Roman"/>
          <w:bCs/>
          <w:sz w:val="32"/>
          <w:szCs w:val="32"/>
          <w:lang w:val="uk-UA" w:eastAsia="en-US"/>
        </w:rPr>
        <w:t xml:space="preserve"> «Спортивна ба</w:t>
      </w:r>
      <w:r w:rsidR="003A7E8F">
        <w:rPr>
          <w:rFonts w:ascii="Times New Roman" w:eastAsiaTheme="minorHAnsi" w:hAnsi="Times New Roman" w:cs="Times New Roman"/>
          <w:bCs/>
          <w:sz w:val="32"/>
          <w:szCs w:val="32"/>
          <w:lang w:val="uk-UA" w:eastAsia="en-US"/>
        </w:rPr>
        <w:t>буся» у парку ім. Мозолевського</w:t>
      </w:r>
      <w:r w:rsidR="007571BD" w:rsidRPr="007571BD">
        <w:rPr>
          <w:rFonts w:ascii="Times New Roman" w:eastAsiaTheme="minorHAnsi" w:hAnsi="Times New Roman" w:cs="Times New Roman"/>
          <w:bCs/>
          <w:sz w:val="32"/>
          <w:szCs w:val="32"/>
          <w:lang w:val="uk-UA" w:eastAsia="en-US"/>
        </w:rPr>
        <w:t>;</w:t>
      </w:r>
      <w:r w:rsidR="00E00016">
        <w:rPr>
          <w:rFonts w:ascii="Times New Roman" w:eastAsiaTheme="minorEastAsia" w:hAnsi="Times New Roman" w:cs="Times New Roman"/>
          <w:bCs/>
          <w:sz w:val="32"/>
          <w:szCs w:val="32"/>
          <w:lang w:val="uk-UA" w:eastAsia="ru-RU"/>
        </w:rPr>
        <w:t xml:space="preserve"> </w:t>
      </w:r>
      <w:r w:rsidR="007571BD" w:rsidRPr="007571BD">
        <w:rPr>
          <w:rFonts w:ascii="Times New Roman" w:eastAsiaTheme="minorHAnsi" w:hAnsi="Times New Roman" w:cs="Times New Roman"/>
          <w:bCs/>
          <w:sz w:val="32"/>
          <w:szCs w:val="32"/>
          <w:lang w:val="uk-UA" w:eastAsia="en-US"/>
        </w:rPr>
        <w:t xml:space="preserve">з липня </w:t>
      </w:r>
      <w:r w:rsidR="00BF0A4C">
        <w:rPr>
          <w:rFonts w:ascii="Times New Roman" w:eastAsiaTheme="minorHAnsi" w:hAnsi="Times New Roman" w:cs="Times New Roman"/>
          <w:bCs/>
          <w:sz w:val="32"/>
          <w:szCs w:val="32"/>
          <w:lang w:val="uk-UA" w:eastAsia="en-US"/>
        </w:rPr>
        <w:t>по вересень діяв соціальний проє</w:t>
      </w:r>
      <w:r w:rsidR="007571BD" w:rsidRPr="007571BD">
        <w:rPr>
          <w:rFonts w:ascii="Times New Roman" w:eastAsiaTheme="minorHAnsi" w:hAnsi="Times New Roman" w:cs="Times New Roman"/>
          <w:bCs/>
          <w:sz w:val="32"/>
          <w:szCs w:val="32"/>
          <w:lang w:val="uk-UA" w:eastAsia="en-US"/>
        </w:rPr>
        <w:t>кт «Кіно під відкритим небом»;</w:t>
      </w:r>
      <w:r w:rsidR="00E00016">
        <w:rPr>
          <w:rFonts w:ascii="Times New Roman" w:eastAsiaTheme="minorEastAsia" w:hAnsi="Times New Roman" w:cs="Times New Roman"/>
          <w:bCs/>
          <w:sz w:val="32"/>
          <w:szCs w:val="32"/>
          <w:lang w:val="uk-UA" w:eastAsia="ru-RU"/>
        </w:rPr>
        <w:t xml:space="preserve"> </w:t>
      </w:r>
      <w:r>
        <w:rPr>
          <w:rFonts w:ascii="Times New Roman" w:eastAsiaTheme="minorHAnsi" w:hAnsi="Times New Roman" w:cs="Times New Roman"/>
          <w:bCs/>
          <w:sz w:val="32"/>
          <w:szCs w:val="32"/>
          <w:lang w:val="uk-UA" w:eastAsia="en-US"/>
        </w:rPr>
        <w:t>працювала творча альтанка;</w:t>
      </w:r>
      <w:r w:rsidR="00E00016">
        <w:rPr>
          <w:rFonts w:ascii="Times New Roman" w:eastAsiaTheme="minorEastAsia" w:hAnsi="Times New Roman" w:cs="Times New Roman"/>
          <w:bCs/>
          <w:sz w:val="32"/>
          <w:szCs w:val="32"/>
          <w:lang w:val="uk-UA" w:eastAsia="ru-RU"/>
        </w:rPr>
        <w:t xml:space="preserve"> </w:t>
      </w:r>
      <w:r w:rsidR="007571BD" w:rsidRPr="007571BD">
        <w:rPr>
          <w:rFonts w:ascii="Times New Roman" w:eastAsiaTheme="minorHAnsi" w:hAnsi="Times New Roman" w:cs="Times New Roman"/>
          <w:bCs/>
          <w:sz w:val="32"/>
          <w:szCs w:val="32"/>
          <w:lang w:val="uk-UA" w:eastAsia="en-US"/>
        </w:rPr>
        <w:t>цикл різноманітних заходів у Арт-центрі «Коворкінговий простір у бібліотеці» «Живи яскраво – твори натхненно»: літературні зустрічі, майстер-класи в онлайн-режимі.</w:t>
      </w:r>
    </w:p>
    <w:p w14:paraId="427E12D9" w14:textId="0A7D6B5B" w:rsidR="007571BD" w:rsidRPr="007571BD" w:rsidRDefault="007571BD" w:rsidP="007571BD">
      <w:pPr>
        <w:suppressAutoHyphens w:val="0"/>
        <w:spacing w:after="200" w:line="276" w:lineRule="auto"/>
        <w:rPr>
          <w:rFonts w:ascii="Times New Roman" w:eastAsiaTheme="minorEastAsia" w:hAnsi="Times New Roman" w:cs="Times New Roman"/>
          <w:bCs/>
          <w:sz w:val="32"/>
          <w:szCs w:val="32"/>
          <w:lang w:val="uk-UA" w:eastAsia="ru-RU"/>
        </w:rPr>
      </w:pPr>
      <w:r w:rsidRPr="007571BD">
        <w:rPr>
          <w:rFonts w:ascii="Times New Roman" w:eastAsiaTheme="minorEastAsia" w:hAnsi="Times New Roman" w:cs="Times New Roman"/>
          <w:bCs/>
          <w:sz w:val="32"/>
          <w:szCs w:val="32"/>
          <w:lang w:val="uk-UA" w:eastAsia="ru-RU"/>
        </w:rPr>
        <w:t xml:space="preserve">Для покращення матеріально-технічної бази у закладах культури міста </w:t>
      </w:r>
      <w:r w:rsidR="00134225">
        <w:rPr>
          <w:rFonts w:ascii="Times New Roman" w:eastAsiaTheme="minorEastAsia" w:hAnsi="Times New Roman" w:cs="Times New Roman"/>
          <w:bCs/>
          <w:sz w:val="32"/>
          <w:szCs w:val="32"/>
          <w:lang w:val="uk-UA" w:eastAsia="ru-RU"/>
        </w:rPr>
        <w:t>п</w:t>
      </w:r>
      <w:r w:rsidR="00134225" w:rsidRPr="007571BD">
        <w:rPr>
          <w:rFonts w:ascii="Times New Roman" w:eastAsiaTheme="minorEastAsia" w:hAnsi="Times New Roman" w:cs="Times New Roman"/>
          <w:bCs/>
          <w:sz w:val="32"/>
          <w:szCs w:val="32"/>
          <w:lang w:val="uk-UA" w:eastAsia="ru-RU"/>
        </w:rPr>
        <w:t>роводилися поточні  ремонти</w:t>
      </w:r>
      <w:r w:rsidR="00134225">
        <w:rPr>
          <w:rFonts w:ascii="Times New Roman" w:eastAsiaTheme="minorEastAsia" w:hAnsi="Times New Roman" w:cs="Times New Roman"/>
          <w:bCs/>
          <w:sz w:val="32"/>
          <w:szCs w:val="32"/>
          <w:lang w:val="uk-UA" w:eastAsia="ru-RU"/>
        </w:rPr>
        <w:t>, встановлено центральну охоронну сигналізацію,</w:t>
      </w:r>
      <w:r w:rsidR="00134225" w:rsidRPr="007571BD">
        <w:rPr>
          <w:rFonts w:ascii="Times New Roman" w:eastAsiaTheme="minorEastAsia" w:hAnsi="Times New Roman" w:cs="Times New Roman"/>
          <w:bCs/>
          <w:sz w:val="32"/>
          <w:szCs w:val="32"/>
          <w:lang w:val="uk-UA" w:eastAsia="ru-RU"/>
        </w:rPr>
        <w:t xml:space="preserve"> </w:t>
      </w:r>
      <w:r w:rsidR="00D61F63">
        <w:rPr>
          <w:rFonts w:ascii="Times New Roman" w:eastAsiaTheme="minorEastAsia" w:hAnsi="Times New Roman" w:cs="Times New Roman"/>
          <w:bCs/>
          <w:sz w:val="32"/>
          <w:szCs w:val="32"/>
          <w:lang w:val="uk-UA" w:eastAsia="ru-RU"/>
        </w:rPr>
        <w:t>придбано</w:t>
      </w:r>
      <w:r w:rsidR="00134225">
        <w:rPr>
          <w:rFonts w:ascii="Times New Roman" w:eastAsiaTheme="minorEastAsia" w:hAnsi="Times New Roman" w:cs="Times New Roman"/>
          <w:bCs/>
          <w:sz w:val="32"/>
          <w:szCs w:val="32"/>
          <w:lang w:val="uk-UA" w:eastAsia="ru-RU"/>
        </w:rPr>
        <w:t xml:space="preserve"> господарчі товари, тощо.</w:t>
      </w:r>
      <w:r w:rsidRPr="007571BD">
        <w:rPr>
          <w:rFonts w:ascii="Times New Roman" w:eastAsiaTheme="minorEastAsia" w:hAnsi="Times New Roman" w:cs="Times New Roman"/>
          <w:bCs/>
          <w:sz w:val="32"/>
          <w:szCs w:val="32"/>
          <w:lang w:val="uk-UA" w:eastAsia="ru-RU"/>
        </w:rPr>
        <w:t xml:space="preserve"> </w:t>
      </w:r>
    </w:p>
    <w:p w14:paraId="79A5F70E" w14:textId="0CA92853" w:rsidR="007571BD" w:rsidRPr="007571BD" w:rsidRDefault="007571BD" w:rsidP="007571BD">
      <w:pPr>
        <w:suppressAutoHyphens w:val="0"/>
        <w:spacing w:after="200" w:line="276" w:lineRule="auto"/>
        <w:rPr>
          <w:rFonts w:ascii="Times New Roman" w:eastAsiaTheme="minorEastAsia" w:hAnsi="Times New Roman" w:cs="Times New Roman"/>
          <w:sz w:val="32"/>
          <w:szCs w:val="32"/>
          <w:lang w:val="uk-UA" w:eastAsia="ru-RU"/>
        </w:rPr>
      </w:pPr>
      <w:r w:rsidRPr="007571BD">
        <w:rPr>
          <w:rFonts w:ascii="Times New Roman" w:eastAsiaTheme="minorEastAsia" w:hAnsi="Times New Roman" w:cs="Times New Roman"/>
          <w:sz w:val="32"/>
          <w:szCs w:val="32"/>
          <w:lang w:val="uk-UA" w:eastAsia="ru-RU"/>
        </w:rPr>
        <w:t>У дитячій школі мистецтв та дитяч</w:t>
      </w:r>
      <w:r w:rsidR="00134225">
        <w:rPr>
          <w:rFonts w:ascii="Times New Roman" w:eastAsiaTheme="minorEastAsia" w:hAnsi="Times New Roman" w:cs="Times New Roman"/>
          <w:sz w:val="32"/>
          <w:szCs w:val="32"/>
          <w:lang w:val="uk-UA" w:eastAsia="ru-RU"/>
        </w:rPr>
        <w:t>ій музичній школі навчається 347</w:t>
      </w:r>
      <w:r w:rsidRPr="007571BD">
        <w:rPr>
          <w:rFonts w:ascii="Times New Roman" w:eastAsiaTheme="minorEastAsia" w:hAnsi="Times New Roman" w:cs="Times New Roman"/>
          <w:sz w:val="32"/>
          <w:szCs w:val="32"/>
          <w:lang w:val="uk-UA" w:eastAsia="ru-RU"/>
        </w:rPr>
        <w:t xml:space="preserve"> учні</w:t>
      </w:r>
      <w:r w:rsidR="00134225">
        <w:rPr>
          <w:rFonts w:ascii="Times New Roman" w:eastAsiaTheme="minorEastAsia" w:hAnsi="Times New Roman" w:cs="Times New Roman"/>
          <w:sz w:val="32"/>
          <w:szCs w:val="32"/>
          <w:lang w:val="uk-UA" w:eastAsia="ru-RU"/>
        </w:rPr>
        <w:t>в, пільгами користуються 75</w:t>
      </w:r>
      <w:r w:rsidRPr="007571BD">
        <w:rPr>
          <w:rFonts w:ascii="Times New Roman" w:eastAsiaTheme="minorEastAsia" w:hAnsi="Times New Roman" w:cs="Times New Roman"/>
          <w:sz w:val="32"/>
          <w:szCs w:val="32"/>
          <w:lang w:val="uk-UA" w:eastAsia="ru-RU"/>
        </w:rPr>
        <w:t xml:space="preserve"> учнів. </w:t>
      </w:r>
    </w:p>
    <w:p w14:paraId="4CD66CA0" w14:textId="371C4901" w:rsidR="00134225" w:rsidRPr="00231B2C" w:rsidRDefault="00134225" w:rsidP="00134225">
      <w:pPr>
        <w:spacing w:line="240" w:lineRule="atLeast"/>
        <w:jc w:val="both"/>
        <w:rPr>
          <w:sz w:val="32"/>
          <w:szCs w:val="32"/>
        </w:rPr>
      </w:pPr>
      <w:r w:rsidRPr="00231B2C">
        <w:rPr>
          <w:rFonts w:ascii="Times New Roman" w:eastAsia="NSimSun" w:hAnsi="Times New Roman" w:cs="Arial"/>
          <w:kern w:val="2"/>
          <w:sz w:val="32"/>
          <w:szCs w:val="32"/>
          <w:lang w:val="uk-UA" w:eastAsia="zh-CN" w:bidi="hi-IN"/>
        </w:rPr>
        <w:t>Три</w:t>
      </w:r>
      <w:r w:rsidR="00E00016">
        <w:rPr>
          <w:rFonts w:ascii="Times New Roman" w:hAnsi="Times New Roman"/>
          <w:sz w:val="32"/>
          <w:szCs w:val="32"/>
        </w:rPr>
        <w:t xml:space="preserve"> учні- випускники Дитяч</w:t>
      </w:r>
      <w:r w:rsidR="00E00016">
        <w:rPr>
          <w:rFonts w:ascii="Times New Roman" w:hAnsi="Times New Roman"/>
          <w:sz w:val="32"/>
          <w:szCs w:val="32"/>
          <w:lang w:val="uk-UA"/>
        </w:rPr>
        <w:t>ої</w:t>
      </w:r>
      <w:r w:rsidR="00E00016">
        <w:rPr>
          <w:rFonts w:ascii="Times New Roman" w:hAnsi="Times New Roman"/>
          <w:sz w:val="32"/>
          <w:szCs w:val="32"/>
        </w:rPr>
        <w:t xml:space="preserve"> школ</w:t>
      </w:r>
      <w:r w:rsidR="00E00016">
        <w:rPr>
          <w:rFonts w:ascii="Times New Roman" w:hAnsi="Times New Roman"/>
          <w:sz w:val="32"/>
          <w:szCs w:val="32"/>
          <w:lang w:val="uk-UA"/>
        </w:rPr>
        <w:t>и</w:t>
      </w:r>
      <w:r w:rsidR="00E00016">
        <w:rPr>
          <w:rFonts w:ascii="Times New Roman" w:hAnsi="Times New Roman"/>
          <w:sz w:val="32"/>
          <w:szCs w:val="32"/>
        </w:rPr>
        <w:t xml:space="preserve"> мистецт</w:t>
      </w:r>
      <w:r w:rsidR="00E00016">
        <w:rPr>
          <w:rFonts w:ascii="Times New Roman" w:hAnsi="Times New Roman"/>
          <w:sz w:val="32"/>
          <w:szCs w:val="32"/>
          <w:lang w:val="uk-UA"/>
        </w:rPr>
        <w:t>в</w:t>
      </w:r>
      <w:r w:rsidR="00E00016">
        <w:rPr>
          <w:rFonts w:ascii="Times New Roman" w:hAnsi="Times New Roman"/>
          <w:sz w:val="32"/>
          <w:szCs w:val="32"/>
        </w:rPr>
        <w:t xml:space="preserve"> вступили </w:t>
      </w:r>
      <w:r w:rsidR="00E00016">
        <w:rPr>
          <w:rFonts w:ascii="Times New Roman" w:hAnsi="Times New Roman"/>
          <w:sz w:val="32"/>
          <w:szCs w:val="32"/>
          <w:lang w:val="uk-UA"/>
        </w:rPr>
        <w:t>на</w:t>
      </w:r>
      <w:r w:rsidRPr="00231B2C">
        <w:rPr>
          <w:rFonts w:ascii="Times New Roman" w:hAnsi="Times New Roman"/>
          <w:sz w:val="32"/>
          <w:szCs w:val="32"/>
        </w:rPr>
        <w:t xml:space="preserve"> навчання до вищих мистецьких навчальних закладів.</w:t>
      </w:r>
    </w:p>
    <w:p w14:paraId="59122731" w14:textId="53297910" w:rsidR="00134225" w:rsidRPr="00231B2C" w:rsidRDefault="00134225" w:rsidP="00134225">
      <w:pPr>
        <w:tabs>
          <w:tab w:val="left" w:pos="1420"/>
        </w:tabs>
        <w:rPr>
          <w:sz w:val="32"/>
          <w:szCs w:val="32"/>
        </w:rPr>
      </w:pPr>
      <w:r w:rsidRPr="00231B2C">
        <w:rPr>
          <w:rFonts w:ascii="Times New Roman" w:hAnsi="Times New Roman"/>
          <w:color w:val="000000"/>
          <w:sz w:val="32"/>
          <w:szCs w:val="32"/>
        </w:rPr>
        <w:t xml:space="preserve">За звітний період 208 учнів та 4 </w:t>
      </w:r>
      <w:proofErr w:type="gramStart"/>
      <w:r w:rsidRPr="00231B2C">
        <w:rPr>
          <w:rFonts w:ascii="Times New Roman" w:hAnsi="Times New Roman"/>
          <w:color w:val="000000"/>
          <w:sz w:val="32"/>
          <w:szCs w:val="32"/>
        </w:rPr>
        <w:t>колективи</w:t>
      </w:r>
      <w:r w:rsidR="00670F2C" w:rsidRPr="00231B2C">
        <w:rPr>
          <w:rFonts w:ascii="Times New Roman" w:hAnsi="Times New Roman"/>
          <w:color w:val="000000"/>
          <w:sz w:val="32"/>
          <w:szCs w:val="32"/>
        </w:rPr>
        <w:t xml:space="preserve">  мистецьких</w:t>
      </w:r>
      <w:proofErr w:type="gramEnd"/>
      <w:r w:rsidR="00670F2C" w:rsidRPr="00231B2C">
        <w:rPr>
          <w:rFonts w:ascii="Times New Roman" w:hAnsi="Times New Roman"/>
          <w:color w:val="000000"/>
          <w:sz w:val="32"/>
          <w:szCs w:val="32"/>
        </w:rPr>
        <w:t xml:space="preserve"> шкіл міста </w:t>
      </w:r>
      <w:r w:rsidR="00670F2C" w:rsidRPr="00231B2C">
        <w:rPr>
          <w:rFonts w:ascii="Times New Roman" w:hAnsi="Times New Roman"/>
          <w:color w:val="000000"/>
          <w:sz w:val="32"/>
          <w:szCs w:val="32"/>
          <w:lang w:val="uk-UA"/>
        </w:rPr>
        <w:t>взя</w:t>
      </w:r>
      <w:r w:rsidRPr="00231B2C">
        <w:rPr>
          <w:rFonts w:ascii="Times New Roman" w:hAnsi="Times New Roman"/>
          <w:color w:val="000000"/>
          <w:sz w:val="32"/>
          <w:szCs w:val="32"/>
        </w:rPr>
        <w:t xml:space="preserve">ли участь  у </w:t>
      </w:r>
      <w:r w:rsidRPr="00231B2C">
        <w:rPr>
          <w:rFonts w:ascii="Times New Roman" w:eastAsia="NSimSun" w:hAnsi="Times New Roman" w:cs="Arial"/>
          <w:color w:val="000000"/>
          <w:kern w:val="2"/>
          <w:sz w:val="32"/>
          <w:szCs w:val="32"/>
          <w:lang w:val="uk-UA" w:eastAsia="zh-CN" w:bidi="hi-IN"/>
        </w:rPr>
        <w:t>68</w:t>
      </w:r>
      <w:r w:rsidRPr="00231B2C">
        <w:rPr>
          <w:rFonts w:ascii="Times New Roman" w:hAnsi="Times New Roman"/>
          <w:color w:val="000000"/>
          <w:sz w:val="32"/>
          <w:szCs w:val="32"/>
        </w:rPr>
        <w:t xml:space="preserve"> фестивалях, конкурсах різного рівня (дистанційних)</w:t>
      </w:r>
      <w:r w:rsidR="00E00016">
        <w:rPr>
          <w:rFonts w:ascii="Times New Roman" w:hAnsi="Times New Roman"/>
          <w:color w:val="000000"/>
          <w:sz w:val="32"/>
          <w:szCs w:val="32"/>
          <w:lang w:val="uk-UA"/>
        </w:rPr>
        <w:t>,</w:t>
      </w:r>
      <w:r w:rsidRPr="00231B2C">
        <w:rPr>
          <w:rFonts w:ascii="Times New Roman" w:hAnsi="Times New Roman"/>
          <w:color w:val="000000"/>
          <w:sz w:val="32"/>
          <w:szCs w:val="32"/>
        </w:rPr>
        <w:t xml:space="preserve"> де здобули 6 - Гран-прі, 78-</w:t>
      </w:r>
      <w:r w:rsidRPr="00231B2C">
        <w:rPr>
          <w:rFonts w:ascii="Times New Roman" w:hAnsi="Times New Roman"/>
          <w:color w:val="000000"/>
          <w:sz w:val="32"/>
          <w:szCs w:val="32"/>
          <w:lang w:val="en-US"/>
        </w:rPr>
        <w:t>I</w:t>
      </w:r>
      <w:r w:rsidRPr="00231B2C">
        <w:rPr>
          <w:rFonts w:ascii="Times New Roman" w:hAnsi="Times New Roman"/>
          <w:color w:val="000000"/>
          <w:sz w:val="32"/>
          <w:szCs w:val="32"/>
        </w:rPr>
        <w:t xml:space="preserve"> </w:t>
      </w:r>
      <w:r w:rsidRPr="00231B2C">
        <w:rPr>
          <w:rFonts w:ascii="Times New Roman" w:hAnsi="Times New Roman"/>
          <w:color w:val="000000"/>
          <w:sz w:val="32"/>
          <w:szCs w:val="32"/>
          <w:lang w:val="uk-UA"/>
        </w:rPr>
        <w:t>місц</w:t>
      </w:r>
      <w:r w:rsidRPr="00231B2C">
        <w:rPr>
          <w:rFonts w:ascii="Times New Roman" w:eastAsia="NSimSun" w:hAnsi="Times New Roman" w:cs="Arial"/>
          <w:color w:val="000000"/>
          <w:kern w:val="2"/>
          <w:sz w:val="32"/>
          <w:szCs w:val="32"/>
          <w:lang w:val="uk-UA" w:eastAsia="zh-CN" w:bidi="hi-IN"/>
        </w:rPr>
        <w:t>е</w:t>
      </w:r>
      <w:r w:rsidRPr="00231B2C">
        <w:rPr>
          <w:rFonts w:ascii="Times New Roman" w:hAnsi="Times New Roman"/>
          <w:color w:val="000000"/>
          <w:sz w:val="32"/>
          <w:szCs w:val="32"/>
          <w:lang w:val="uk-UA"/>
        </w:rPr>
        <w:t xml:space="preserve">, 44-  </w:t>
      </w:r>
      <w:r w:rsidRPr="00231B2C">
        <w:rPr>
          <w:rFonts w:ascii="Times New Roman" w:hAnsi="Times New Roman"/>
          <w:color w:val="000000"/>
          <w:sz w:val="32"/>
          <w:szCs w:val="32"/>
          <w:lang w:val="en-US"/>
        </w:rPr>
        <w:t>II</w:t>
      </w:r>
      <w:r w:rsidRPr="00231B2C">
        <w:rPr>
          <w:rFonts w:ascii="Times New Roman" w:hAnsi="Times New Roman"/>
          <w:color w:val="000000"/>
          <w:sz w:val="32"/>
          <w:szCs w:val="32"/>
        </w:rPr>
        <w:t xml:space="preserve"> </w:t>
      </w:r>
      <w:r w:rsidRPr="00231B2C">
        <w:rPr>
          <w:rFonts w:ascii="Times New Roman" w:hAnsi="Times New Roman"/>
          <w:color w:val="000000"/>
          <w:sz w:val="32"/>
          <w:szCs w:val="32"/>
          <w:lang w:val="uk-UA"/>
        </w:rPr>
        <w:t>місц</w:t>
      </w:r>
      <w:r w:rsidRPr="00231B2C">
        <w:rPr>
          <w:rFonts w:ascii="Times New Roman" w:eastAsia="NSimSun" w:hAnsi="Times New Roman" w:cs="Arial"/>
          <w:color w:val="000000"/>
          <w:kern w:val="2"/>
          <w:sz w:val="32"/>
          <w:szCs w:val="32"/>
          <w:lang w:val="uk-UA" w:eastAsia="zh-CN" w:bidi="hi-IN"/>
        </w:rPr>
        <w:t xml:space="preserve">е,  15 - </w:t>
      </w:r>
      <w:r w:rsidRPr="00231B2C">
        <w:rPr>
          <w:rFonts w:ascii="Times New Roman" w:eastAsia="NSimSun" w:hAnsi="Times New Roman" w:cs="Arial"/>
          <w:color w:val="000000"/>
          <w:kern w:val="2"/>
          <w:sz w:val="32"/>
          <w:szCs w:val="32"/>
          <w:lang w:val="en-US" w:eastAsia="zh-CN" w:bidi="hi-IN"/>
        </w:rPr>
        <w:t>III</w:t>
      </w:r>
      <w:r w:rsidRPr="00231B2C">
        <w:rPr>
          <w:rFonts w:ascii="Times New Roman" w:eastAsia="NSimSun" w:hAnsi="Times New Roman" w:cs="Arial"/>
          <w:color w:val="000000"/>
          <w:kern w:val="2"/>
          <w:sz w:val="32"/>
          <w:szCs w:val="32"/>
          <w:lang w:val="uk-UA" w:eastAsia="zh-CN" w:bidi="hi-IN"/>
        </w:rPr>
        <w:t xml:space="preserve"> місце. </w:t>
      </w:r>
    </w:p>
    <w:p w14:paraId="28766050" w14:textId="33868932" w:rsidR="00134225" w:rsidRPr="00231B2C" w:rsidRDefault="00134225" w:rsidP="00134225">
      <w:pPr>
        <w:tabs>
          <w:tab w:val="left" w:pos="1420"/>
        </w:tabs>
        <w:rPr>
          <w:sz w:val="32"/>
          <w:szCs w:val="32"/>
        </w:rPr>
      </w:pPr>
      <w:r w:rsidRPr="00231B2C">
        <w:rPr>
          <w:rFonts w:ascii="Times New Roman" w:eastAsia="NSimSun" w:hAnsi="Times New Roman" w:cs="Arial"/>
          <w:color w:val="000000"/>
          <w:kern w:val="2"/>
          <w:sz w:val="32"/>
          <w:szCs w:val="32"/>
          <w:lang w:val="uk-UA" w:eastAsia="zh-CN" w:bidi="hi-IN"/>
        </w:rPr>
        <w:t>Викладачі мистецьких шкіл також активно пропагують с</w:t>
      </w:r>
      <w:r w:rsidR="00BF0A4C">
        <w:rPr>
          <w:rFonts w:ascii="Times New Roman" w:eastAsia="NSimSun" w:hAnsi="Times New Roman" w:cs="Arial"/>
          <w:color w:val="000000"/>
          <w:kern w:val="2"/>
          <w:sz w:val="32"/>
          <w:szCs w:val="32"/>
          <w:lang w:val="uk-UA" w:eastAsia="zh-CN" w:bidi="hi-IN"/>
        </w:rPr>
        <w:t>вою творчу діяльність та беру</w:t>
      </w:r>
      <w:r w:rsidRPr="00231B2C">
        <w:rPr>
          <w:rFonts w:ascii="Times New Roman" w:eastAsia="NSimSun" w:hAnsi="Times New Roman" w:cs="Arial"/>
          <w:color w:val="000000"/>
          <w:kern w:val="2"/>
          <w:sz w:val="32"/>
          <w:szCs w:val="32"/>
          <w:lang w:val="uk-UA" w:eastAsia="zh-CN" w:bidi="hi-IN"/>
        </w:rPr>
        <w:t>ть участь у фестивалях та конкурсах, мають значні досягнення.</w:t>
      </w:r>
      <w:r w:rsidRPr="00231B2C">
        <w:rPr>
          <w:rFonts w:ascii="Times New Roman" w:hAnsi="Times New Roman" w:cs="Times New Roman"/>
          <w:color w:val="000000"/>
          <w:sz w:val="32"/>
          <w:szCs w:val="32"/>
        </w:rPr>
        <w:t xml:space="preserve"> За звітний період КЗ “Ди</w:t>
      </w:r>
      <w:r w:rsidRPr="00231B2C">
        <w:rPr>
          <w:rFonts w:ascii="Times New Roman" w:eastAsia="NSimSun" w:hAnsi="Times New Roman" w:cs="Times New Roman"/>
          <w:color w:val="000000"/>
          <w:kern w:val="2"/>
          <w:sz w:val="32"/>
          <w:szCs w:val="32"/>
          <w:lang w:val="uk-UA" w:eastAsia="zh-CN" w:bidi="hi-IN"/>
        </w:rPr>
        <w:t>т</w:t>
      </w:r>
      <w:r w:rsidRPr="00231B2C">
        <w:rPr>
          <w:rFonts w:ascii="Times New Roman" w:hAnsi="Times New Roman" w:cs="Times New Roman"/>
          <w:color w:val="000000"/>
          <w:sz w:val="32"/>
          <w:szCs w:val="32"/>
        </w:rPr>
        <w:t xml:space="preserve">яча школа мистецтв ПМР </w:t>
      </w:r>
      <w:proofErr w:type="gramStart"/>
      <w:r w:rsidRPr="00231B2C">
        <w:rPr>
          <w:rFonts w:ascii="Times New Roman" w:hAnsi="Times New Roman" w:cs="Times New Roman"/>
          <w:color w:val="000000"/>
          <w:sz w:val="32"/>
          <w:szCs w:val="32"/>
        </w:rPr>
        <w:t>ДО ”</w:t>
      </w:r>
      <w:proofErr w:type="gramEnd"/>
      <w:r w:rsidRPr="00231B2C">
        <w:rPr>
          <w:rFonts w:ascii="Times New Roman" w:hAnsi="Times New Roman" w:cs="Times New Roman"/>
          <w:color w:val="000000"/>
          <w:sz w:val="32"/>
          <w:szCs w:val="32"/>
        </w:rPr>
        <w:t xml:space="preserve"> було реалізовано проєкт </w:t>
      </w:r>
      <w:r w:rsidRPr="00231B2C">
        <w:rPr>
          <w:rFonts w:ascii="Times New Roman" w:eastAsia="SchoolDL" w:hAnsi="Times New Roman" w:cs="Times New Roman"/>
          <w:color w:val="000000"/>
          <w:sz w:val="32"/>
          <w:szCs w:val="32"/>
          <w:lang w:val="uk-UA"/>
        </w:rPr>
        <w:t xml:space="preserve">в рамках партиципаторного </w:t>
      </w:r>
      <w:r w:rsidRPr="00231B2C">
        <w:rPr>
          <w:rFonts w:ascii="Times New Roman" w:eastAsia="SchoolDL" w:hAnsi="Times New Roman" w:cs="Times New Roman"/>
          <w:color w:val="000000"/>
          <w:sz w:val="32"/>
          <w:szCs w:val="32"/>
          <w:lang w:val="uk-UA"/>
        </w:rPr>
        <w:lastRenderedPageBreak/>
        <w:t>бюджетування -  облаштовано студію звукозапису “Відчуй себе зіркою”</w:t>
      </w:r>
      <w:r w:rsidR="009E288C">
        <w:rPr>
          <w:rFonts w:ascii="Times New Roman" w:eastAsia="SchoolDL" w:hAnsi="Times New Roman" w:cs="Times New Roman"/>
          <w:color w:val="000000"/>
          <w:sz w:val="32"/>
          <w:szCs w:val="32"/>
          <w:lang w:val="uk-UA"/>
        </w:rPr>
        <w:t>.</w:t>
      </w:r>
    </w:p>
    <w:p w14:paraId="7F02A313" w14:textId="2A2D5497" w:rsidR="007571BD" w:rsidRPr="00231B2C" w:rsidRDefault="00670F2C" w:rsidP="007571BD">
      <w:pPr>
        <w:suppressAutoHyphens w:val="0"/>
        <w:spacing w:after="200" w:line="276" w:lineRule="auto"/>
        <w:rPr>
          <w:rFonts w:ascii="Times New Roman" w:eastAsiaTheme="minorEastAsia" w:hAnsi="Times New Roman" w:cstheme="minorBidi"/>
          <w:color w:val="000000" w:themeColor="text1"/>
          <w:sz w:val="32"/>
          <w:szCs w:val="32"/>
          <w:lang w:val="uk-UA" w:eastAsia="ru-RU"/>
        </w:rPr>
      </w:pPr>
      <w:r w:rsidRPr="00231B2C">
        <w:rPr>
          <w:rFonts w:ascii="Times New Roman" w:eastAsia="Times New Roman" w:hAnsi="Times New Roman" w:cs="Times New Roman"/>
          <w:color w:val="000000"/>
          <w:sz w:val="32"/>
          <w:szCs w:val="32"/>
          <w:lang w:val="uk-UA" w:eastAsia="ru-RU"/>
        </w:rPr>
        <w:t>Основними напрямками діяльності народного історико-краєзнавчого музею  ім. М.А. Занудька є дослідже</w:t>
      </w:r>
      <w:r w:rsidR="00BF0A4C">
        <w:rPr>
          <w:rFonts w:ascii="Times New Roman" w:eastAsia="Times New Roman" w:hAnsi="Times New Roman" w:cs="Times New Roman"/>
          <w:color w:val="000000"/>
          <w:sz w:val="32"/>
          <w:szCs w:val="32"/>
          <w:lang w:val="uk-UA" w:eastAsia="ru-RU"/>
        </w:rPr>
        <w:t>ння, вивчення, збереження</w:t>
      </w:r>
      <w:r w:rsidRPr="00231B2C">
        <w:rPr>
          <w:rFonts w:ascii="Times New Roman" w:eastAsia="Times New Roman" w:hAnsi="Times New Roman" w:cs="Times New Roman"/>
          <w:color w:val="000000"/>
          <w:sz w:val="32"/>
          <w:szCs w:val="32"/>
          <w:lang w:val="uk-UA" w:eastAsia="ru-RU"/>
        </w:rPr>
        <w:t xml:space="preserve"> історичних надбань краю. </w:t>
      </w:r>
      <w:r w:rsidR="007571BD" w:rsidRPr="00231B2C">
        <w:rPr>
          <w:rFonts w:ascii="Times New Roman" w:eastAsiaTheme="minorEastAsia" w:hAnsi="Times New Roman" w:cs="Times New Roman"/>
          <w:sz w:val="32"/>
          <w:szCs w:val="32"/>
          <w:lang w:val="uk-UA" w:eastAsia="ru-RU"/>
        </w:rPr>
        <w:t xml:space="preserve">У фондах </w:t>
      </w:r>
      <w:r w:rsidR="007571BD" w:rsidRPr="00231B2C">
        <w:rPr>
          <w:rFonts w:ascii="Times New Roman" w:eastAsiaTheme="minorEastAsia" w:hAnsi="Times New Roman" w:cstheme="minorBidi"/>
          <w:color w:val="000000" w:themeColor="text1"/>
          <w:sz w:val="32"/>
          <w:szCs w:val="32"/>
          <w:lang w:val="uk-UA" w:eastAsia="ru-RU"/>
        </w:rPr>
        <w:t>Народного історико-краєзнавчого музею  ім. М.А. Занудька зберігається п</w:t>
      </w:r>
      <w:r w:rsidR="00B2615E" w:rsidRPr="00231B2C">
        <w:rPr>
          <w:rFonts w:ascii="Times New Roman" w:eastAsiaTheme="minorEastAsia" w:hAnsi="Times New Roman" w:cstheme="minorBidi"/>
          <w:color w:val="000000" w:themeColor="text1"/>
          <w:sz w:val="32"/>
          <w:szCs w:val="32"/>
          <w:lang w:val="uk-UA" w:eastAsia="ru-RU"/>
        </w:rPr>
        <w:t>онад 3 тисячі музейних експонатів. Минулого</w:t>
      </w:r>
      <w:r w:rsidR="003A7E8F" w:rsidRPr="00231B2C">
        <w:rPr>
          <w:rFonts w:ascii="Times New Roman" w:eastAsiaTheme="minorEastAsia" w:hAnsi="Times New Roman" w:cstheme="minorBidi"/>
          <w:color w:val="000000" w:themeColor="text1"/>
          <w:sz w:val="32"/>
          <w:szCs w:val="32"/>
          <w:lang w:val="uk-UA" w:eastAsia="ru-RU"/>
        </w:rPr>
        <w:t xml:space="preserve"> року</w:t>
      </w:r>
      <w:r w:rsidR="007571BD" w:rsidRPr="00231B2C">
        <w:rPr>
          <w:rFonts w:ascii="Times New Roman" w:eastAsiaTheme="minorEastAsia" w:hAnsi="Times New Roman" w:cstheme="minorBidi"/>
          <w:color w:val="000000" w:themeColor="text1"/>
          <w:sz w:val="32"/>
          <w:szCs w:val="32"/>
          <w:lang w:val="uk-UA" w:eastAsia="ru-RU"/>
        </w:rPr>
        <w:t xml:space="preserve"> відбулося значне поповнення та оновлення постійнодіючих експозиці</w:t>
      </w:r>
      <w:r w:rsidRPr="00231B2C">
        <w:rPr>
          <w:rFonts w:ascii="Times New Roman" w:eastAsiaTheme="minorEastAsia" w:hAnsi="Times New Roman" w:cstheme="minorBidi"/>
          <w:color w:val="000000" w:themeColor="text1"/>
          <w:sz w:val="32"/>
          <w:szCs w:val="32"/>
          <w:lang w:val="uk-UA" w:eastAsia="ru-RU"/>
        </w:rPr>
        <w:t>й. На базі закладу проведено 261 екскурсію на різноманітну тематику та 28 виставок, 122 заходи, триває популяризація нематеріальної культурної спадщини</w:t>
      </w:r>
      <w:r w:rsidR="007571BD" w:rsidRPr="00231B2C">
        <w:rPr>
          <w:rFonts w:ascii="Times New Roman" w:eastAsiaTheme="minorEastAsia" w:hAnsi="Times New Roman" w:cstheme="minorBidi"/>
          <w:color w:val="000000" w:themeColor="text1"/>
          <w:sz w:val="32"/>
          <w:szCs w:val="32"/>
          <w:lang w:val="uk-UA" w:eastAsia="ru-RU"/>
        </w:rPr>
        <w:t>.</w:t>
      </w:r>
    </w:p>
    <w:p w14:paraId="66A8495B" w14:textId="5A96D188" w:rsidR="00AE733D" w:rsidRPr="00231B2C" w:rsidRDefault="00AE733D" w:rsidP="00495BB0">
      <w:pPr>
        <w:pStyle w:val="a3"/>
        <w:shd w:val="clear" w:color="auto" w:fill="FFFFFF"/>
        <w:spacing w:before="0" w:after="0"/>
        <w:jc w:val="both"/>
        <w:textAlignment w:val="baseline"/>
        <w:rPr>
          <w:sz w:val="32"/>
          <w:szCs w:val="32"/>
          <w:lang w:val="uk-UA"/>
        </w:rPr>
      </w:pPr>
      <w:r w:rsidRPr="00231B2C">
        <w:rPr>
          <w:sz w:val="32"/>
          <w:szCs w:val="32"/>
          <w:lang w:val="uk-UA"/>
        </w:rPr>
        <w:t>КЗ «П</w:t>
      </w:r>
      <w:r w:rsidRPr="00231B2C">
        <w:rPr>
          <w:kern w:val="2"/>
          <w:sz w:val="32"/>
          <w:szCs w:val="32"/>
          <w:lang w:val="uk-UA" w:eastAsia="zh-CN" w:bidi="hi-IN"/>
        </w:rPr>
        <w:t>ублічна бібліотека Покровської міської ради Дніпропетровської області</w:t>
      </w:r>
      <w:r w:rsidRPr="00231B2C">
        <w:rPr>
          <w:sz w:val="32"/>
          <w:szCs w:val="32"/>
          <w:lang w:val="uk-UA"/>
        </w:rPr>
        <w:t xml:space="preserve"> з філіями» протягом звітного періоду виконувал</w:t>
      </w:r>
      <w:r w:rsidRPr="00231B2C">
        <w:rPr>
          <w:kern w:val="2"/>
          <w:sz w:val="32"/>
          <w:szCs w:val="32"/>
          <w:lang w:val="uk-UA" w:eastAsia="zh-CN" w:bidi="hi-IN"/>
        </w:rPr>
        <w:t>а</w:t>
      </w:r>
      <w:r w:rsidRPr="00231B2C">
        <w:rPr>
          <w:sz w:val="32"/>
          <w:szCs w:val="32"/>
          <w:lang w:val="uk-UA"/>
        </w:rPr>
        <w:t xml:space="preserve"> інформаційні, просвітницькі, комуніка</w:t>
      </w:r>
      <w:r w:rsidR="00495BB0" w:rsidRPr="00231B2C">
        <w:rPr>
          <w:sz w:val="32"/>
          <w:szCs w:val="32"/>
          <w:lang w:val="uk-UA"/>
        </w:rPr>
        <w:t>тивні, соціокультурні функції</w:t>
      </w:r>
      <w:r w:rsidRPr="00231B2C">
        <w:rPr>
          <w:sz w:val="32"/>
          <w:szCs w:val="32"/>
          <w:lang w:val="uk-UA"/>
        </w:rPr>
        <w:t>.</w:t>
      </w:r>
      <w:r w:rsidR="00495BB0" w:rsidRPr="00231B2C">
        <w:rPr>
          <w:sz w:val="32"/>
          <w:szCs w:val="32"/>
          <w:lang w:val="uk-UA"/>
        </w:rPr>
        <w:t xml:space="preserve"> Надає </w:t>
      </w:r>
      <w:r w:rsidRPr="00231B2C">
        <w:rPr>
          <w:sz w:val="32"/>
          <w:szCs w:val="32"/>
          <w:lang w:val="uk-UA"/>
        </w:rPr>
        <w:t>довідково-аналітичні, інформаційні, сервісні, дозв</w:t>
      </w:r>
      <w:r w:rsidR="00495BB0" w:rsidRPr="00231B2C">
        <w:rPr>
          <w:sz w:val="32"/>
          <w:szCs w:val="32"/>
          <w:lang w:val="uk-UA"/>
        </w:rPr>
        <w:t>іллєві, соціальні, інтерактивні послуги.</w:t>
      </w:r>
    </w:p>
    <w:p w14:paraId="23370DB6" w14:textId="42BAA270" w:rsidR="007571BD" w:rsidRPr="00231B2C" w:rsidRDefault="007571BD" w:rsidP="007571BD">
      <w:pPr>
        <w:suppressAutoHyphens w:val="0"/>
        <w:spacing w:after="200" w:line="276" w:lineRule="auto"/>
        <w:rPr>
          <w:rFonts w:ascii="Times New Roman" w:eastAsiaTheme="minorEastAsia" w:hAnsi="Times New Roman" w:cstheme="minorBidi"/>
          <w:color w:val="000000" w:themeColor="text1"/>
          <w:sz w:val="32"/>
          <w:szCs w:val="32"/>
          <w:lang w:val="uk-UA" w:eastAsia="ru-RU"/>
        </w:rPr>
      </w:pPr>
      <w:r w:rsidRPr="00231B2C">
        <w:rPr>
          <w:rFonts w:ascii="Times New Roman" w:eastAsiaTheme="minorEastAsia" w:hAnsi="Times New Roman" w:cstheme="minorBidi"/>
          <w:color w:val="000000" w:themeColor="text1"/>
          <w:sz w:val="32"/>
          <w:szCs w:val="32"/>
          <w:lang w:val="uk-UA" w:eastAsia="ru-RU"/>
        </w:rPr>
        <w:t>У Центральній б</w:t>
      </w:r>
      <w:r w:rsidR="00231B2C">
        <w:rPr>
          <w:rFonts w:ascii="Times New Roman" w:eastAsiaTheme="minorEastAsia" w:hAnsi="Times New Roman" w:cstheme="minorBidi"/>
          <w:color w:val="000000" w:themeColor="text1"/>
          <w:sz w:val="32"/>
          <w:szCs w:val="32"/>
          <w:lang w:val="uk-UA" w:eastAsia="ru-RU"/>
        </w:rPr>
        <w:t>ібліотечній системі проведено 393</w:t>
      </w:r>
      <w:r w:rsidRPr="00231B2C">
        <w:rPr>
          <w:rFonts w:ascii="Times New Roman" w:eastAsiaTheme="minorEastAsia" w:hAnsi="Times New Roman" w:cstheme="minorBidi"/>
          <w:color w:val="000000" w:themeColor="text1"/>
          <w:sz w:val="32"/>
          <w:szCs w:val="32"/>
          <w:lang w:val="uk-UA" w:eastAsia="ru-RU"/>
        </w:rPr>
        <w:t xml:space="preserve"> масових з</w:t>
      </w:r>
      <w:r w:rsidR="00231B2C">
        <w:rPr>
          <w:rFonts w:ascii="Times New Roman" w:eastAsiaTheme="minorEastAsia" w:hAnsi="Times New Roman" w:cstheme="minorBidi"/>
          <w:color w:val="000000" w:themeColor="text1"/>
          <w:sz w:val="32"/>
          <w:szCs w:val="32"/>
          <w:lang w:val="uk-UA" w:eastAsia="ru-RU"/>
        </w:rPr>
        <w:t>аходи, 12 вуличних акцій, які відвідали близько шести тисяч</w:t>
      </w:r>
      <w:r w:rsidRPr="00231B2C">
        <w:rPr>
          <w:rFonts w:ascii="Times New Roman" w:eastAsiaTheme="minorEastAsia" w:hAnsi="Times New Roman" w:cstheme="minorBidi"/>
          <w:color w:val="000000" w:themeColor="text1"/>
          <w:sz w:val="32"/>
          <w:szCs w:val="32"/>
          <w:lang w:val="uk-UA" w:eastAsia="ru-RU"/>
        </w:rPr>
        <w:t xml:space="preserve"> користувачів.</w:t>
      </w:r>
      <w:r w:rsidR="00231B2C" w:rsidRPr="00231B2C">
        <w:rPr>
          <w:rFonts w:ascii="Times New Roman" w:hAnsi="Times New Roman"/>
          <w:sz w:val="28"/>
          <w:szCs w:val="28"/>
          <w:shd w:val="clear" w:color="auto" w:fill="FFFFFF"/>
          <w:lang w:val="uk-UA"/>
        </w:rPr>
        <w:t xml:space="preserve"> </w:t>
      </w:r>
      <w:r w:rsidR="00231B2C">
        <w:rPr>
          <w:rFonts w:ascii="Times New Roman" w:hAnsi="Times New Roman"/>
          <w:sz w:val="28"/>
          <w:szCs w:val="28"/>
          <w:shd w:val="clear" w:color="auto" w:fill="FFFFFF"/>
          <w:lang w:val="uk-UA"/>
        </w:rPr>
        <w:t xml:space="preserve">Зроблено  </w:t>
      </w:r>
      <w:r w:rsidR="00231B2C">
        <w:rPr>
          <w:rFonts w:ascii="Times New Roman" w:eastAsia="NSimSun" w:hAnsi="Times New Roman" w:cs="Arial"/>
          <w:color w:val="000000"/>
          <w:kern w:val="2"/>
          <w:sz w:val="28"/>
          <w:szCs w:val="28"/>
          <w:shd w:val="clear" w:color="auto" w:fill="FFFFFF"/>
          <w:lang w:val="uk-UA" w:eastAsia="zh-CN" w:bidi="hi-IN"/>
        </w:rPr>
        <w:t>988</w:t>
      </w:r>
      <w:r w:rsidR="00231B2C">
        <w:rPr>
          <w:rFonts w:ascii="Times New Roman" w:hAnsi="Times New Roman"/>
          <w:sz w:val="28"/>
          <w:szCs w:val="28"/>
          <w:shd w:val="clear" w:color="auto" w:fill="FFFFFF"/>
          <w:lang w:val="uk-UA"/>
        </w:rPr>
        <w:t xml:space="preserve"> публікацій, випущено </w:t>
      </w:r>
      <w:r w:rsidR="00231B2C">
        <w:rPr>
          <w:rFonts w:ascii="Times New Roman" w:eastAsia="NSimSun" w:hAnsi="Times New Roman" w:cs="Arial"/>
          <w:color w:val="000000"/>
          <w:kern w:val="2"/>
          <w:sz w:val="28"/>
          <w:szCs w:val="28"/>
          <w:shd w:val="clear" w:color="auto" w:fill="FFFFFF"/>
          <w:lang w:val="uk-UA" w:eastAsia="zh-CN" w:bidi="hi-IN"/>
        </w:rPr>
        <w:t>139</w:t>
      </w:r>
      <w:r w:rsidR="00231B2C">
        <w:rPr>
          <w:rFonts w:ascii="Times New Roman" w:hAnsi="Times New Roman"/>
          <w:sz w:val="28"/>
          <w:szCs w:val="28"/>
          <w:shd w:val="clear" w:color="auto" w:fill="FFFFFF"/>
          <w:lang w:val="uk-UA"/>
        </w:rPr>
        <w:t xml:space="preserve"> відеороликів.</w:t>
      </w:r>
    </w:p>
    <w:p w14:paraId="1215B1B2" w14:textId="65361D2B" w:rsidR="007571BD" w:rsidRPr="007571BD" w:rsidRDefault="00231B2C" w:rsidP="007571BD">
      <w:pPr>
        <w:suppressAutoHyphens w:val="0"/>
        <w:spacing w:after="200" w:line="276" w:lineRule="auto"/>
        <w:rPr>
          <w:rFonts w:ascii="Times New Roman" w:eastAsiaTheme="minorEastAsia" w:hAnsi="Times New Roman" w:cstheme="minorBidi"/>
          <w:color w:val="000000" w:themeColor="text1"/>
          <w:sz w:val="32"/>
          <w:szCs w:val="32"/>
          <w:lang w:val="uk-UA" w:eastAsia="ru-RU"/>
        </w:rPr>
      </w:pPr>
      <w:r>
        <w:rPr>
          <w:rFonts w:ascii="Times New Roman" w:eastAsiaTheme="minorEastAsia" w:hAnsi="Times New Roman" w:cstheme="minorBidi"/>
          <w:color w:val="000000" w:themeColor="text1"/>
          <w:sz w:val="32"/>
          <w:szCs w:val="32"/>
          <w:lang w:val="uk-UA" w:eastAsia="ru-RU"/>
        </w:rPr>
        <w:t>Фонд ЦБС налічує близько 85 тисяч</w:t>
      </w:r>
      <w:r w:rsidR="007571BD" w:rsidRPr="007571BD">
        <w:rPr>
          <w:rFonts w:ascii="Times New Roman" w:eastAsiaTheme="minorEastAsia" w:hAnsi="Times New Roman" w:cstheme="minorBidi"/>
          <w:color w:val="000000" w:themeColor="text1"/>
          <w:sz w:val="32"/>
          <w:szCs w:val="32"/>
          <w:lang w:val="uk-UA" w:eastAsia="ru-RU"/>
        </w:rPr>
        <w:t xml:space="preserve"> примірників видань. З місцевого бюджету </w:t>
      </w:r>
      <w:r w:rsidR="007073A0">
        <w:rPr>
          <w:rFonts w:ascii="Times New Roman" w:eastAsiaTheme="minorEastAsia" w:hAnsi="Times New Roman" w:cstheme="minorBidi"/>
          <w:color w:val="000000" w:themeColor="text1"/>
          <w:sz w:val="32"/>
          <w:szCs w:val="32"/>
          <w:lang w:val="uk-UA" w:eastAsia="ru-RU"/>
        </w:rPr>
        <w:t>виділ</w:t>
      </w:r>
      <w:r w:rsidR="007465DD">
        <w:rPr>
          <w:rFonts w:ascii="Times New Roman" w:eastAsiaTheme="minorEastAsia" w:hAnsi="Times New Roman" w:cstheme="minorBidi"/>
          <w:color w:val="000000" w:themeColor="text1"/>
          <w:sz w:val="32"/>
          <w:szCs w:val="32"/>
          <w:lang w:val="uk-UA" w:eastAsia="ru-RU"/>
        </w:rPr>
        <w:t>ено кошти на періодичні видання</w:t>
      </w:r>
      <w:r w:rsidR="007571BD" w:rsidRPr="007571BD">
        <w:rPr>
          <w:rFonts w:ascii="Times New Roman" w:eastAsiaTheme="minorEastAsia" w:hAnsi="Times New Roman" w:cstheme="minorBidi"/>
          <w:color w:val="000000" w:themeColor="text1"/>
          <w:sz w:val="32"/>
          <w:szCs w:val="32"/>
          <w:lang w:val="uk-UA" w:eastAsia="ru-RU"/>
        </w:rPr>
        <w:t>.</w:t>
      </w:r>
    </w:p>
    <w:p w14:paraId="1A9A116D" w14:textId="1F40E086" w:rsidR="00A03CDF" w:rsidRPr="00D52AB8" w:rsidRDefault="007571BD" w:rsidP="00A03CDF">
      <w:pPr>
        <w:pStyle w:val="1"/>
        <w:spacing w:line="276" w:lineRule="auto"/>
        <w:jc w:val="both"/>
        <w:rPr>
          <w:sz w:val="32"/>
          <w:szCs w:val="32"/>
          <w:lang w:val="uk-UA"/>
        </w:rPr>
      </w:pPr>
      <w:r w:rsidRPr="00D52AB8">
        <w:rPr>
          <w:rFonts w:ascii="Times New Roman" w:eastAsiaTheme="minorEastAsia" w:hAnsi="Times New Roman" w:cstheme="minorBidi"/>
          <w:color w:val="000000" w:themeColor="text1"/>
          <w:sz w:val="32"/>
          <w:szCs w:val="32"/>
          <w:lang w:val="uk-UA" w:eastAsia="ru-RU"/>
        </w:rPr>
        <w:t xml:space="preserve">Діяльність клубних закладів </w:t>
      </w:r>
      <w:r w:rsidR="00BF0A4C">
        <w:rPr>
          <w:rFonts w:ascii="Times New Roman" w:eastAsiaTheme="minorEastAsia" w:hAnsi="Times New Roman" w:cstheme="minorBidi"/>
          <w:color w:val="000000" w:themeColor="text1"/>
          <w:sz w:val="32"/>
          <w:szCs w:val="32"/>
          <w:lang w:val="uk-UA" w:eastAsia="ru-RU"/>
        </w:rPr>
        <w:t>у с.П.Хутори,</w:t>
      </w:r>
      <w:r w:rsidR="00293532" w:rsidRPr="00D52AB8">
        <w:rPr>
          <w:rFonts w:ascii="Times New Roman" w:eastAsiaTheme="minorEastAsia" w:hAnsi="Times New Roman" w:cstheme="minorBidi"/>
          <w:color w:val="000000" w:themeColor="text1"/>
          <w:sz w:val="32"/>
          <w:szCs w:val="32"/>
          <w:lang w:val="uk-UA" w:eastAsia="ru-RU"/>
        </w:rPr>
        <w:t xml:space="preserve"> Миронівка</w:t>
      </w:r>
      <w:r w:rsidR="00A03CDF" w:rsidRPr="00D52AB8">
        <w:rPr>
          <w:rFonts w:ascii="Times New Roman" w:eastAsiaTheme="minorEastAsia" w:hAnsi="Times New Roman" w:cstheme="minorBidi"/>
          <w:color w:val="000000" w:themeColor="text1"/>
          <w:sz w:val="32"/>
          <w:szCs w:val="32"/>
          <w:lang w:val="uk-UA" w:eastAsia="ru-RU"/>
        </w:rPr>
        <w:t>, Базавлук</w:t>
      </w:r>
      <w:r w:rsidR="00293532" w:rsidRPr="00D52AB8">
        <w:rPr>
          <w:rFonts w:ascii="Times New Roman" w:eastAsiaTheme="minorEastAsia" w:hAnsi="Times New Roman" w:cstheme="minorBidi"/>
          <w:color w:val="000000" w:themeColor="text1"/>
          <w:sz w:val="32"/>
          <w:szCs w:val="32"/>
          <w:lang w:val="uk-UA" w:eastAsia="ru-RU"/>
        </w:rPr>
        <w:t xml:space="preserve"> </w:t>
      </w:r>
      <w:r w:rsidR="00293532" w:rsidRPr="00D52AB8">
        <w:rPr>
          <w:rFonts w:ascii="Times New Roman" w:hAnsi="Times New Roman"/>
          <w:color w:val="000000"/>
          <w:sz w:val="32"/>
          <w:szCs w:val="32"/>
          <w:lang w:val="uk-UA"/>
        </w:rPr>
        <w:t>була спрямована на   розвиток аматорської творчості, робот</w:t>
      </w:r>
      <w:r w:rsidR="00293532" w:rsidRPr="00D52AB8">
        <w:rPr>
          <w:rFonts w:ascii="Times New Roman" w:eastAsia="NSimSun" w:hAnsi="Times New Roman" w:cs="Arial"/>
          <w:color w:val="000000"/>
          <w:kern w:val="2"/>
          <w:sz w:val="32"/>
          <w:szCs w:val="32"/>
          <w:lang w:val="uk-UA" w:eastAsia="zh-CN" w:bidi="hi-IN"/>
        </w:rPr>
        <w:t xml:space="preserve">у </w:t>
      </w:r>
      <w:r w:rsidR="00293532" w:rsidRPr="00D52AB8">
        <w:rPr>
          <w:rFonts w:ascii="Times New Roman" w:hAnsi="Times New Roman"/>
          <w:color w:val="000000"/>
          <w:sz w:val="32"/>
          <w:szCs w:val="32"/>
          <w:lang w:val="uk-UA"/>
        </w:rPr>
        <w:t xml:space="preserve">гуртків  та любительських об’єднань за інтересами, організації культурно-мистецьких та дозвіллєвих заходів.  </w:t>
      </w:r>
      <w:r w:rsidR="00BF0A4C">
        <w:rPr>
          <w:rFonts w:ascii="Times New Roman" w:eastAsiaTheme="minorEastAsia" w:hAnsi="Times New Roman" w:cstheme="minorBidi"/>
          <w:color w:val="000000" w:themeColor="text1"/>
          <w:sz w:val="32"/>
          <w:szCs w:val="32"/>
          <w:lang w:val="uk-UA" w:eastAsia="ru-RU"/>
        </w:rPr>
        <w:t>За рік було проведено понад</w:t>
      </w:r>
      <w:r w:rsidR="00293532" w:rsidRPr="00D52AB8">
        <w:rPr>
          <w:rFonts w:ascii="Times New Roman" w:eastAsiaTheme="minorEastAsia" w:hAnsi="Times New Roman" w:cstheme="minorBidi"/>
          <w:color w:val="000000" w:themeColor="text1"/>
          <w:sz w:val="32"/>
          <w:szCs w:val="32"/>
          <w:lang w:val="uk-UA" w:eastAsia="ru-RU"/>
        </w:rPr>
        <w:t xml:space="preserve"> 200 заходів.</w:t>
      </w:r>
      <w:r w:rsidR="00A03CDF" w:rsidRPr="00D52AB8">
        <w:rPr>
          <w:rFonts w:ascii="Times New Roman" w:hAnsi="Times New Roman" w:cs="Times New Roman"/>
          <w:sz w:val="32"/>
          <w:szCs w:val="32"/>
          <w:lang w:val="uk-UA"/>
        </w:rPr>
        <w:t xml:space="preserve"> При </w:t>
      </w:r>
      <w:r w:rsidR="00BF0A4C">
        <w:rPr>
          <w:rFonts w:ascii="Times New Roman" w:hAnsi="Times New Roman" w:cs="Times New Roman"/>
          <w:sz w:val="32"/>
          <w:szCs w:val="32"/>
          <w:lang w:val="uk-UA"/>
        </w:rPr>
        <w:t>Ш</w:t>
      </w:r>
      <w:r w:rsidR="00A03CDF" w:rsidRPr="00D52AB8">
        <w:rPr>
          <w:rFonts w:ascii="Times New Roman" w:hAnsi="Times New Roman" w:cs="Times New Roman"/>
          <w:sz w:val="32"/>
          <w:szCs w:val="32"/>
          <w:lang w:val="uk-UA"/>
        </w:rPr>
        <w:t>олоховському будинку культури  діє 9 творчих об’єд</w:t>
      </w:r>
      <w:r w:rsidR="00BF0A4C">
        <w:rPr>
          <w:rFonts w:ascii="Times New Roman" w:hAnsi="Times New Roman" w:cs="Times New Roman"/>
          <w:sz w:val="32"/>
          <w:szCs w:val="32"/>
          <w:lang w:val="uk-UA"/>
        </w:rPr>
        <w:t>нань та гуртків</w:t>
      </w:r>
      <w:r w:rsidR="00A03CDF" w:rsidRPr="00D52AB8">
        <w:rPr>
          <w:rFonts w:ascii="Times New Roman" w:hAnsi="Times New Roman" w:cs="Times New Roman"/>
          <w:sz w:val="32"/>
          <w:szCs w:val="32"/>
          <w:lang w:val="uk-UA"/>
        </w:rPr>
        <w:t>.</w:t>
      </w:r>
    </w:p>
    <w:p w14:paraId="239B33FA" w14:textId="66F130EF" w:rsidR="00A03CDF" w:rsidRPr="00D52AB8" w:rsidRDefault="00A03CDF" w:rsidP="00A03CDF">
      <w:pPr>
        <w:pStyle w:val="1"/>
        <w:spacing w:line="276" w:lineRule="auto"/>
        <w:jc w:val="both"/>
        <w:rPr>
          <w:sz w:val="32"/>
          <w:szCs w:val="32"/>
        </w:rPr>
      </w:pPr>
      <w:r w:rsidRPr="00D52AB8">
        <w:rPr>
          <w:rFonts w:ascii="Times New Roman" w:hAnsi="Times New Roman" w:cs="Times New Roman"/>
          <w:sz w:val="32"/>
          <w:szCs w:val="32"/>
          <w:lang w:val="uk-UA"/>
        </w:rPr>
        <w:t xml:space="preserve">Протягом звітного періоду проведено 121 захід. </w:t>
      </w:r>
    </w:p>
    <w:p w14:paraId="585A5BF1" w14:textId="04922427" w:rsidR="00D52AB8" w:rsidRPr="00D52AB8" w:rsidRDefault="00A03CDF" w:rsidP="00D52AB8">
      <w:pPr>
        <w:spacing w:line="276" w:lineRule="auto"/>
        <w:jc w:val="both"/>
        <w:rPr>
          <w:sz w:val="32"/>
          <w:szCs w:val="32"/>
        </w:rPr>
      </w:pPr>
      <w:r w:rsidRPr="00D52AB8">
        <w:rPr>
          <w:rFonts w:ascii="Times New Roman" w:hAnsi="Times New Roman" w:cs="Times New Roman"/>
          <w:sz w:val="32"/>
          <w:szCs w:val="32"/>
          <w:lang w:val="uk-UA"/>
        </w:rPr>
        <w:t>Працівниками будинку культури облаштовано історико-краєзнавчу кімнату, де можливо ознайомитися з історією краю, побачити цікаві експонати того часу та  сприяти підвищенню національно-патріотично</w:t>
      </w:r>
      <w:r w:rsidRPr="00D52AB8">
        <w:rPr>
          <w:rFonts w:ascii="Times New Roman" w:eastAsia="Calibri" w:hAnsi="Times New Roman" w:cs="Times New Roman"/>
          <w:sz w:val="32"/>
          <w:szCs w:val="32"/>
          <w:lang w:val="uk-UA" w:eastAsia="en-US"/>
        </w:rPr>
        <w:t xml:space="preserve">го </w:t>
      </w:r>
      <w:r w:rsidRPr="00D52AB8">
        <w:rPr>
          <w:rFonts w:ascii="Times New Roman" w:hAnsi="Times New Roman" w:cs="Times New Roman"/>
          <w:sz w:val="32"/>
          <w:szCs w:val="32"/>
          <w:lang w:val="uk-UA"/>
        </w:rPr>
        <w:t>вихованн</w:t>
      </w:r>
      <w:r w:rsidR="00D52AB8" w:rsidRPr="00D52AB8">
        <w:rPr>
          <w:rFonts w:ascii="Times New Roman" w:hAnsi="Times New Roman" w:cs="Times New Roman"/>
          <w:sz w:val="32"/>
          <w:szCs w:val="32"/>
          <w:lang w:val="uk-UA"/>
        </w:rPr>
        <w:t>я.</w:t>
      </w:r>
      <w:r w:rsidRPr="00D52AB8">
        <w:rPr>
          <w:rFonts w:ascii="Times New Roman" w:hAnsi="Times New Roman" w:cs="Times New Roman"/>
          <w:sz w:val="32"/>
          <w:szCs w:val="32"/>
          <w:lang w:val="uk-UA"/>
        </w:rPr>
        <w:t xml:space="preserve"> </w:t>
      </w:r>
      <w:r w:rsidR="00D52AB8" w:rsidRPr="00D52AB8">
        <w:rPr>
          <w:rFonts w:ascii="Times New Roman" w:hAnsi="Times New Roman" w:cs="Times New Roman"/>
          <w:sz w:val="32"/>
          <w:szCs w:val="32"/>
          <w:lang w:val="uk-UA" w:eastAsia="ru-RU"/>
        </w:rPr>
        <w:t xml:space="preserve">За звітний період тривало проведення постійного моніторингу збереження об’єктів культурної спадщини </w:t>
      </w:r>
      <w:r w:rsidR="00D52AB8" w:rsidRPr="00D52AB8">
        <w:rPr>
          <w:rFonts w:ascii="Times New Roman" w:hAnsi="Times New Roman" w:cs="Times New Roman"/>
          <w:sz w:val="32"/>
          <w:szCs w:val="32"/>
          <w:lang w:val="uk-UA" w:eastAsia="ru-RU"/>
        </w:rPr>
        <w:lastRenderedPageBreak/>
        <w:t xml:space="preserve">у Покровській </w:t>
      </w:r>
      <w:r w:rsidR="00466B73">
        <w:rPr>
          <w:rFonts w:ascii="Times New Roman" w:hAnsi="Times New Roman" w:cs="Times New Roman"/>
          <w:sz w:val="32"/>
          <w:szCs w:val="32"/>
          <w:lang w:val="uk-UA" w:eastAsia="ru-RU"/>
        </w:rPr>
        <w:t>міській територіальній  громаді</w:t>
      </w:r>
      <w:r w:rsidR="00D52AB8" w:rsidRPr="00D52AB8">
        <w:rPr>
          <w:rFonts w:ascii="Times New Roman" w:hAnsi="Times New Roman" w:cs="Times New Roman"/>
          <w:sz w:val="32"/>
          <w:szCs w:val="32"/>
          <w:lang w:val="uk-UA" w:eastAsia="ru-RU"/>
        </w:rPr>
        <w:t>. Заключено 9 охоронних договорів на пам'ятки історії.</w:t>
      </w:r>
    </w:p>
    <w:p w14:paraId="1D860D23" w14:textId="46856170" w:rsidR="00D52AB8" w:rsidRPr="00D52AB8" w:rsidRDefault="00D52AB8" w:rsidP="00D52AB8">
      <w:pPr>
        <w:spacing w:line="276" w:lineRule="auto"/>
        <w:jc w:val="both"/>
        <w:rPr>
          <w:sz w:val="32"/>
          <w:szCs w:val="32"/>
        </w:rPr>
      </w:pPr>
      <w:r w:rsidRPr="00D52AB8">
        <w:rPr>
          <w:rFonts w:ascii="Times New Roman" w:hAnsi="Times New Roman" w:cs="Times New Roman"/>
          <w:color w:val="000000"/>
          <w:sz w:val="32"/>
          <w:szCs w:val="32"/>
          <w:lang w:val="uk-UA"/>
        </w:rPr>
        <w:t>Протягом 2021 року тривало  облашт</w:t>
      </w:r>
      <w:r>
        <w:rPr>
          <w:rFonts w:ascii="Times New Roman" w:hAnsi="Times New Roman" w:cs="Times New Roman"/>
          <w:color w:val="000000"/>
          <w:sz w:val="32"/>
          <w:szCs w:val="32"/>
          <w:lang w:val="uk-UA"/>
        </w:rPr>
        <w:t xml:space="preserve">ування територій, </w:t>
      </w:r>
      <w:r w:rsidRPr="00D52AB8">
        <w:rPr>
          <w:rFonts w:ascii="Times New Roman" w:hAnsi="Times New Roman" w:cs="Times New Roman"/>
          <w:color w:val="000000"/>
          <w:sz w:val="32"/>
          <w:szCs w:val="32"/>
          <w:lang w:val="uk-UA"/>
        </w:rPr>
        <w:t xml:space="preserve"> проведення циклу культурно-мистецьк</w:t>
      </w:r>
      <w:r w:rsidRPr="00D52AB8">
        <w:rPr>
          <w:rFonts w:ascii="Times New Roman" w:eastAsia="NSimSun" w:hAnsi="Times New Roman" w:cs="Times New Roman"/>
          <w:color w:val="000000"/>
          <w:kern w:val="2"/>
          <w:sz w:val="32"/>
          <w:szCs w:val="32"/>
          <w:lang w:val="uk-UA" w:eastAsia="zh-CN" w:bidi="hi-IN"/>
        </w:rPr>
        <w:t>их</w:t>
      </w:r>
      <w:r w:rsidRPr="00D52AB8">
        <w:rPr>
          <w:rFonts w:ascii="Times New Roman" w:hAnsi="Times New Roman" w:cs="Times New Roman"/>
          <w:color w:val="000000"/>
          <w:sz w:val="32"/>
          <w:szCs w:val="32"/>
          <w:lang w:val="uk-UA"/>
        </w:rPr>
        <w:t xml:space="preserve"> заход</w:t>
      </w:r>
      <w:r w:rsidRPr="00D52AB8">
        <w:rPr>
          <w:rFonts w:ascii="Times New Roman" w:eastAsia="NSimSun" w:hAnsi="Times New Roman" w:cs="Times New Roman"/>
          <w:color w:val="000000"/>
          <w:kern w:val="2"/>
          <w:sz w:val="32"/>
          <w:szCs w:val="32"/>
          <w:lang w:val="uk-UA" w:eastAsia="zh-CN" w:bidi="hi-IN"/>
        </w:rPr>
        <w:t>ів</w:t>
      </w:r>
      <w:r w:rsidRPr="00D52AB8">
        <w:rPr>
          <w:rFonts w:ascii="Times New Roman" w:hAnsi="Times New Roman" w:cs="Times New Roman"/>
          <w:color w:val="000000"/>
          <w:sz w:val="32"/>
          <w:szCs w:val="32"/>
          <w:lang w:val="uk-UA"/>
        </w:rPr>
        <w:t xml:space="preserve"> до визначних подій, державних свят. </w:t>
      </w:r>
      <w:r w:rsidRPr="00D52AB8">
        <w:rPr>
          <w:rFonts w:ascii="Times New Roman" w:hAnsi="Times New Roman" w:cs="Times New Roman"/>
          <w:sz w:val="32"/>
          <w:szCs w:val="32"/>
          <w:lang w:val="uk-UA"/>
        </w:rPr>
        <w:t xml:space="preserve">  </w:t>
      </w:r>
    </w:p>
    <w:p w14:paraId="211EC8D9" w14:textId="77777777" w:rsidR="00232FAA" w:rsidRPr="00232FAA" w:rsidRDefault="00232FAA" w:rsidP="00232FAA">
      <w:pPr>
        <w:suppressAutoHyphens w:val="0"/>
        <w:spacing w:before="100" w:beforeAutospacing="1"/>
        <w:rPr>
          <w:rFonts w:ascii="Times New Roman" w:eastAsia="Times New Roman" w:hAnsi="Times New Roman" w:cs="Times New Roman"/>
          <w:lang w:val="uk-UA" w:eastAsia="ru-RU"/>
        </w:rPr>
      </w:pPr>
      <w:r w:rsidRPr="00232FAA">
        <w:rPr>
          <w:rFonts w:ascii="Times New Roman" w:eastAsia="Times New Roman" w:hAnsi="Times New Roman" w:cs="Times New Roman"/>
          <w:b/>
          <w:bCs/>
          <w:sz w:val="32"/>
          <w:szCs w:val="32"/>
          <w:lang w:val="uk-UA" w:eastAsia="ru-RU"/>
        </w:rPr>
        <w:t>Фізична культура і спорт.</w:t>
      </w:r>
    </w:p>
    <w:p w14:paraId="350BF73D" w14:textId="3B2A7623" w:rsidR="00232FAA" w:rsidRPr="009C4261" w:rsidRDefault="00232FAA" w:rsidP="00232FAA">
      <w:pPr>
        <w:suppressAutoHyphens w:val="0"/>
        <w:spacing w:before="100" w:beforeAutospacing="1"/>
        <w:rPr>
          <w:rFonts w:ascii="Times New Roman" w:eastAsia="Times New Roman" w:hAnsi="Times New Roman" w:cs="Times New Roman"/>
          <w:sz w:val="32"/>
          <w:szCs w:val="32"/>
          <w:lang w:val="uk-UA" w:eastAsia="ru-RU"/>
        </w:rPr>
      </w:pPr>
      <w:r w:rsidRPr="009C4261">
        <w:rPr>
          <w:rFonts w:ascii="Times New Roman" w:eastAsia="Times New Roman" w:hAnsi="Times New Roman" w:cs="Times New Roman"/>
          <w:sz w:val="32"/>
          <w:szCs w:val="32"/>
          <w:lang w:eastAsia="ru-RU"/>
        </w:rPr>
        <w:t xml:space="preserve">Попри </w:t>
      </w:r>
      <w:r w:rsidRPr="009C4261">
        <w:rPr>
          <w:rFonts w:ascii="Times New Roman" w:eastAsia="Times New Roman" w:hAnsi="Times New Roman" w:cs="Times New Roman"/>
          <w:sz w:val="32"/>
          <w:szCs w:val="32"/>
          <w:lang w:val="uk-UA" w:eastAsia="ru-RU"/>
        </w:rPr>
        <w:t xml:space="preserve">протиепідемічні обмеження, пов’язані з попередженням поширення </w:t>
      </w:r>
      <w:r w:rsidRPr="009C4261">
        <w:rPr>
          <w:rFonts w:ascii="Times New Roman" w:eastAsia="Times New Roman" w:hAnsi="Times New Roman" w:cs="Times New Roman"/>
          <w:sz w:val="32"/>
          <w:szCs w:val="32"/>
          <w:lang w:val="en-US" w:eastAsia="ru-RU"/>
        </w:rPr>
        <w:t>COVID</w:t>
      </w:r>
      <w:r w:rsidRPr="009C4261">
        <w:rPr>
          <w:rFonts w:ascii="Times New Roman" w:eastAsia="Times New Roman" w:hAnsi="Times New Roman" w:cs="Times New Roman"/>
          <w:sz w:val="32"/>
          <w:szCs w:val="32"/>
          <w:lang w:eastAsia="ru-RU"/>
        </w:rPr>
        <w:t>19,</w:t>
      </w:r>
      <w:r w:rsidR="003A7E8F" w:rsidRPr="009C4261">
        <w:rPr>
          <w:rFonts w:ascii="Times New Roman" w:eastAsia="Times New Roman" w:hAnsi="Times New Roman" w:cs="Times New Roman"/>
          <w:sz w:val="32"/>
          <w:szCs w:val="32"/>
          <w:lang w:val="uk-UA" w:eastAsia="ru-RU"/>
        </w:rPr>
        <w:t xml:space="preserve"> Покров продовжував</w:t>
      </w:r>
      <w:r w:rsidRPr="009C4261">
        <w:rPr>
          <w:rFonts w:ascii="Times New Roman" w:eastAsia="Times New Roman" w:hAnsi="Times New Roman" w:cs="Times New Roman"/>
          <w:sz w:val="32"/>
          <w:szCs w:val="32"/>
          <w:lang w:val="uk-UA" w:eastAsia="ru-RU"/>
        </w:rPr>
        <w:t xml:space="preserve"> розвивати спорт великих досягнень та фізичну культуру.</w:t>
      </w:r>
    </w:p>
    <w:p w14:paraId="68881A27" w14:textId="77777777" w:rsidR="00901731" w:rsidRPr="009C4261" w:rsidRDefault="00901731" w:rsidP="00232FAA">
      <w:pPr>
        <w:suppressAutoHyphens w:val="0"/>
        <w:spacing w:before="100" w:beforeAutospacing="1"/>
        <w:rPr>
          <w:rFonts w:ascii="Times New Roman" w:eastAsia="Times New Roman" w:hAnsi="Times New Roman" w:cs="Times New Roman"/>
          <w:sz w:val="32"/>
          <w:szCs w:val="32"/>
          <w:lang w:val="uk-UA" w:eastAsia="ru-RU"/>
        </w:rPr>
      </w:pPr>
      <w:r w:rsidRPr="009C4261">
        <w:rPr>
          <w:rFonts w:ascii="Times New Roman" w:eastAsia="Times New Roman" w:hAnsi="Times New Roman" w:cs="Times New Roman"/>
          <w:sz w:val="32"/>
          <w:szCs w:val="32"/>
          <w:lang w:val="uk-UA" w:eastAsia="ru-RU"/>
        </w:rPr>
        <w:t>Протягом 2021</w:t>
      </w:r>
      <w:r w:rsidR="00232FAA" w:rsidRPr="009C4261">
        <w:rPr>
          <w:rFonts w:ascii="Times New Roman" w:eastAsia="Times New Roman" w:hAnsi="Times New Roman" w:cs="Times New Roman"/>
          <w:sz w:val="32"/>
          <w:szCs w:val="32"/>
          <w:lang w:val="uk-UA" w:eastAsia="ru-RU"/>
        </w:rPr>
        <w:t xml:space="preserve"> року </w:t>
      </w:r>
      <w:r w:rsidRPr="009C4261">
        <w:rPr>
          <w:rFonts w:ascii="Times New Roman" w:eastAsia="Times New Roman" w:hAnsi="Times New Roman" w:cs="Times New Roman"/>
          <w:sz w:val="32"/>
          <w:szCs w:val="32"/>
          <w:lang w:val="uk-UA" w:eastAsia="ru-RU"/>
        </w:rPr>
        <w:t xml:space="preserve"> було проведено понад 20 міських спортивно-масових заходи. </w:t>
      </w:r>
    </w:p>
    <w:p w14:paraId="429CAA9F" w14:textId="75BE6E3A" w:rsidR="00B55E46" w:rsidRPr="009C4261" w:rsidRDefault="00B55E46" w:rsidP="00B55E46">
      <w:pPr>
        <w:suppressAutoHyphens w:val="0"/>
        <w:rPr>
          <w:rFonts w:ascii="Times New Roman" w:hAnsi="Times New Roman" w:cs="Times New Roman"/>
          <w:sz w:val="32"/>
          <w:szCs w:val="32"/>
        </w:rPr>
      </w:pPr>
      <w:r w:rsidRPr="009C4261">
        <w:rPr>
          <w:rFonts w:ascii="Times New Roman" w:hAnsi="Times New Roman" w:cs="Times New Roman"/>
          <w:sz w:val="32"/>
          <w:szCs w:val="32"/>
          <w:lang w:val="uk-UA"/>
        </w:rPr>
        <w:t>Рік завершився яскравими здобутками. Спортсмени міста бр</w:t>
      </w:r>
      <w:r w:rsidR="00901731" w:rsidRPr="009C4261">
        <w:rPr>
          <w:rFonts w:ascii="Times New Roman" w:hAnsi="Times New Roman" w:cs="Times New Roman"/>
          <w:sz w:val="32"/>
          <w:szCs w:val="32"/>
          <w:lang w:val="uk-UA"/>
        </w:rPr>
        <w:t xml:space="preserve">али участь </w:t>
      </w:r>
      <w:r w:rsidRPr="009C4261">
        <w:rPr>
          <w:rFonts w:ascii="Times New Roman" w:hAnsi="Times New Roman" w:cs="Times New Roman"/>
          <w:sz w:val="32"/>
          <w:szCs w:val="32"/>
          <w:lang w:val="uk-UA"/>
        </w:rPr>
        <w:t xml:space="preserve">в </w:t>
      </w:r>
      <w:r w:rsidR="00901731" w:rsidRPr="009C4261">
        <w:rPr>
          <w:rFonts w:ascii="Times New Roman" w:hAnsi="Times New Roman" w:cs="Times New Roman"/>
          <w:sz w:val="32"/>
          <w:szCs w:val="32"/>
          <w:lang w:val="uk-UA"/>
        </w:rPr>
        <w:t>обласних, Всеукраї</w:t>
      </w:r>
      <w:r w:rsidRPr="009C4261">
        <w:rPr>
          <w:rFonts w:ascii="Times New Roman" w:hAnsi="Times New Roman" w:cs="Times New Roman"/>
          <w:sz w:val="32"/>
          <w:szCs w:val="32"/>
          <w:lang w:val="uk-UA"/>
        </w:rPr>
        <w:t>нських, міжнародних змаганнях у</w:t>
      </w:r>
      <w:r w:rsidR="009E288C">
        <w:rPr>
          <w:rFonts w:ascii="Times New Roman" w:hAnsi="Times New Roman" w:cs="Times New Roman"/>
          <w:sz w:val="32"/>
          <w:szCs w:val="32"/>
          <w:lang w:val="uk-UA"/>
        </w:rPr>
        <w:t xml:space="preserve"> яких посіли місця</w:t>
      </w:r>
      <w:r w:rsidR="00901731" w:rsidRPr="009C4261">
        <w:rPr>
          <w:rFonts w:ascii="Times New Roman" w:hAnsi="Times New Roman" w:cs="Times New Roman"/>
          <w:sz w:val="32"/>
          <w:szCs w:val="32"/>
          <w:lang w:val="uk-UA"/>
        </w:rPr>
        <w:t xml:space="preserve">: І – 288, ІІ – 175, ІІІ – 167. </w:t>
      </w:r>
      <w:r w:rsidRPr="009C4261">
        <w:rPr>
          <w:rFonts w:ascii="Times New Roman" w:eastAsia="Times New Roman" w:hAnsi="Times New Roman" w:cs="Times New Roman"/>
          <w:sz w:val="32"/>
          <w:szCs w:val="32"/>
          <w:lang w:val="uk-UA" w:eastAsia="ru-RU"/>
        </w:rPr>
        <w:t>Підготовлено: «Кандидат у майстри спорту України» -15 осіб, спортсменів І, ІІ, ІІІ та юнацьких розрядів – 317 осіб.</w:t>
      </w:r>
    </w:p>
    <w:p w14:paraId="20589480" w14:textId="4615A0C1" w:rsidR="00901731" w:rsidRPr="009C4261" w:rsidRDefault="00366694" w:rsidP="00901731">
      <w:pPr>
        <w:jc w:val="both"/>
        <w:rPr>
          <w:rFonts w:ascii="Times New Roman" w:hAnsi="Times New Roman" w:cs="Times New Roman"/>
          <w:sz w:val="32"/>
          <w:szCs w:val="32"/>
        </w:rPr>
      </w:pPr>
      <w:r>
        <w:rPr>
          <w:rFonts w:ascii="Times New Roman" w:hAnsi="Times New Roman" w:cs="Times New Roman"/>
          <w:sz w:val="32"/>
          <w:szCs w:val="32"/>
          <w:lang w:val="uk-UA"/>
        </w:rPr>
        <w:t>Участь</w:t>
      </w:r>
      <w:r w:rsidR="00901731" w:rsidRPr="009C4261">
        <w:rPr>
          <w:rFonts w:ascii="Times New Roman" w:hAnsi="Times New Roman" w:cs="Times New Roman"/>
          <w:sz w:val="32"/>
          <w:szCs w:val="32"/>
        </w:rPr>
        <w:t xml:space="preserve"> спортсменів у Всеукраїнських та обласних чемпіонатах, кубках та змаганнях </w:t>
      </w:r>
      <w:r>
        <w:rPr>
          <w:rFonts w:ascii="Times New Roman" w:hAnsi="Times New Roman" w:cs="Times New Roman"/>
          <w:sz w:val="32"/>
          <w:szCs w:val="32"/>
        </w:rPr>
        <w:t>бул</w:t>
      </w:r>
      <w:r>
        <w:rPr>
          <w:rFonts w:ascii="Times New Roman" w:hAnsi="Times New Roman" w:cs="Times New Roman"/>
          <w:sz w:val="32"/>
          <w:szCs w:val="32"/>
          <w:lang w:val="uk-UA"/>
        </w:rPr>
        <w:t>а</w:t>
      </w:r>
      <w:r>
        <w:rPr>
          <w:rFonts w:ascii="Times New Roman" w:hAnsi="Times New Roman" w:cs="Times New Roman"/>
          <w:sz w:val="32"/>
          <w:szCs w:val="32"/>
        </w:rPr>
        <w:t xml:space="preserve"> профінансован</w:t>
      </w:r>
      <w:r>
        <w:rPr>
          <w:rFonts w:ascii="Times New Roman" w:hAnsi="Times New Roman" w:cs="Times New Roman"/>
          <w:sz w:val="32"/>
          <w:szCs w:val="32"/>
          <w:lang w:val="uk-UA"/>
        </w:rPr>
        <w:t>а</w:t>
      </w:r>
      <w:r w:rsidRPr="009C4261">
        <w:rPr>
          <w:rFonts w:ascii="Times New Roman" w:hAnsi="Times New Roman" w:cs="Times New Roman"/>
          <w:sz w:val="32"/>
          <w:szCs w:val="32"/>
        </w:rPr>
        <w:t xml:space="preserve"> </w:t>
      </w:r>
      <w:r w:rsidR="00901731" w:rsidRPr="009C4261">
        <w:rPr>
          <w:rFonts w:ascii="Times New Roman" w:hAnsi="Times New Roman" w:cs="Times New Roman"/>
          <w:sz w:val="32"/>
          <w:szCs w:val="32"/>
        </w:rPr>
        <w:t>з місько</w:t>
      </w:r>
      <w:r>
        <w:rPr>
          <w:rFonts w:ascii="Times New Roman" w:hAnsi="Times New Roman" w:cs="Times New Roman"/>
          <w:sz w:val="32"/>
          <w:szCs w:val="32"/>
        </w:rPr>
        <w:t>го бюджету</w:t>
      </w:r>
      <w:r w:rsidR="00901731" w:rsidRPr="009C4261">
        <w:rPr>
          <w:rFonts w:ascii="Times New Roman" w:eastAsia="Times New Roman" w:hAnsi="Times New Roman" w:cs="Times New Roman"/>
          <w:sz w:val="32"/>
          <w:szCs w:val="32"/>
          <w:lang w:val="uk-UA" w:eastAsia="ru-RU"/>
        </w:rPr>
        <w:t>.</w:t>
      </w:r>
      <w:r w:rsidR="00901731" w:rsidRPr="009C4261">
        <w:rPr>
          <w:rFonts w:ascii="Times New Roman" w:hAnsi="Times New Roman" w:cs="Times New Roman"/>
          <w:sz w:val="32"/>
          <w:szCs w:val="32"/>
        </w:rPr>
        <w:t xml:space="preserve"> </w:t>
      </w:r>
    </w:p>
    <w:p w14:paraId="2C699E55" w14:textId="47113FE9" w:rsidR="009C4261" w:rsidRPr="009C4261" w:rsidRDefault="009C4261" w:rsidP="009C4261">
      <w:pPr>
        <w:tabs>
          <w:tab w:val="left" w:pos="3989"/>
        </w:tabs>
        <w:jc w:val="both"/>
        <w:rPr>
          <w:rFonts w:ascii="Times New Roman" w:hAnsi="Times New Roman" w:cs="Times New Roman"/>
          <w:sz w:val="32"/>
          <w:szCs w:val="32"/>
        </w:rPr>
      </w:pPr>
      <w:r w:rsidRPr="009C4261">
        <w:rPr>
          <w:rFonts w:ascii="Times New Roman" w:hAnsi="Times New Roman" w:cs="Times New Roman"/>
          <w:bCs/>
          <w:sz w:val="32"/>
          <w:szCs w:val="32"/>
        </w:rPr>
        <w:t xml:space="preserve">У 2021 році в рамках </w:t>
      </w:r>
      <w:proofErr w:type="gramStart"/>
      <w:r w:rsidRPr="009C4261">
        <w:rPr>
          <w:rFonts w:ascii="Times New Roman" w:hAnsi="Times New Roman" w:cs="Times New Roman"/>
          <w:bCs/>
          <w:sz w:val="32"/>
          <w:szCs w:val="32"/>
        </w:rPr>
        <w:t>реалізації  соціального</w:t>
      </w:r>
      <w:proofErr w:type="gramEnd"/>
      <w:r w:rsidRPr="009C4261">
        <w:rPr>
          <w:rFonts w:ascii="Times New Roman" w:hAnsi="Times New Roman" w:cs="Times New Roman"/>
          <w:bCs/>
          <w:sz w:val="32"/>
          <w:szCs w:val="32"/>
        </w:rPr>
        <w:t xml:space="preserve"> проєкту</w:t>
      </w:r>
      <w:r w:rsidRPr="009C4261">
        <w:rPr>
          <w:rFonts w:ascii="Times New Roman" w:hAnsi="Times New Roman" w:cs="Times New Roman"/>
          <w:sz w:val="32"/>
          <w:szCs w:val="32"/>
        </w:rPr>
        <w:t xml:space="preserve"> </w:t>
      </w:r>
      <w:r w:rsidRPr="009C4261">
        <w:rPr>
          <w:rFonts w:ascii="Times New Roman" w:hAnsi="Times New Roman" w:cs="Times New Roman"/>
          <w:color w:val="000000"/>
          <w:sz w:val="32"/>
          <w:szCs w:val="32"/>
        </w:rPr>
        <w:t>“Активні парки – локації здорової України”</w:t>
      </w:r>
      <w:r w:rsidR="00A512AC">
        <w:rPr>
          <w:rFonts w:ascii="Times New Roman" w:hAnsi="Times New Roman" w:cs="Times New Roman"/>
          <w:color w:val="000000"/>
          <w:sz w:val="32"/>
          <w:szCs w:val="32"/>
          <w:lang w:val="uk-UA"/>
        </w:rPr>
        <w:t>,</w:t>
      </w:r>
      <w:r w:rsidRPr="009C4261">
        <w:rPr>
          <w:rFonts w:ascii="Times New Roman" w:hAnsi="Times New Roman" w:cs="Times New Roman"/>
          <w:color w:val="000000"/>
          <w:sz w:val="32"/>
          <w:szCs w:val="32"/>
        </w:rPr>
        <w:t xml:space="preserve"> </w:t>
      </w:r>
      <w:r w:rsidRPr="00C30C2D">
        <w:rPr>
          <w:rFonts w:ascii="Times New Roman" w:hAnsi="Times New Roman" w:cs="Times New Roman"/>
          <w:color w:val="000000"/>
          <w:sz w:val="32"/>
          <w:szCs w:val="32"/>
        </w:rPr>
        <w:t>на</w:t>
      </w:r>
      <w:r w:rsidRPr="00C30C2D">
        <w:rPr>
          <w:rStyle w:val="ab"/>
          <w:rFonts w:ascii="Times New Roman" w:hAnsi="Times New Roman" w:cs="Times New Roman"/>
          <w:bCs/>
          <w:color w:val="000000"/>
          <w:sz w:val="32"/>
          <w:szCs w:val="32"/>
          <w:u w:val="none"/>
          <w:shd w:val="clear" w:color="auto" w:fill="FFFFFF"/>
          <w:lang w:val="uk-UA"/>
        </w:rPr>
        <w:t xml:space="preserve"> виконання програми Президента </w:t>
      </w:r>
      <w:r w:rsidRPr="009E288C">
        <w:rPr>
          <w:rStyle w:val="ab"/>
          <w:rFonts w:ascii="Times New Roman" w:hAnsi="Times New Roman" w:cs="Times New Roman"/>
          <w:bCs/>
          <w:color w:val="000000"/>
          <w:sz w:val="32"/>
          <w:szCs w:val="32"/>
          <w:u w:val="none"/>
          <w:shd w:val="clear" w:color="auto" w:fill="FFFFFF"/>
          <w:lang w:val="uk-UA"/>
        </w:rPr>
        <w:t>України</w:t>
      </w:r>
      <w:r w:rsidR="009E288C" w:rsidRPr="009E288C">
        <w:rPr>
          <w:rStyle w:val="ab"/>
          <w:rFonts w:ascii="Times New Roman" w:hAnsi="Times New Roman" w:cs="Times New Roman"/>
          <w:bCs/>
          <w:color w:val="000000"/>
          <w:sz w:val="32"/>
          <w:szCs w:val="32"/>
          <w:u w:val="none"/>
          <w:shd w:val="clear" w:color="auto" w:fill="FFFFFF"/>
          <w:lang w:val="uk-UA"/>
        </w:rPr>
        <w:t xml:space="preserve"> </w:t>
      </w:r>
      <w:r w:rsidRPr="009E288C">
        <w:rPr>
          <w:rStyle w:val="ab"/>
          <w:rFonts w:ascii="Times New Roman" w:hAnsi="Times New Roman" w:cs="Times New Roman"/>
          <w:bCs/>
          <w:color w:val="000000"/>
          <w:sz w:val="32"/>
          <w:szCs w:val="32"/>
          <w:u w:val="none"/>
          <w:shd w:val="clear" w:color="auto" w:fill="FFFFFF"/>
          <w:lang w:val="uk-UA"/>
        </w:rPr>
        <w:t>“Здорова</w:t>
      </w:r>
      <w:r w:rsidRPr="009C4261">
        <w:rPr>
          <w:rStyle w:val="ab"/>
          <w:rFonts w:ascii="Times New Roman" w:hAnsi="Times New Roman" w:cs="Times New Roman"/>
          <w:bCs/>
          <w:color w:val="000000"/>
          <w:sz w:val="32"/>
          <w:szCs w:val="32"/>
          <w:u w:val="none"/>
          <w:shd w:val="clear" w:color="auto" w:fill="FFFFFF"/>
          <w:lang w:val="uk-UA"/>
        </w:rPr>
        <w:t xml:space="preserve"> Україна”</w:t>
      </w:r>
      <w:r w:rsidR="00A512AC">
        <w:rPr>
          <w:rStyle w:val="ab"/>
          <w:rFonts w:ascii="Times New Roman" w:hAnsi="Times New Roman" w:cs="Times New Roman"/>
          <w:bCs/>
          <w:color w:val="000000"/>
          <w:sz w:val="32"/>
          <w:szCs w:val="32"/>
          <w:u w:val="none"/>
          <w:shd w:val="clear" w:color="auto" w:fill="FFFFFF"/>
          <w:lang w:val="uk-UA"/>
        </w:rPr>
        <w:t xml:space="preserve">,  було </w:t>
      </w:r>
      <w:r w:rsidRPr="009C4261">
        <w:rPr>
          <w:rStyle w:val="ab"/>
          <w:rFonts w:ascii="Times New Roman" w:hAnsi="Times New Roman" w:cs="Times New Roman"/>
          <w:bCs/>
          <w:color w:val="000000"/>
          <w:sz w:val="32"/>
          <w:szCs w:val="32"/>
          <w:u w:val="none"/>
          <w:shd w:val="clear" w:color="auto" w:fill="FFFFFF"/>
          <w:lang w:val="uk-UA"/>
        </w:rPr>
        <w:t>о</w:t>
      </w:r>
      <w:r w:rsidRPr="009C4261">
        <w:rPr>
          <w:rStyle w:val="ab"/>
          <w:rFonts w:ascii="Times New Roman" w:hAnsi="Times New Roman" w:cs="Times New Roman"/>
          <w:color w:val="000000"/>
          <w:sz w:val="32"/>
          <w:szCs w:val="32"/>
          <w:u w:val="none"/>
          <w:shd w:val="clear" w:color="auto" w:fill="FFFFFF"/>
          <w:lang w:val="uk-UA"/>
        </w:rPr>
        <w:t>рганізовано та проведено фізкультурно-оздоровчі спортивні заходи у міс</w:t>
      </w:r>
      <w:r w:rsidR="00A512AC">
        <w:rPr>
          <w:rStyle w:val="ab"/>
          <w:rFonts w:ascii="Times New Roman" w:hAnsi="Times New Roman" w:cs="Times New Roman"/>
          <w:color w:val="000000"/>
          <w:sz w:val="32"/>
          <w:szCs w:val="32"/>
          <w:u w:val="none"/>
          <w:shd w:val="clear" w:color="auto" w:fill="FFFFFF"/>
          <w:lang w:val="uk-UA"/>
        </w:rPr>
        <w:t>цях масового відпочинку громадя</w:t>
      </w:r>
      <w:r w:rsidR="009E288C">
        <w:rPr>
          <w:rStyle w:val="ab"/>
          <w:rFonts w:ascii="Times New Roman" w:hAnsi="Times New Roman" w:cs="Times New Roman"/>
          <w:color w:val="000000"/>
          <w:sz w:val="32"/>
          <w:szCs w:val="32"/>
          <w:u w:val="none"/>
          <w:shd w:val="clear" w:color="auto" w:fill="FFFFFF"/>
          <w:lang w:val="uk-UA"/>
        </w:rPr>
        <w:t>н</w:t>
      </w:r>
      <w:r w:rsidR="00A512AC">
        <w:rPr>
          <w:rStyle w:val="ab"/>
          <w:rFonts w:ascii="Times New Roman" w:hAnsi="Times New Roman" w:cs="Times New Roman"/>
          <w:color w:val="000000"/>
          <w:sz w:val="32"/>
          <w:szCs w:val="32"/>
          <w:u w:val="none"/>
          <w:shd w:val="clear" w:color="auto" w:fill="FFFFFF"/>
          <w:lang w:val="uk-UA"/>
        </w:rPr>
        <w:t>. В</w:t>
      </w:r>
      <w:r w:rsidRPr="009C4261">
        <w:rPr>
          <w:rStyle w:val="ab"/>
          <w:rFonts w:ascii="Times New Roman" w:hAnsi="Times New Roman" w:cs="Times New Roman"/>
          <w:color w:val="000000"/>
          <w:sz w:val="32"/>
          <w:szCs w:val="32"/>
          <w:u w:val="none"/>
          <w:shd w:val="clear" w:color="auto" w:fill="FFFFFF"/>
          <w:lang w:val="uk-UA"/>
        </w:rPr>
        <w:t>стано</w:t>
      </w:r>
      <w:r w:rsidR="00A512AC">
        <w:rPr>
          <w:rStyle w:val="ab"/>
          <w:rFonts w:ascii="Times New Roman" w:hAnsi="Times New Roman" w:cs="Times New Roman"/>
          <w:color w:val="000000"/>
          <w:sz w:val="32"/>
          <w:szCs w:val="32"/>
          <w:u w:val="none"/>
          <w:shd w:val="clear" w:color="auto" w:fill="FFFFFF"/>
          <w:lang w:val="uk-UA"/>
        </w:rPr>
        <w:t>влено три мультифункціональні спортивні майданчики,</w:t>
      </w:r>
      <w:r w:rsidRPr="009C4261">
        <w:rPr>
          <w:rStyle w:val="ab"/>
          <w:rFonts w:ascii="Times New Roman" w:hAnsi="Times New Roman" w:cs="Times New Roman"/>
          <w:color w:val="000000"/>
          <w:sz w:val="32"/>
          <w:szCs w:val="32"/>
          <w:u w:val="none"/>
          <w:shd w:val="clear" w:color="auto" w:fill="FFFFFF"/>
          <w:lang w:val="uk-UA"/>
        </w:rPr>
        <w:t xml:space="preserve"> на яких м</w:t>
      </w:r>
      <w:r w:rsidRPr="009C4261">
        <w:rPr>
          <w:rStyle w:val="ab"/>
          <w:rFonts w:ascii="Times New Roman" w:hAnsi="Times New Roman" w:cs="Times New Roman"/>
          <w:bCs/>
          <w:color w:val="000000"/>
          <w:sz w:val="32"/>
          <w:szCs w:val="32"/>
          <w:u w:val="none"/>
          <w:shd w:val="clear" w:color="auto" w:fill="FFFFFF"/>
          <w:lang w:val="uk-UA"/>
        </w:rPr>
        <w:t>ешканці міста мають змогу займатися руховою акти</w:t>
      </w:r>
      <w:r w:rsidR="00A512AC">
        <w:rPr>
          <w:rStyle w:val="ab"/>
          <w:rFonts w:ascii="Times New Roman" w:hAnsi="Times New Roman" w:cs="Times New Roman"/>
          <w:bCs/>
          <w:color w:val="000000"/>
          <w:sz w:val="32"/>
          <w:szCs w:val="32"/>
          <w:u w:val="none"/>
          <w:shd w:val="clear" w:color="auto" w:fill="FFFFFF"/>
          <w:lang w:val="uk-UA"/>
        </w:rPr>
        <w:t>вністю, фізкультурою та спортом.</w:t>
      </w:r>
    </w:p>
    <w:p w14:paraId="6AEBE82F" w14:textId="6D72D980" w:rsidR="009C4261" w:rsidRPr="009C4261" w:rsidRDefault="00A512AC" w:rsidP="009C4261">
      <w:pPr>
        <w:tabs>
          <w:tab w:val="left" w:pos="3989"/>
        </w:tabs>
        <w:jc w:val="both"/>
        <w:rPr>
          <w:rFonts w:ascii="Times New Roman" w:hAnsi="Times New Roman" w:cs="Times New Roman"/>
          <w:sz w:val="32"/>
          <w:szCs w:val="32"/>
        </w:rPr>
      </w:pPr>
      <w:r>
        <w:rPr>
          <w:rStyle w:val="ab"/>
          <w:rFonts w:ascii="Times New Roman" w:hAnsi="Times New Roman" w:cs="Times New Roman"/>
          <w:color w:val="000000"/>
          <w:sz w:val="32"/>
          <w:szCs w:val="32"/>
          <w:u w:val="none"/>
          <w:shd w:val="clear" w:color="auto" w:fill="FFFFFF"/>
          <w:lang w:val="uk-UA"/>
        </w:rPr>
        <w:t>О</w:t>
      </w:r>
      <w:r w:rsidR="009C4261" w:rsidRPr="009C4261">
        <w:rPr>
          <w:rStyle w:val="ab"/>
          <w:rFonts w:ascii="Times New Roman" w:hAnsi="Times New Roman" w:cs="Times New Roman"/>
          <w:color w:val="000000"/>
          <w:sz w:val="32"/>
          <w:szCs w:val="32"/>
          <w:u w:val="none"/>
          <w:shd w:val="clear" w:color="auto" w:fill="FFFFFF"/>
          <w:lang w:val="uk-UA"/>
        </w:rPr>
        <w:t>блаштовано, у місцях масового відпочинку, безперешкодний доступ громадян, у тому числі осіб з інвалідністю, до спортивних споруд, місць для занять рі</w:t>
      </w:r>
      <w:r>
        <w:rPr>
          <w:rStyle w:val="ab"/>
          <w:rFonts w:ascii="Times New Roman" w:hAnsi="Times New Roman" w:cs="Times New Roman"/>
          <w:color w:val="000000"/>
          <w:sz w:val="32"/>
          <w:szCs w:val="32"/>
          <w:u w:val="none"/>
          <w:shd w:val="clear" w:color="auto" w:fill="FFFFFF"/>
          <w:lang w:val="uk-UA"/>
        </w:rPr>
        <w:t>зними видами рухової активності.</w:t>
      </w:r>
    </w:p>
    <w:p w14:paraId="773753F3" w14:textId="626FA91C" w:rsidR="009C4261" w:rsidRPr="00A512AC" w:rsidRDefault="00A512AC" w:rsidP="009C4261">
      <w:pPr>
        <w:tabs>
          <w:tab w:val="left" w:pos="3989"/>
        </w:tabs>
        <w:jc w:val="both"/>
        <w:rPr>
          <w:rFonts w:ascii="Times New Roman" w:hAnsi="Times New Roman" w:cs="Times New Roman"/>
          <w:sz w:val="32"/>
          <w:szCs w:val="32"/>
          <w:lang w:val="uk-UA"/>
        </w:rPr>
      </w:pPr>
      <w:r>
        <w:rPr>
          <w:rStyle w:val="ab"/>
          <w:rFonts w:ascii="Times New Roman" w:hAnsi="Times New Roman" w:cs="Times New Roman"/>
          <w:color w:val="000000"/>
          <w:sz w:val="32"/>
          <w:szCs w:val="32"/>
          <w:u w:val="none"/>
          <w:shd w:val="clear" w:color="auto" w:fill="FFFFFF"/>
          <w:lang w:val="uk-UA"/>
        </w:rPr>
        <w:t>З</w:t>
      </w:r>
      <w:r w:rsidR="009C4261" w:rsidRPr="009C4261">
        <w:rPr>
          <w:rStyle w:val="ab"/>
          <w:rFonts w:ascii="Times New Roman" w:hAnsi="Times New Roman" w:cs="Times New Roman"/>
          <w:color w:val="000000"/>
          <w:sz w:val="32"/>
          <w:szCs w:val="32"/>
          <w:u w:val="none"/>
          <w:shd w:val="clear" w:color="auto" w:fill="FFFFFF"/>
          <w:lang w:val="uk-UA"/>
        </w:rPr>
        <w:t>абезпечено виготовлення навігаційних матеріалів QR-кодів та інформаційних стендів відповід</w:t>
      </w:r>
      <w:r>
        <w:rPr>
          <w:rStyle w:val="ab"/>
          <w:rFonts w:ascii="Times New Roman" w:hAnsi="Times New Roman" w:cs="Times New Roman"/>
          <w:color w:val="000000"/>
          <w:sz w:val="32"/>
          <w:szCs w:val="32"/>
          <w:u w:val="none"/>
          <w:shd w:val="clear" w:color="auto" w:fill="FFFFFF"/>
          <w:lang w:val="uk-UA"/>
        </w:rPr>
        <w:t>но до технічних характеристик</w:t>
      </w:r>
      <w:r w:rsidR="009C4261" w:rsidRPr="009C4261">
        <w:rPr>
          <w:rStyle w:val="ab"/>
          <w:rFonts w:ascii="Times New Roman" w:hAnsi="Times New Roman" w:cs="Times New Roman"/>
          <w:color w:val="000000"/>
          <w:sz w:val="32"/>
          <w:szCs w:val="32"/>
          <w:u w:val="none"/>
          <w:shd w:val="clear" w:color="auto" w:fill="FFFFFF"/>
          <w:lang w:val="uk-UA"/>
        </w:rPr>
        <w:t>.</w:t>
      </w:r>
    </w:p>
    <w:p w14:paraId="4B8F0684" w14:textId="77777777" w:rsidR="00AE1662" w:rsidRDefault="00A512AC" w:rsidP="00AE1662">
      <w:pPr>
        <w:rPr>
          <w:rFonts w:ascii="Times New Roman" w:hAnsi="Times New Roman" w:cs="Times New Roman"/>
          <w:sz w:val="28"/>
          <w:szCs w:val="28"/>
          <w:lang w:val="uk-UA"/>
        </w:rPr>
      </w:pPr>
      <w:r>
        <w:rPr>
          <w:rFonts w:ascii="Times New Roman" w:hAnsi="Times New Roman" w:cs="Times New Roman"/>
          <w:color w:val="000000"/>
          <w:sz w:val="32"/>
          <w:szCs w:val="32"/>
          <w:lang w:val="uk-UA"/>
        </w:rPr>
        <w:t>В рамках</w:t>
      </w:r>
      <w:r w:rsidR="009C4261" w:rsidRPr="009C4261">
        <w:rPr>
          <w:rFonts w:ascii="Times New Roman" w:hAnsi="Times New Roman" w:cs="Times New Roman"/>
          <w:color w:val="000000"/>
          <w:sz w:val="32"/>
          <w:szCs w:val="32"/>
          <w:lang w:val="uk-UA"/>
        </w:rPr>
        <w:t xml:space="preserve"> </w:t>
      </w:r>
      <w:r w:rsidR="009C4261" w:rsidRPr="009C4261">
        <w:rPr>
          <w:rFonts w:ascii="Times New Roman" w:hAnsi="Times New Roman" w:cs="Times New Roman"/>
          <w:color w:val="000000"/>
          <w:spacing w:val="-20"/>
          <w:sz w:val="32"/>
          <w:szCs w:val="32"/>
          <w:lang w:val="uk-UA"/>
        </w:rPr>
        <w:t>виконання державної цільової соціальної програми «Молодь України»  на 2021 рік та відзначення обдарованої молоді міста</w:t>
      </w:r>
      <w:r>
        <w:rPr>
          <w:rFonts w:ascii="Times New Roman" w:hAnsi="Times New Roman" w:cs="Times New Roman"/>
          <w:color w:val="000000"/>
          <w:spacing w:val="-20"/>
          <w:sz w:val="32"/>
          <w:szCs w:val="32"/>
          <w:lang w:val="uk-UA"/>
        </w:rPr>
        <w:t>,</w:t>
      </w:r>
      <w:r w:rsidR="009C4261" w:rsidRPr="009C4261">
        <w:rPr>
          <w:rFonts w:ascii="Times New Roman" w:hAnsi="Times New Roman" w:cs="Times New Roman"/>
          <w:color w:val="000000"/>
          <w:spacing w:val="-20"/>
          <w:sz w:val="32"/>
          <w:szCs w:val="32"/>
          <w:lang w:val="uk-UA"/>
        </w:rPr>
        <w:t xml:space="preserve"> </w:t>
      </w:r>
      <w:r w:rsidR="009C4261" w:rsidRPr="009C4261">
        <w:rPr>
          <w:rFonts w:ascii="Times New Roman" w:hAnsi="Times New Roman" w:cs="Times New Roman"/>
          <w:color w:val="000000"/>
          <w:sz w:val="32"/>
          <w:szCs w:val="32"/>
          <w:lang w:val="uk-UA"/>
        </w:rPr>
        <w:t>у 2021 році забезпечено виплату одноразових стипендій міського голови 12 дітям</w:t>
      </w:r>
      <w:r>
        <w:rPr>
          <w:rFonts w:ascii="Times New Roman" w:hAnsi="Times New Roman" w:cs="Times New Roman"/>
          <w:color w:val="000000"/>
          <w:sz w:val="32"/>
          <w:szCs w:val="32"/>
          <w:lang w:val="uk-UA"/>
        </w:rPr>
        <w:t>, учасникам міжнародних, в</w:t>
      </w:r>
      <w:r w:rsidR="009C4261" w:rsidRPr="009C4261">
        <w:rPr>
          <w:rFonts w:ascii="Times New Roman" w:hAnsi="Times New Roman" w:cs="Times New Roman"/>
          <w:color w:val="000000"/>
          <w:sz w:val="32"/>
          <w:szCs w:val="32"/>
          <w:lang w:val="uk-UA"/>
        </w:rPr>
        <w:t>сеукраїнських, обласних та міських змагань.</w:t>
      </w:r>
      <w:r w:rsidR="00AE1662" w:rsidRPr="00AE1662">
        <w:rPr>
          <w:rFonts w:ascii="Times New Roman" w:hAnsi="Times New Roman" w:cs="Times New Roman"/>
          <w:sz w:val="28"/>
          <w:szCs w:val="28"/>
          <w:lang w:val="uk-UA"/>
        </w:rPr>
        <w:t xml:space="preserve"> </w:t>
      </w:r>
    </w:p>
    <w:p w14:paraId="7FC559EE" w14:textId="48F9C886" w:rsidR="00AE1662" w:rsidRPr="00AE1662" w:rsidRDefault="00AE1662" w:rsidP="00AE1662">
      <w:pPr>
        <w:rPr>
          <w:rFonts w:ascii="Times New Roman" w:hAnsi="Times New Roman" w:cs="Times New Roman"/>
          <w:sz w:val="32"/>
          <w:szCs w:val="32"/>
          <w:lang w:val="uk-UA"/>
        </w:rPr>
      </w:pPr>
      <w:r w:rsidRPr="00AE1662">
        <w:rPr>
          <w:rFonts w:ascii="Times New Roman" w:hAnsi="Times New Roman" w:cs="Times New Roman"/>
          <w:sz w:val="32"/>
          <w:szCs w:val="32"/>
          <w:lang w:val="uk-UA"/>
        </w:rPr>
        <w:lastRenderedPageBreak/>
        <w:t>У 2021 році на утримання спортивних закладів з міського бюджету було направлено 7 057,00  тис.грн, а саме на:</w:t>
      </w:r>
    </w:p>
    <w:p w14:paraId="5117F459" w14:textId="77777777" w:rsidR="00AE1662" w:rsidRPr="00AE1662" w:rsidRDefault="00AE1662" w:rsidP="00AE1662">
      <w:pPr>
        <w:pStyle w:val="a6"/>
        <w:numPr>
          <w:ilvl w:val="0"/>
          <w:numId w:val="12"/>
        </w:numPr>
        <w:suppressAutoHyphens w:val="0"/>
        <w:spacing w:after="160" w:line="259" w:lineRule="auto"/>
        <w:rPr>
          <w:rFonts w:ascii="Times New Roman" w:hAnsi="Times New Roman" w:cs="Times New Roman"/>
          <w:sz w:val="32"/>
          <w:szCs w:val="32"/>
          <w:lang w:val="uk-UA"/>
        </w:rPr>
      </w:pPr>
      <w:r w:rsidRPr="00AE1662">
        <w:rPr>
          <w:rFonts w:ascii="Times New Roman" w:hAnsi="Times New Roman" w:cs="Times New Roman"/>
          <w:sz w:val="32"/>
          <w:szCs w:val="32"/>
          <w:lang w:val="uk-UA"/>
        </w:rPr>
        <w:t>комунальний позашкільний навчальний заклад «ДЮСШ ім. Д. Дідіка»           5 857,0 тис грн;</w:t>
      </w:r>
    </w:p>
    <w:p w14:paraId="1F05E1F6" w14:textId="75CB7EE5" w:rsidR="00AE1662" w:rsidRPr="00AE1662" w:rsidRDefault="00AE1662" w:rsidP="00AE1662">
      <w:pPr>
        <w:pStyle w:val="a6"/>
        <w:numPr>
          <w:ilvl w:val="0"/>
          <w:numId w:val="12"/>
        </w:numPr>
        <w:suppressAutoHyphens w:val="0"/>
        <w:spacing w:after="160" w:line="259" w:lineRule="auto"/>
        <w:rPr>
          <w:rFonts w:ascii="Times New Roman" w:hAnsi="Times New Roman" w:cs="Times New Roman"/>
          <w:sz w:val="32"/>
          <w:szCs w:val="32"/>
          <w:lang w:val="uk-UA"/>
        </w:rPr>
      </w:pPr>
      <w:r w:rsidRPr="00AE1662">
        <w:rPr>
          <w:rFonts w:ascii="Times New Roman" w:hAnsi="Times New Roman" w:cs="Times New Roman"/>
          <w:sz w:val="32"/>
          <w:szCs w:val="32"/>
          <w:lang w:val="uk-UA"/>
        </w:rPr>
        <w:t>позашкільний навчальний заклад КДЮСШ «Манганіт»  1 200,00 тис.грн (надана фінансова підтримка на заробітну плату).</w:t>
      </w:r>
    </w:p>
    <w:p w14:paraId="3FBA55DC" w14:textId="177C3C09" w:rsidR="00AE1662" w:rsidRPr="00AE1662" w:rsidRDefault="00AE1662" w:rsidP="00AE1662">
      <w:pPr>
        <w:rPr>
          <w:rFonts w:ascii="Times New Roman" w:hAnsi="Times New Roman" w:cs="Times New Roman"/>
          <w:sz w:val="32"/>
          <w:szCs w:val="32"/>
          <w:lang w:val="uk-UA"/>
        </w:rPr>
      </w:pPr>
      <w:r w:rsidRPr="00AE1662">
        <w:rPr>
          <w:rFonts w:ascii="Times New Roman" w:hAnsi="Times New Roman" w:cs="Times New Roman"/>
          <w:sz w:val="32"/>
          <w:szCs w:val="32"/>
          <w:lang w:val="uk-UA"/>
        </w:rPr>
        <w:t>Проведення спортивних заходів з олімпійських та неолімпійських видів спорту фінансувалося з міського бюджету.</w:t>
      </w:r>
    </w:p>
    <w:p w14:paraId="6A7CBB4D" w14:textId="77777777" w:rsidR="00AE1662" w:rsidRPr="00FD5EFE" w:rsidRDefault="00AE1662" w:rsidP="00AE1662">
      <w:pPr>
        <w:rPr>
          <w:rFonts w:ascii="Times New Roman" w:hAnsi="Times New Roman" w:cs="Times New Roman"/>
          <w:sz w:val="28"/>
          <w:szCs w:val="28"/>
          <w:lang w:val="uk-UA"/>
        </w:rPr>
      </w:pPr>
    </w:p>
    <w:p w14:paraId="6B737DC0" w14:textId="77777777" w:rsidR="00065EB4" w:rsidRPr="00065EB4" w:rsidRDefault="00065EB4" w:rsidP="00232FAA">
      <w:pPr>
        <w:suppressAutoHyphens w:val="0"/>
        <w:spacing w:before="100" w:beforeAutospacing="1"/>
        <w:rPr>
          <w:rFonts w:ascii="Times New Roman" w:eastAsia="Times New Roman" w:hAnsi="Times New Roman" w:cs="Times New Roman"/>
          <w:b/>
          <w:sz w:val="32"/>
          <w:szCs w:val="32"/>
          <w:lang w:val="uk-UA" w:eastAsia="ru-RU"/>
        </w:rPr>
      </w:pPr>
      <w:r w:rsidRPr="00065EB4">
        <w:rPr>
          <w:rFonts w:ascii="Times New Roman" w:eastAsia="Times New Roman" w:hAnsi="Times New Roman" w:cs="Times New Roman"/>
          <w:b/>
          <w:sz w:val="32"/>
          <w:szCs w:val="32"/>
          <w:lang w:val="uk-UA" w:eastAsia="ru-RU"/>
        </w:rPr>
        <w:t>ВИСНОВКИ</w:t>
      </w:r>
    </w:p>
    <w:p w14:paraId="48AC1ACC" w14:textId="77777777" w:rsidR="00065EB4" w:rsidRDefault="00065EB4" w:rsidP="00070791">
      <w:pPr>
        <w:suppressAutoHyphens w:val="0"/>
        <w:spacing w:line="276" w:lineRule="auto"/>
        <w:ind w:right="-143"/>
        <w:rPr>
          <w:rFonts w:ascii="Times New Roman" w:eastAsia="Calibri" w:hAnsi="Times New Roman" w:cs="Times New Roman"/>
          <w:b/>
          <w:sz w:val="32"/>
          <w:szCs w:val="32"/>
          <w:lang w:val="uk-UA" w:eastAsia="ru-RU"/>
        </w:rPr>
      </w:pPr>
    </w:p>
    <w:p w14:paraId="7333A207" w14:textId="1E2E743C" w:rsidR="00070791" w:rsidRPr="00070791" w:rsidRDefault="0059248F" w:rsidP="00070791">
      <w:pPr>
        <w:suppressAutoHyphens w:val="0"/>
        <w:spacing w:line="276" w:lineRule="auto"/>
        <w:ind w:right="-143"/>
        <w:rPr>
          <w:rFonts w:ascii="Times New Roman" w:eastAsia="Calibri" w:hAnsi="Times New Roman" w:cs="Times New Roman"/>
          <w:b/>
          <w:sz w:val="32"/>
          <w:szCs w:val="32"/>
          <w:lang w:val="uk-UA" w:eastAsia="ru-RU"/>
        </w:rPr>
      </w:pPr>
      <w:r>
        <w:rPr>
          <w:rFonts w:ascii="Times New Roman" w:eastAsia="Calibri" w:hAnsi="Times New Roman" w:cs="Times New Roman"/>
          <w:b/>
          <w:sz w:val="32"/>
          <w:szCs w:val="32"/>
          <w:lang w:val="uk-UA" w:eastAsia="ru-RU"/>
        </w:rPr>
        <w:t xml:space="preserve">Досягнення </w:t>
      </w:r>
      <w:r w:rsidR="00E034F1">
        <w:rPr>
          <w:rFonts w:ascii="Times New Roman" w:eastAsia="Calibri" w:hAnsi="Times New Roman" w:cs="Times New Roman"/>
          <w:b/>
          <w:sz w:val="32"/>
          <w:szCs w:val="32"/>
          <w:lang w:val="uk-UA" w:eastAsia="ru-RU"/>
        </w:rPr>
        <w:t xml:space="preserve"> 2021</w:t>
      </w:r>
      <w:r>
        <w:rPr>
          <w:rFonts w:ascii="Times New Roman" w:eastAsia="Calibri" w:hAnsi="Times New Roman" w:cs="Times New Roman"/>
          <w:b/>
          <w:sz w:val="32"/>
          <w:szCs w:val="32"/>
          <w:lang w:val="uk-UA" w:eastAsia="ru-RU"/>
        </w:rPr>
        <w:t xml:space="preserve"> року</w:t>
      </w:r>
      <w:r w:rsidR="00070791" w:rsidRPr="00070791">
        <w:rPr>
          <w:rFonts w:ascii="Times New Roman" w:eastAsia="Calibri" w:hAnsi="Times New Roman" w:cs="Times New Roman"/>
          <w:b/>
          <w:sz w:val="32"/>
          <w:szCs w:val="32"/>
          <w:lang w:val="uk-UA" w:eastAsia="ru-RU"/>
        </w:rPr>
        <w:t xml:space="preserve"> </w:t>
      </w:r>
      <w:r w:rsidR="00065EB4">
        <w:rPr>
          <w:rFonts w:ascii="Times New Roman" w:eastAsia="Calibri" w:hAnsi="Times New Roman" w:cs="Times New Roman"/>
          <w:b/>
          <w:sz w:val="32"/>
          <w:szCs w:val="32"/>
          <w:lang w:val="uk-UA" w:eastAsia="ru-RU"/>
        </w:rPr>
        <w:t xml:space="preserve"> - результат</w:t>
      </w:r>
      <w:r w:rsidR="00070791" w:rsidRPr="00070791">
        <w:rPr>
          <w:rFonts w:ascii="Times New Roman" w:eastAsia="Calibri" w:hAnsi="Times New Roman" w:cs="Times New Roman"/>
          <w:b/>
          <w:sz w:val="32"/>
          <w:szCs w:val="32"/>
          <w:lang w:val="uk-UA" w:eastAsia="ru-RU"/>
        </w:rPr>
        <w:t xml:space="preserve"> </w:t>
      </w:r>
      <w:r>
        <w:rPr>
          <w:rFonts w:ascii="Times New Roman" w:eastAsia="Calibri" w:hAnsi="Times New Roman" w:cs="Times New Roman"/>
          <w:b/>
          <w:sz w:val="32"/>
          <w:szCs w:val="32"/>
          <w:lang w:val="uk-UA" w:eastAsia="ru-RU"/>
        </w:rPr>
        <w:t xml:space="preserve">наших </w:t>
      </w:r>
      <w:r w:rsidR="00070791" w:rsidRPr="00070791">
        <w:rPr>
          <w:rFonts w:ascii="Times New Roman" w:eastAsia="Calibri" w:hAnsi="Times New Roman" w:cs="Times New Roman"/>
          <w:b/>
          <w:sz w:val="32"/>
          <w:szCs w:val="32"/>
          <w:lang w:val="uk-UA" w:eastAsia="ru-RU"/>
        </w:rPr>
        <w:t>спільних зусиль</w:t>
      </w:r>
      <w:r>
        <w:rPr>
          <w:rFonts w:ascii="Times New Roman" w:eastAsia="Calibri" w:hAnsi="Times New Roman" w:cs="Times New Roman"/>
          <w:b/>
          <w:sz w:val="32"/>
          <w:szCs w:val="32"/>
          <w:lang w:val="uk-UA" w:eastAsia="ru-RU"/>
        </w:rPr>
        <w:t>:</w:t>
      </w:r>
      <w:r w:rsidR="00070791" w:rsidRPr="00070791">
        <w:rPr>
          <w:rFonts w:ascii="Times New Roman" w:eastAsia="Calibri" w:hAnsi="Times New Roman" w:cs="Times New Roman"/>
          <w:b/>
          <w:sz w:val="32"/>
          <w:szCs w:val="32"/>
          <w:lang w:val="uk-UA" w:eastAsia="ru-RU"/>
        </w:rPr>
        <w:t xml:space="preserve"> міської влади, </w:t>
      </w:r>
      <w:r w:rsidRPr="00070791">
        <w:rPr>
          <w:rFonts w:ascii="Times New Roman" w:eastAsia="Calibri" w:hAnsi="Times New Roman" w:cs="Times New Roman"/>
          <w:b/>
          <w:sz w:val="32"/>
          <w:szCs w:val="32"/>
          <w:lang w:val="uk-UA" w:eastAsia="ru-RU"/>
        </w:rPr>
        <w:t>трудових к</w:t>
      </w:r>
      <w:r>
        <w:rPr>
          <w:rFonts w:ascii="Times New Roman" w:eastAsia="Calibri" w:hAnsi="Times New Roman" w:cs="Times New Roman"/>
          <w:b/>
          <w:sz w:val="32"/>
          <w:szCs w:val="32"/>
          <w:lang w:val="uk-UA" w:eastAsia="ru-RU"/>
        </w:rPr>
        <w:t>олективів,</w:t>
      </w:r>
      <w:r w:rsidRPr="00070791">
        <w:rPr>
          <w:rFonts w:ascii="Times New Roman" w:eastAsia="Calibri" w:hAnsi="Times New Roman" w:cs="Times New Roman"/>
          <w:b/>
          <w:sz w:val="32"/>
          <w:szCs w:val="32"/>
          <w:lang w:val="uk-UA" w:eastAsia="ru-RU"/>
        </w:rPr>
        <w:t xml:space="preserve"> </w:t>
      </w:r>
      <w:r w:rsidR="00070791" w:rsidRPr="00070791">
        <w:rPr>
          <w:rFonts w:ascii="Times New Roman" w:eastAsia="Calibri" w:hAnsi="Times New Roman" w:cs="Times New Roman"/>
          <w:b/>
          <w:sz w:val="32"/>
          <w:szCs w:val="32"/>
          <w:lang w:val="uk-UA" w:eastAsia="ru-RU"/>
        </w:rPr>
        <w:t>депутатів</w:t>
      </w:r>
      <w:r>
        <w:rPr>
          <w:rFonts w:ascii="Times New Roman" w:eastAsia="Calibri" w:hAnsi="Times New Roman" w:cs="Times New Roman"/>
          <w:b/>
          <w:sz w:val="32"/>
          <w:szCs w:val="32"/>
          <w:lang w:val="uk-UA" w:eastAsia="ru-RU"/>
        </w:rPr>
        <w:t xml:space="preserve"> всіх рівнів, </w:t>
      </w:r>
      <w:r w:rsidR="00065EB4">
        <w:rPr>
          <w:rFonts w:ascii="Times New Roman" w:eastAsia="Calibri" w:hAnsi="Times New Roman" w:cs="Times New Roman"/>
          <w:b/>
          <w:sz w:val="32"/>
          <w:szCs w:val="32"/>
          <w:lang w:val="uk-UA" w:eastAsia="ru-RU"/>
        </w:rPr>
        <w:t>небайдужих горо</w:t>
      </w:r>
      <w:r w:rsidR="00070791" w:rsidRPr="00070791">
        <w:rPr>
          <w:rFonts w:ascii="Times New Roman" w:eastAsia="Calibri" w:hAnsi="Times New Roman" w:cs="Times New Roman"/>
          <w:b/>
          <w:sz w:val="32"/>
          <w:szCs w:val="32"/>
          <w:lang w:val="uk-UA" w:eastAsia="ru-RU"/>
        </w:rPr>
        <w:t>дян. Дякую</w:t>
      </w:r>
      <w:r w:rsidR="009E288C">
        <w:rPr>
          <w:rFonts w:ascii="Times New Roman" w:eastAsia="Calibri" w:hAnsi="Times New Roman" w:cs="Times New Roman"/>
          <w:b/>
          <w:sz w:val="32"/>
          <w:szCs w:val="32"/>
          <w:lang w:val="uk-UA" w:eastAsia="ru-RU"/>
        </w:rPr>
        <w:t xml:space="preserve"> всім  покров</w:t>
      </w:r>
      <w:r w:rsidR="00972C09">
        <w:rPr>
          <w:rFonts w:ascii="Times New Roman" w:eastAsia="Calibri" w:hAnsi="Times New Roman" w:cs="Times New Roman"/>
          <w:b/>
          <w:sz w:val="32"/>
          <w:szCs w:val="32"/>
          <w:lang w:val="uk-UA" w:eastAsia="ru-RU"/>
        </w:rPr>
        <w:t>чанам, м</w:t>
      </w:r>
      <w:r w:rsidR="00070791" w:rsidRPr="00070791">
        <w:rPr>
          <w:rFonts w:ascii="Times New Roman" w:eastAsia="Calibri" w:hAnsi="Times New Roman" w:cs="Times New Roman"/>
          <w:b/>
          <w:sz w:val="32"/>
          <w:szCs w:val="32"/>
          <w:lang w:val="uk-UA" w:eastAsia="ru-RU"/>
        </w:rPr>
        <w:t>и - єдина команда.</w:t>
      </w:r>
    </w:p>
    <w:p w14:paraId="7519002A" w14:textId="24098B6B" w:rsidR="00070791" w:rsidRPr="00070791" w:rsidRDefault="00E034F1" w:rsidP="00070791">
      <w:pPr>
        <w:suppressAutoHyphens w:val="0"/>
        <w:spacing w:line="276" w:lineRule="auto"/>
        <w:ind w:right="-143"/>
        <w:rPr>
          <w:rFonts w:ascii="Times New Roman" w:eastAsia="Calibri" w:hAnsi="Times New Roman" w:cs="Times New Roman"/>
          <w:b/>
          <w:sz w:val="32"/>
          <w:szCs w:val="32"/>
          <w:lang w:val="uk-UA" w:eastAsia="ru-RU"/>
        </w:rPr>
      </w:pPr>
      <w:r>
        <w:rPr>
          <w:rFonts w:ascii="Times New Roman" w:eastAsia="Calibri" w:hAnsi="Times New Roman" w:cs="Times New Roman"/>
          <w:b/>
          <w:sz w:val="32"/>
          <w:szCs w:val="32"/>
          <w:lang w:val="uk-UA" w:eastAsia="ru-RU"/>
        </w:rPr>
        <w:t>У 2022</w:t>
      </w:r>
      <w:r w:rsidR="00070791" w:rsidRPr="00070791">
        <w:rPr>
          <w:rFonts w:ascii="Times New Roman" w:eastAsia="Calibri" w:hAnsi="Times New Roman" w:cs="Times New Roman"/>
          <w:b/>
          <w:sz w:val="32"/>
          <w:szCs w:val="32"/>
          <w:lang w:val="uk-UA" w:eastAsia="ru-RU"/>
        </w:rPr>
        <w:t xml:space="preserve"> році  ставимо перед собою нові з</w:t>
      </w:r>
      <w:r w:rsidR="00972C09">
        <w:rPr>
          <w:rFonts w:ascii="Times New Roman" w:eastAsia="Calibri" w:hAnsi="Times New Roman" w:cs="Times New Roman"/>
          <w:b/>
          <w:sz w:val="32"/>
          <w:szCs w:val="32"/>
          <w:lang w:val="uk-UA" w:eastAsia="ru-RU"/>
        </w:rPr>
        <w:t>авдання</w:t>
      </w:r>
      <w:r w:rsidR="00070791" w:rsidRPr="00070791">
        <w:rPr>
          <w:rFonts w:ascii="Times New Roman" w:eastAsia="Calibri" w:hAnsi="Times New Roman" w:cs="Times New Roman"/>
          <w:b/>
          <w:sz w:val="32"/>
          <w:szCs w:val="32"/>
          <w:lang w:val="uk-UA" w:eastAsia="ru-RU"/>
        </w:rPr>
        <w:t>, заради процвітання рідного міста!</w:t>
      </w:r>
    </w:p>
    <w:p w14:paraId="5B284C95" w14:textId="77777777" w:rsidR="00070791" w:rsidRPr="007465DD" w:rsidRDefault="00070791" w:rsidP="00232FAA">
      <w:pPr>
        <w:suppressAutoHyphens w:val="0"/>
        <w:spacing w:before="100" w:beforeAutospacing="1"/>
        <w:rPr>
          <w:rFonts w:ascii="Times New Roman" w:eastAsia="Times New Roman" w:hAnsi="Times New Roman" w:cs="Times New Roman"/>
          <w:sz w:val="32"/>
          <w:szCs w:val="32"/>
          <w:lang w:val="uk-UA" w:eastAsia="ru-RU"/>
        </w:rPr>
      </w:pPr>
    </w:p>
    <w:p w14:paraId="340EDDC0" w14:textId="77777777" w:rsidR="00232FAA" w:rsidRPr="007465DD" w:rsidRDefault="00232FAA" w:rsidP="00232FAA">
      <w:pPr>
        <w:suppressAutoHyphens w:val="0"/>
        <w:spacing w:before="100" w:beforeAutospacing="1"/>
        <w:rPr>
          <w:rFonts w:ascii="Times New Roman" w:eastAsia="Times New Roman" w:hAnsi="Times New Roman" w:cs="Times New Roman"/>
          <w:sz w:val="32"/>
          <w:szCs w:val="32"/>
          <w:lang w:val="uk-UA" w:eastAsia="ru-RU"/>
        </w:rPr>
      </w:pPr>
    </w:p>
    <w:p w14:paraId="395DDEA0" w14:textId="77777777" w:rsidR="00232FAA" w:rsidRPr="007465DD" w:rsidRDefault="00232FAA" w:rsidP="00232FAA">
      <w:pPr>
        <w:suppressAutoHyphens w:val="0"/>
        <w:spacing w:before="100" w:beforeAutospacing="1"/>
        <w:rPr>
          <w:rFonts w:ascii="Times New Roman" w:eastAsia="Times New Roman" w:hAnsi="Times New Roman" w:cs="Times New Roman"/>
          <w:sz w:val="32"/>
          <w:szCs w:val="32"/>
          <w:lang w:val="uk-UA" w:eastAsia="ru-RU"/>
        </w:rPr>
      </w:pPr>
    </w:p>
    <w:p w14:paraId="61326BBA" w14:textId="77777777" w:rsidR="00232FAA" w:rsidRPr="007465DD" w:rsidRDefault="00232FAA" w:rsidP="00232FAA">
      <w:pPr>
        <w:suppressAutoHyphens w:val="0"/>
        <w:spacing w:before="100" w:beforeAutospacing="1"/>
        <w:rPr>
          <w:rFonts w:ascii="Times New Roman" w:eastAsia="Times New Roman" w:hAnsi="Times New Roman" w:cs="Times New Roman"/>
          <w:sz w:val="32"/>
          <w:szCs w:val="32"/>
          <w:lang w:val="uk-UA" w:eastAsia="ru-RU"/>
        </w:rPr>
      </w:pPr>
    </w:p>
    <w:p w14:paraId="665BA2F9" w14:textId="77777777" w:rsidR="00232FAA" w:rsidRPr="007465DD" w:rsidRDefault="00232FAA" w:rsidP="00232FAA">
      <w:pPr>
        <w:suppressAutoHyphens w:val="0"/>
        <w:spacing w:before="100" w:beforeAutospacing="1"/>
        <w:rPr>
          <w:rFonts w:ascii="Times New Roman" w:eastAsia="Times New Roman" w:hAnsi="Times New Roman" w:cs="Times New Roman"/>
          <w:sz w:val="32"/>
          <w:szCs w:val="32"/>
          <w:lang w:val="uk-UA" w:eastAsia="ru-RU"/>
        </w:rPr>
      </w:pPr>
    </w:p>
    <w:p w14:paraId="64881394" w14:textId="77777777" w:rsidR="00232FAA" w:rsidRPr="007465DD" w:rsidRDefault="00232FAA" w:rsidP="00232FAA">
      <w:pPr>
        <w:suppressAutoHyphens w:val="0"/>
        <w:spacing w:before="100" w:beforeAutospacing="1"/>
        <w:rPr>
          <w:rFonts w:ascii="Times New Roman" w:eastAsia="Times New Roman" w:hAnsi="Times New Roman" w:cs="Times New Roman"/>
          <w:sz w:val="32"/>
          <w:szCs w:val="32"/>
          <w:lang w:val="uk-UA" w:eastAsia="ru-RU"/>
        </w:rPr>
      </w:pPr>
    </w:p>
    <w:p w14:paraId="53640EE6" w14:textId="77777777" w:rsidR="00232FAA" w:rsidRPr="007465DD" w:rsidRDefault="00232FAA" w:rsidP="00232FAA">
      <w:pPr>
        <w:suppressAutoHyphens w:val="0"/>
        <w:spacing w:before="100" w:beforeAutospacing="1"/>
        <w:rPr>
          <w:rFonts w:ascii="Times New Roman" w:eastAsia="Times New Roman" w:hAnsi="Times New Roman" w:cs="Times New Roman"/>
          <w:sz w:val="32"/>
          <w:szCs w:val="32"/>
          <w:lang w:val="uk-UA" w:eastAsia="ru-RU"/>
        </w:rPr>
      </w:pPr>
    </w:p>
    <w:p w14:paraId="409C6A3E" w14:textId="77777777" w:rsidR="004629CC" w:rsidRPr="007465DD" w:rsidRDefault="004629CC" w:rsidP="004629CC">
      <w:pPr>
        <w:suppressAutoHyphens w:val="0"/>
        <w:rPr>
          <w:rFonts w:ascii="Times New Roman" w:eastAsiaTheme="minorHAnsi" w:hAnsi="Times New Roman" w:cs="Times New Roman"/>
          <w:sz w:val="32"/>
          <w:szCs w:val="32"/>
          <w:lang w:val="uk-UA" w:eastAsia="en-US"/>
        </w:rPr>
      </w:pPr>
    </w:p>
    <w:p w14:paraId="4BA49A73" w14:textId="77777777" w:rsidR="004629CC" w:rsidRPr="007465DD" w:rsidRDefault="004629CC" w:rsidP="004629CC">
      <w:pPr>
        <w:suppressAutoHyphens w:val="0"/>
        <w:jc w:val="both"/>
        <w:rPr>
          <w:rFonts w:ascii="Times New Roman" w:eastAsiaTheme="minorHAnsi" w:hAnsi="Times New Roman" w:cs="Times New Roman"/>
          <w:sz w:val="32"/>
          <w:szCs w:val="32"/>
          <w:lang w:val="uk-UA" w:eastAsia="en-US"/>
        </w:rPr>
      </w:pPr>
    </w:p>
    <w:p w14:paraId="04C60406" w14:textId="77777777" w:rsidR="004629CC" w:rsidRPr="007465DD" w:rsidRDefault="004629CC" w:rsidP="004629CC">
      <w:pPr>
        <w:suppressAutoHyphens w:val="0"/>
        <w:spacing w:after="200" w:line="276" w:lineRule="auto"/>
        <w:rPr>
          <w:rFonts w:asciiTheme="minorHAnsi" w:eastAsiaTheme="minorHAnsi" w:hAnsiTheme="minorHAnsi" w:cstheme="minorBidi"/>
          <w:sz w:val="32"/>
          <w:szCs w:val="32"/>
          <w:lang w:val="uk-UA" w:eastAsia="en-US"/>
        </w:rPr>
      </w:pPr>
    </w:p>
    <w:p w14:paraId="3B951047" w14:textId="77777777" w:rsidR="00160447" w:rsidRPr="007465DD" w:rsidRDefault="00160447" w:rsidP="00160447">
      <w:pPr>
        <w:shd w:val="clear" w:color="auto" w:fill="FFFFFF"/>
        <w:outlineLvl w:val="1"/>
        <w:rPr>
          <w:rFonts w:ascii="Times New Roman" w:eastAsia="Times New Roman" w:hAnsi="Times New Roman" w:cs="Times New Roman"/>
          <w:spacing w:val="12"/>
          <w:sz w:val="32"/>
          <w:szCs w:val="32"/>
          <w:lang w:val="uk-UA" w:eastAsia="zh-CN"/>
        </w:rPr>
      </w:pPr>
    </w:p>
    <w:p w14:paraId="609E532D" w14:textId="77777777" w:rsidR="00160447" w:rsidRPr="007465DD" w:rsidRDefault="00160447" w:rsidP="00160447">
      <w:pPr>
        <w:jc w:val="both"/>
        <w:rPr>
          <w:rFonts w:ascii="Times New Roman" w:eastAsia="Times New Roman" w:hAnsi="Times New Roman" w:cs="Times New Roman"/>
          <w:sz w:val="32"/>
          <w:szCs w:val="32"/>
          <w:lang w:val="uk-UA" w:eastAsia="ru-RU"/>
        </w:rPr>
      </w:pPr>
    </w:p>
    <w:p w14:paraId="34E9C7F4" w14:textId="77777777" w:rsidR="008E6DCE" w:rsidRPr="007465DD" w:rsidRDefault="008E6DCE" w:rsidP="008E6DCE">
      <w:pPr>
        <w:suppressAutoHyphens w:val="0"/>
        <w:spacing w:after="200" w:line="276" w:lineRule="auto"/>
        <w:rPr>
          <w:rFonts w:ascii="Times New Roman" w:eastAsia="Times New Roman" w:hAnsi="Times New Roman" w:cs="Times New Roman"/>
          <w:sz w:val="32"/>
          <w:szCs w:val="32"/>
          <w:lang w:val="uk-UA" w:eastAsia="en-US"/>
        </w:rPr>
      </w:pPr>
    </w:p>
    <w:p w14:paraId="07A8B6FB" w14:textId="77777777" w:rsidR="008E6DCE" w:rsidRPr="007465DD" w:rsidRDefault="008E6DCE" w:rsidP="008E6DCE">
      <w:pPr>
        <w:suppressAutoHyphens w:val="0"/>
        <w:spacing w:after="200" w:line="276" w:lineRule="auto"/>
        <w:rPr>
          <w:rFonts w:ascii="Times New Roman" w:eastAsia="Times New Roman" w:hAnsi="Times New Roman" w:cs="Times New Roman"/>
          <w:sz w:val="32"/>
          <w:szCs w:val="32"/>
          <w:lang w:val="uk-UA" w:eastAsia="en-US"/>
        </w:rPr>
      </w:pPr>
    </w:p>
    <w:p w14:paraId="6E807EC4" w14:textId="77777777" w:rsidR="00864708" w:rsidRPr="007465DD" w:rsidRDefault="00864708" w:rsidP="008647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Times New Roman" w:eastAsia="Times New Roman" w:hAnsi="Times New Roman" w:cs="Times New Roman"/>
          <w:sz w:val="32"/>
          <w:szCs w:val="32"/>
          <w:lang w:val="uk-UA" w:eastAsia="ru-RU"/>
        </w:rPr>
      </w:pPr>
    </w:p>
    <w:p w14:paraId="528C1F43" w14:textId="77777777" w:rsidR="00864708" w:rsidRPr="007465DD" w:rsidRDefault="00864708" w:rsidP="008647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567"/>
        <w:jc w:val="both"/>
        <w:rPr>
          <w:rFonts w:ascii="Times New Roman" w:eastAsia="Times New Roman" w:hAnsi="Times New Roman" w:cs="Times New Roman"/>
          <w:sz w:val="32"/>
          <w:szCs w:val="32"/>
          <w:lang w:val="uk-UA" w:eastAsia="ru-RU"/>
        </w:rPr>
      </w:pPr>
    </w:p>
    <w:p w14:paraId="64982321" w14:textId="77777777" w:rsidR="002B4099" w:rsidRPr="007465DD" w:rsidRDefault="002B4099" w:rsidP="002B4099">
      <w:pPr>
        <w:suppressAutoHyphens w:val="0"/>
        <w:ind w:right="62"/>
        <w:rPr>
          <w:rFonts w:ascii="Times New Roman" w:eastAsia="Times New Roman" w:hAnsi="Times New Roman" w:cs="Times New Roman"/>
          <w:color w:val="000000"/>
          <w:sz w:val="32"/>
          <w:szCs w:val="32"/>
          <w:lang w:val="uk-UA" w:eastAsia="ru-RU"/>
        </w:rPr>
      </w:pPr>
    </w:p>
    <w:p w14:paraId="3B88A85E" w14:textId="77777777" w:rsidR="005503B2" w:rsidRPr="007465DD" w:rsidRDefault="005503B2" w:rsidP="005503B2">
      <w:pPr>
        <w:suppressAutoHyphens w:val="0"/>
        <w:spacing w:after="200" w:line="276" w:lineRule="auto"/>
        <w:rPr>
          <w:rFonts w:ascii="Times New Roman" w:eastAsiaTheme="minorHAnsi" w:hAnsi="Times New Roman" w:cs="Times New Roman"/>
          <w:sz w:val="32"/>
          <w:szCs w:val="32"/>
          <w:lang w:val="uk-UA" w:eastAsia="en-US"/>
        </w:rPr>
      </w:pPr>
    </w:p>
    <w:p w14:paraId="04AFEFE6" w14:textId="77777777" w:rsidR="005503B2" w:rsidRPr="007465DD" w:rsidRDefault="005503B2" w:rsidP="005503B2">
      <w:pPr>
        <w:suppressAutoHyphens w:val="0"/>
        <w:spacing w:after="200" w:line="276" w:lineRule="auto"/>
        <w:rPr>
          <w:rFonts w:ascii="Times New Roman" w:eastAsiaTheme="minorHAnsi" w:hAnsi="Times New Roman" w:cs="Times New Roman"/>
          <w:sz w:val="32"/>
          <w:szCs w:val="32"/>
          <w:lang w:val="uk-UA" w:eastAsia="en-US"/>
        </w:rPr>
      </w:pPr>
    </w:p>
    <w:p w14:paraId="6C93048C" w14:textId="77777777" w:rsidR="005503B2" w:rsidRPr="007465DD" w:rsidRDefault="005503B2" w:rsidP="005503B2">
      <w:pPr>
        <w:suppressAutoHyphens w:val="0"/>
        <w:spacing w:after="200" w:line="276" w:lineRule="auto"/>
        <w:rPr>
          <w:rFonts w:ascii="Times New Roman" w:eastAsiaTheme="minorHAnsi" w:hAnsi="Times New Roman" w:cs="Times New Roman"/>
          <w:sz w:val="32"/>
          <w:szCs w:val="32"/>
          <w:lang w:val="uk-UA" w:eastAsia="en-US"/>
        </w:rPr>
      </w:pPr>
    </w:p>
    <w:p w14:paraId="5F225F53" w14:textId="77777777" w:rsidR="008C0C3B" w:rsidRPr="007465DD" w:rsidRDefault="008C0C3B" w:rsidP="008C0C3B">
      <w:pPr>
        <w:suppressAutoHyphens w:val="0"/>
        <w:spacing w:after="200" w:line="276" w:lineRule="auto"/>
        <w:rPr>
          <w:rFonts w:asciiTheme="minorHAnsi" w:eastAsiaTheme="minorHAnsi" w:hAnsiTheme="minorHAnsi" w:cstheme="minorBidi"/>
          <w:sz w:val="32"/>
          <w:szCs w:val="32"/>
          <w:lang w:val="uk-UA" w:eastAsia="en-US"/>
        </w:rPr>
      </w:pPr>
    </w:p>
    <w:p w14:paraId="44AFE5B8" w14:textId="77777777" w:rsidR="008C0C3B" w:rsidRPr="007465DD" w:rsidRDefault="008C0C3B" w:rsidP="00466063">
      <w:pPr>
        <w:suppressAutoHyphens w:val="0"/>
        <w:spacing w:after="200" w:line="276" w:lineRule="auto"/>
        <w:rPr>
          <w:rFonts w:ascii="Times New Roman" w:eastAsiaTheme="minorHAnsi" w:hAnsi="Times New Roman" w:cs="Times New Roman"/>
          <w:sz w:val="32"/>
          <w:szCs w:val="32"/>
          <w:lang w:val="uk-UA" w:eastAsia="en-US"/>
        </w:rPr>
      </w:pPr>
    </w:p>
    <w:p w14:paraId="2B0C9345" w14:textId="77777777" w:rsidR="00466063" w:rsidRPr="007465DD" w:rsidRDefault="00466063" w:rsidP="00466063">
      <w:pPr>
        <w:suppressAutoHyphens w:val="0"/>
        <w:spacing w:after="200" w:line="276" w:lineRule="auto"/>
        <w:rPr>
          <w:rFonts w:ascii="Times New Roman" w:eastAsiaTheme="minorHAnsi" w:hAnsi="Times New Roman" w:cs="Times New Roman"/>
          <w:sz w:val="32"/>
          <w:szCs w:val="32"/>
          <w:lang w:val="uk-UA" w:eastAsia="en-US"/>
        </w:rPr>
      </w:pPr>
    </w:p>
    <w:p w14:paraId="1C7A863A" w14:textId="77777777" w:rsidR="00466063" w:rsidRPr="007465DD" w:rsidRDefault="00466063" w:rsidP="00466063">
      <w:pPr>
        <w:suppressAutoHyphens w:val="0"/>
        <w:spacing w:after="200" w:line="276" w:lineRule="auto"/>
        <w:rPr>
          <w:rFonts w:ascii="Times New Roman" w:eastAsiaTheme="minorHAnsi" w:hAnsi="Times New Roman" w:cs="Times New Roman"/>
          <w:sz w:val="32"/>
          <w:szCs w:val="32"/>
          <w:lang w:val="uk-UA" w:eastAsia="en-US"/>
        </w:rPr>
      </w:pPr>
    </w:p>
    <w:p w14:paraId="237C0F7A" w14:textId="77777777" w:rsidR="000548FA" w:rsidRPr="007465DD" w:rsidRDefault="000548FA" w:rsidP="000548FA">
      <w:pPr>
        <w:tabs>
          <w:tab w:val="left" w:pos="1560"/>
        </w:tabs>
        <w:suppressAutoHyphens w:val="0"/>
        <w:rPr>
          <w:rFonts w:ascii="Times New Roman" w:eastAsia="Times New Roman" w:hAnsi="Times New Roman" w:cs="Times New Roman"/>
          <w:sz w:val="32"/>
          <w:szCs w:val="32"/>
          <w:lang w:val="uk-UA" w:eastAsia="ru-RU"/>
        </w:rPr>
      </w:pPr>
    </w:p>
    <w:p w14:paraId="696A7BD5" w14:textId="77777777" w:rsidR="000548FA" w:rsidRPr="007465DD" w:rsidRDefault="000548FA" w:rsidP="000548FA">
      <w:pPr>
        <w:tabs>
          <w:tab w:val="left" w:pos="1560"/>
        </w:tabs>
        <w:suppressAutoHyphens w:val="0"/>
        <w:rPr>
          <w:rFonts w:ascii="Times New Roman" w:eastAsia="Times New Roman" w:hAnsi="Times New Roman" w:cs="Times New Roman"/>
          <w:sz w:val="32"/>
          <w:szCs w:val="32"/>
          <w:lang w:val="uk-UA" w:eastAsia="ru-RU"/>
        </w:rPr>
      </w:pPr>
      <w:r w:rsidRPr="007465DD">
        <w:rPr>
          <w:rFonts w:ascii="Times New Roman" w:eastAsia="Times New Roman" w:hAnsi="Times New Roman" w:cs="Times New Roman"/>
          <w:sz w:val="32"/>
          <w:szCs w:val="32"/>
          <w:lang w:eastAsia="ru-RU"/>
        </w:rPr>
        <w:t> </w:t>
      </w:r>
    </w:p>
    <w:p w14:paraId="351D8348" w14:textId="77777777" w:rsidR="000548FA" w:rsidRPr="007465DD" w:rsidRDefault="000548FA" w:rsidP="000548FA">
      <w:pPr>
        <w:suppressAutoHyphens w:val="0"/>
        <w:spacing w:after="200" w:line="276" w:lineRule="auto"/>
        <w:rPr>
          <w:rFonts w:asciiTheme="minorHAnsi" w:eastAsiaTheme="minorHAnsi" w:hAnsiTheme="minorHAnsi" w:cstheme="minorBidi"/>
          <w:sz w:val="32"/>
          <w:szCs w:val="32"/>
          <w:lang w:val="uk-UA" w:eastAsia="en-US"/>
        </w:rPr>
      </w:pPr>
    </w:p>
    <w:p w14:paraId="48422005" w14:textId="77777777" w:rsidR="00325110" w:rsidRPr="007465DD" w:rsidRDefault="00325110" w:rsidP="003D22B8">
      <w:pPr>
        <w:rPr>
          <w:rFonts w:ascii="Times New Roman" w:hAnsi="Times New Roman" w:cs="Times New Roman"/>
          <w:sz w:val="32"/>
          <w:szCs w:val="32"/>
          <w:lang w:val="uk-UA"/>
        </w:rPr>
      </w:pPr>
    </w:p>
    <w:sectPr w:rsidR="00325110" w:rsidRPr="007465DD" w:rsidSect="00CF26B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font364">
    <w:panose1 w:val="00000000000000000000"/>
    <w:charset w:val="00"/>
    <w:family w:val="roman"/>
    <w:notTrueType/>
    <w:pitch w:val="default"/>
  </w:font>
  <w:font w:name="Noto Serif CJK SC">
    <w:panose1 w:val="00000000000000000000"/>
    <w:charset w:val="00"/>
    <w:family w:val="roman"/>
    <w:notTrueType/>
    <w:pitch w:val="default"/>
  </w:font>
  <w:font w:name="Times New Roman CYR">
    <w:panose1 w:val="02020603050405020304"/>
    <w:charset w:val="00"/>
    <w:family w:val="roman"/>
    <w:notTrueType/>
    <w:pitch w:val="default"/>
  </w:font>
  <w:font w:name="SchoolDL">
    <w:panose1 w:val="00000000000000000000"/>
    <w:charset w:val="00"/>
    <w:family w:val="roman"/>
    <w:notTrueType/>
    <w:pitch w:val="default"/>
  </w:font>
  <w:font w:name="NSimSun">
    <w:panose1 w:val="02010609030101010101"/>
    <w:charset w:val="86"/>
    <w:family w:val="modern"/>
    <w:pitch w:val="fixed"/>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numFmt w:val="bullet"/>
      <w:lvlText w:val="-"/>
      <w:lvlJc w:val="left"/>
      <w:pPr>
        <w:tabs>
          <w:tab w:val="num" w:pos="0"/>
        </w:tabs>
        <w:ind w:left="900" w:hanging="360"/>
      </w:pPr>
      <w:rPr>
        <w:rFonts w:ascii="Times New Roman" w:hAnsi="Times New Roman" w:cs="Times New Roman" w:hint="default"/>
        <w:sz w:val="28"/>
        <w:szCs w:val="28"/>
        <w:lang w:val="uk-UA"/>
      </w:rPr>
    </w:lvl>
  </w:abstractNum>
  <w:abstractNum w:abstractNumId="1" w15:restartNumberingAfterBreak="0">
    <w:nsid w:val="00F261FE"/>
    <w:multiLevelType w:val="multilevel"/>
    <w:tmpl w:val="66D0C5EE"/>
    <w:lvl w:ilvl="0">
      <w:start w:val="3"/>
      <w:numFmt w:val="bullet"/>
      <w:lvlText w:val="-"/>
      <w:lvlJc w:val="left"/>
      <w:pPr>
        <w:ind w:left="720" w:hanging="360"/>
      </w:pPr>
      <w:rPr>
        <w:rFonts w:ascii="Calibri" w:hAnsi="Calibri" w:cs="Calibri" w:hint="default"/>
        <w:b/>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085C60A9"/>
    <w:multiLevelType w:val="hybridMultilevel"/>
    <w:tmpl w:val="E50450D6"/>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19EC1A37"/>
    <w:multiLevelType w:val="hybridMultilevel"/>
    <w:tmpl w:val="42647A6A"/>
    <w:lvl w:ilvl="0" w:tplc="29F62B72">
      <w:numFmt w:val="bullet"/>
      <w:lvlText w:val="-"/>
      <w:lvlJc w:val="left"/>
      <w:pPr>
        <w:ind w:left="36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52C4721"/>
    <w:multiLevelType w:val="multilevel"/>
    <w:tmpl w:val="E2100446"/>
    <w:lvl w:ilvl="0">
      <w:start w:val="1"/>
      <w:numFmt w:val="bullet"/>
      <w:lvlText w:val=""/>
      <w:lvlJc w:val="left"/>
      <w:pPr>
        <w:tabs>
          <w:tab w:val="num" w:pos="227"/>
        </w:tabs>
        <w:ind w:left="227" w:hanging="227"/>
      </w:pPr>
      <w:rPr>
        <w:rFonts w:ascii="Symbol" w:hAnsi="Symbol" w:cs="Symbol" w:hint="default"/>
      </w:rPr>
    </w:lvl>
    <w:lvl w:ilvl="1">
      <w:start w:val="1"/>
      <w:numFmt w:val="bullet"/>
      <w:lvlText w:val=""/>
      <w:lvlJc w:val="left"/>
      <w:pPr>
        <w:tabs>
          <w:tab w:val="num" w:pos="454"/>
        </w:tabs>
        <w:ind w:left="454" w:hanging="227"/>
      </w:pPr>
      <w:rPr>
        <w:rFonts w:ascii="Symbol" w:hAnsi="Symbol" w:cs="Symbol" w:hint="default"/>
      </w:rPr>
    </w:lvl>
    <w:lvl w:ilvl="2">
      <w:start w:val="1"/>
      <w:numFmt w:val="bullet"/>
      <w:lvlText w:val=""/>
      <w:lvlJc w:val="left"/>
      <w:pPr>
        <w:tabs>
          <w:tab w:val="num" w:pos="680"/>
        </w:tabs>
        <w:ind w:left="680" w:hanging="227"/>
      </w:pPr>
      <w:rPr>
        <w:rFonts w:ascii="Symbol" w:hAnsi="Symbol" w:cs="Symbol" w:hint="default"/>
      </w:rPr>
    </w:lvl>
    <w:lvl w:ilvl="3">
      <w:start w:val="1"/>
      <w:numFmt w:val="bullet"/>
      <w:lvlText w:val=""/>
      <w:lvlJc w:val="left"/>
      <w:pPr>
        <w:tabs>
          <w:tab w:val="num" w:pos="907"/>
        </w:tabs>
        <w:ind w:left="907" w:hanging="227"/>
      </w:pPr>
      <w:rPr>
        <w:rFonts w:ascii="Symbol" w:hAnsi="Symbol" w:cs="Symbol" w:hint="default"/>
      </w:rPr>
    </w:lvl>
    <w:lvl w:ilvl="4">
      <w:start w:val="1"/>
      <w:numFmt w:val="bullet"/>
      <w:lvlText w:val=""/>
      <w:lvlJc w:val="left"/>
      <w:pPr>
        <w:tabs>
          <w:tab w:val="num" w:pos="1134"/>
        </w:tabs>
        <w:ind w:left="1134" w:hanging="227"/>
      </w:pPr>
      <w:rPr>
        <w:rFonts w:ascii="Symbol" w:hAnsi="Symbol" w:cs="Symbol" w:hint="default"/>
      </w:rPr>
    </w:lvl>
    <w:lvl w:ilvl="5">
      <w:start w:val="1"/>
      <w:numFmt w:val="bullet"/>
      <w:lvlText w:val=""/>
      <w:lvlJc w:val="left"/>
      <w:pPr>
        <w:tabs>
          <w:tab w:val="num" w:pos="1361"/>
        </w:tabs>
        <w:ind w:left="1361" w:hanging="227"/>
      </w:pPr>
      <w:rPr>
        <w:rFonts w:ascii="Symbol" w:hAnsi="Symbol" w:cs="Symbol" w:hint="default"/>
      </w:rPr>
    </w:lvl>
    <w:lvl w:ilvl="6">
      <w:start w:val="1"/>
      <w:numFmt w:val="bullet"/>
      <w:lvlText w:val=""/>
      <w:lvlJc w:val="left"/>
      <w:pPr>
        <w:tabs>
          <w:tab w:val="num" w:pos="1587"/>
        </w:tabs>
        <w:ind w:left="1587" w:hanging="227"/>
      </w:pPr>
      <w:rPr>
        <w:rFonts w:ascii="Symbol" w:hAnsi="Symbol" w:cs="Symbol" w:hint="default"/>
      </w:rPr>
    </w:lvl>
    <w:lvl w:ilvl="7">
      <w:start w:val="1"/>
      <w:numFmt w:val="bullet"/>
      <w:lvlText w:val=""/>
      <w:lvlJc w:val="left"/>
      <w:pPr>
        <w:tabs>
          <w:tab w:val="num" w:pos="1814"/>
        </w:tabs>
        <w:ind w:left="1814" w:hanging="227"/>
      </w:pPr>
      <w:rPr>
        <w:rFonts w:ascii="Symbol" w:hAnsi="Symbol" w:cs="Symbol" w:hint="default"/>
      </w:rPr>
    </w:lvl>
    <w:lvl w:ilvl="8">
      <w:start w:val="1"/>
      <w:numFmt w:val="bullet"/>
      <w:lvlText w:val=""/>
      <w:lvlJc w:val="left"/>
      <w:pPr>
        <w:tabs>
          <w:tab w:val="num" w:pos="2041"/>
        </w:tabs>
        <w:ind w:left="2041" w:hanging="227"/>
      </w:pPr>
      <w:rPr>
        <w:rFonts w:ascii="Symbol" w:hAnsi="Symbol" w:cs="Symbol" w:hint="default"/>
      </w:rPr>
    </w:lvl>
  </w:abstractNum>
  <w:abstractNum w:abstractNumId="5" w15:restartNumberingAfterBreak="0">
    <w:nsid w:val="32E53F15"/>
    <w:multiLevelType w:val="hybridMultilevel"/>
    <w:tmpl w:val="101071F4"/>
    <w:lvl w:ilvl="0" w:tplc="022C9B2E">
      <w:start w:val="2012"/>
      <w:numFmt w:val="bullet"/>
      <w:lvlText w:val="-"/>
      <w:lvlJc w:val="left"/>
      <w:pPr>
        <w:tabs>
          <w:tab w:val="num" w:pos="720"/>
        </w:tabs>
        <w:ind w:left="720" w:hanging="360"/>
      </w:pPr>
      <w:rPr>
        <w:rFonts w:ascii="Times New Roman" w:eastAsia="Times New Roman" w:hAnsi="Times New Roman" w:cs="Times New Roman" w:hint="default"/>
        <w:lang w:val="ru-RU"/>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DC2738D"/>
    <w:multiLevelType w:val="hybridMultilevel"/>
    <w:tmpl w:val="725C9CB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59AC525E"/>
    <w:multiLevelType w:val="hybridMultilevel"/>
    <w:tmpl w:val="2C566D64"/>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5E360D2D"/>
    <w:multiLevelType w:val="hybridMultilevel"/>
    <w:tmpl w:val="1E16B8DC"/>
    <w:lvl w:ilvl="0" w:tplc="F48EAD70">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6A7F4F10"/>
    <w:multiLevelType w:val="hybridMultilevel"/>
    <w:tmpl w:val="D3D63EE6"/>
    <w:lvl w:ilvl="0" w:tplc="1BBEA38C">
      <w:numFmt w:val="bullet"/>
      <w:lvlText w:val="-"/>
      <w:lvlJc w:val="left"/>
      <w:pPr>
        <w:ind w:left="360" w:hanging="360"/>
      </w:pPr>
      <w:rPr>
        <w:rFonts w:ascii="Times New Roman" w:eastAsiaTheme="minorHAnsi"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15:restartNumberingAfterBreak="0">
    <w:nsid w:val="7B960B2A"/>
    <w:multiLevelType w:val="hybridMultilevel"/>
    <w:tmpl w:val="04B029A8"/>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7EB0785E"/>
    <w:multiLevelType w:val="multilevel"/>
    <w:tmpl w:val="20D4C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
  </w:num>
  <w:num w:numId="3">
    <w:abstractNumId w:val="5"/>
  </w:num>
  <w:num w:numId="4">
    <w:abstractNumId w:val="3"/>
  </w:num>
  <w:num w:numId="5">
    <w:abstractNumId w:val="11"/>
  </w:num>
  <w:num w:numId="6">
    <w:abstractNumId w:val="0"/>
  </w:num>
  <w:num w:numId="7">
    <w:abstractNumId w:val="10"/>
  </w:num>
  <w:num w:numId="8">
    <w:abstractNumId w:val="6"/>
  </w:num>
  <w:num w:numId="9">
    <w:abstractNumId w:val="2"/>
  </w:num>
  <w:num w:numId="10">
    <w:abstractNumId w:val="7"/>
  </w:num>
  <w:num w:numId="11">
    <w:abstractNumId w:val="4"/>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2"/>
  </w:compat>
  <w:rsids>
    <w:rsidRoot w:val="009459E3"/>
    <w:rsid w:val="00017218"/>
    <w:rsid w:val="00022C9C"/>
    <w:rsid w:val="0003447B"/>
    <w:rsid w:val="00045A9E"/>
    <w:rsid w:val="000548FA"/>
    <w:rsid w:val="000603AA"/>
    <w:rsid w:val="00065EB4"/>
    <w:rsid w:val="00070359"/>
    <w:rsid w:val="00070791"/>
    <w:rsid w:val="00075637"/>
    <w:rsid w:val="00094FA0"/>
    <w:rsid w:val="000A32F6"/>
    <w:rsid w:val="000A37D0"/>
    <w:rsid w:val="000B7411"/>
    <w:rsid w:val="000B7704"/>
    <w:rsid w:val="000D21D6"/>
    <w:rsid w:val="001013DF"/>
    <w:rsid w:val="001126CB"/>
    <w:rsid w:val="00116801"/>
    <w:rsid w:val="00121144"/>
    <w:rsid w:val="00134225"/>
    <w:rsid w:val="00160447"/>
    <w:rsid w:val="00163063"/>
    <w:rsid w:val="001738C2"/>
    <w:rsid w:val="001B2412"/>
    <w:rsid w:val="001D27A3"/>
    <w:rsid w:val="001D7FB5"/>
    <w:rsid w:val="001F1D1A"/>
    <w:rsid w:val="001F65E0"/>
    <w:rsid w:val="00223F00"/>
    <w:rsid w:val="002273E0"/>
    <w:rsid w:val="00231B2C"/>
    <w:rsid w:val="00232FAA"/>
    <w:rsid w:val="00245261"/>
    <w:rsid w:val="002539D9"/>
    <w:rsid w:val="00265A90"/>
    <w:rsid w:val="0027198E"/>
    <w:rsid w:val="00276043"/>
    <w:rsid w:val="00284056"/>
    <w:rsid w:val="00293532"/>
    <w:rsid w:val="002A18B2"/>
    <w:rsid w:val="002B4099"/>
    <w:rsid w:val="002B5BA9"/>
    <w:rsid w:val="002B6BE4"/>
    <w:rsid w:val="002C52A3"/>
    <w:rsid w:val="002D11F0"/>
    <w:rsid w:val="002D67E1"/>
    <w:rsid w:val="002F446F"/>
    <w:rsid w:val="0030257C"/>
    <w:rsid w:val="00311B5B"/>
    <w:rsid w:val="00311FB9"/>
    <w:rsid w:val="00316D82"/>
    <w:rsid w:val="003229DC"/>
    <w:rsid w:val="00325110"/>
    <w:rsid w:val="00332449"/>
    <w:rsid w:val="00366694"/>
    <w:rsid w:val="00371887"/>
    <w:rsid w:val="003814D9"/>
    <w:rsid w:val="00381E49"/>
    <w:rsid w:val="00390D75"/>
    <w:rsid w:val="003A4052"/>
    <w:rsid w:val="003A5F1E"/>
    <w:rsid w:val="003A7E8F"/>
    <w:rsid w:val="003D22B8"/>
    <w:rsid w:val="003D68F7"/>
    <w:rsid w:val="003E34CD"/>
    <w:rsid w:val="003F26DC"/>
    <w:rsid w:val="003F5EE8"/>
    <w:rsid w:val="004111FA"/>
    <w:rsid w:val="00416E0D"/>
    <w:rsid w:val="00442F83"/>
    <w:rsid w:val="004629CC"/>
    <w:rsid w:val="00466063"/>
    <w:rsid w:val="004667BA"/>
    <w:rsid w:val="00466B73"/>
    <w:rsid w:val="00473EFA"/>
    <w:rsid w:val="00482BBB"/>
    <w:rsid w:val="00486F96"/>
    <w:rsid w:val="00495BB0"/>
    <w:rsid w:val="004A3EA0"/>
    <w:rsid w:val="004B7B4E"/>
    <w:rsid w:val="004C13A3"/>
    <w:rsid w:val="004C3759"/>
    <w:rsid w:val="004D3B3F"/>
    <w:rsid w:val="004E5E79"/>
    <w:rsid w:val="0050004B"/>
    <w:rsid w:val="00517445"/>
    <w:rsid w:val="00533DC9"/>
    <w:rsid w:val="005366CA"/>
    <w:rsid w:val="005503B2"/>
    <w:rsid w:val="0055092E"/>
    <w:rsid w:val="005557D6"/>
    <w:rsid w:val="005573C0"/>
    <w:rsid w:val="00561278"/>
    <w:rsid w:val="00563984"/>
    <w:rsid w:val="00564CE7"/>
    <w:rsid w:val="005662FA"/>
    <w:rsid w:val="00571A06"/>
    <w:rsid w:val="00575DE7"/>
    <w:rsid w:val="0059248F"/>
    <w:rsid w:val="005953A1"/>
    <w:rsid w:val="005A1663"/>
    <w:rsid w:val="005A57AD"/>
    <w:rsid w:val="005A752E"/>
    <w:rsid w:val="005B603C"/>
    <w:rsid w:val="005C48E3"/>
    <w:rsid w:val="005E49FC"/>
    <w:rsid w:val="005F1695"/>
    <w:rsid w:val="005F6AC9"/>
    <w:rsid w:val="00603E04"/>
    <w:rsid w:val="00631C59"/>
    <w:rsid w:val="00641761"/>
    <w:rsid w:val="00657B3D"/>
    <w:rsid w:val="006669EA"/>
    <w:rsid w:val="00670F2C"/>
    <w:rsid w:val="00676916"/>
    <w:rsid w:val="00683002"/>
    <w:rsid w:val="006848B1"/>
    <w:rsid w:val="006B66EE"/>
    <w:rsid w:val="006C5206"/>
    <w:rsid w:val="006E6E47"/>
    <w:rsid w:val="006F447D"/>
    <w:rsid w:val="00704B15"/>
    <w:rsid w:val="007073A0"/>
    <w:rsid w:val="00714873"/>
    <w:rsid w:val="00715146"/>
    <w:rsid w:val="00723555"/>
    <w:rsid w:val="00730407"/>
    <w:rsid w:val="0073359B"/>
    <w:rsid w:val="00735920"/>
    <w:rsid w:val="007465DD"/>
    <w:rsid w:val="00755E0D"/>
    <w:rsid w:val="007571BD"/>
    <w:rsid w:val="007604EB"/>
    <w:rsid w:val="00773E53"/>
    <w:rsid w:val="00774804"/>
    <w:rsid w:val="0079397D"/>
    <w:rsid w:val="007939E8"/>
    <w:rsid w:val="00794611"/>
    <w:rsid w:val="00796B8B"/>
    <w:rsid w:val="00796F5E"/>
    <w:rsid w:val="007A3665"/>
    <w:rsid w:val="007B0FEA"/>
    <w:rsid w:val="007C7561"/>
    <w:rsid w:val="007E0269"/>
    <w:rsid w:val="007E6D3A"/>
    <w:rsid w:val="007F0DA1"/>
    <w:rsid w:val="007F5D80"/>
    <w:rsid w:val="008010A4"/>
    <w:rsid w:val="0080256F"/>
    <w:rsid w:val="00821A0E"/>
    <w:rsid w:val="008549C1"/>
    <w:rsid w:val="00854A1B"/>
    <w:rsid w:val="008646F4"/>
    <w:rsid w:val="00864708"/>
    <w:rsid w:val="0087110E"/>
    <w:rsid w:val="00875DBD"/>
    <w:rsid w:val="00891CC3"/>
    <w:rsid w:val="008A1333"/>
    <w:rsid w:val="008A72B8"/>
    <w:rsid w:val="008B480D"/>
    <w:rsid w:val="008B7ACC"/>
    <w:rsid w:val="008C0C3B"/>
    <w:rsid w:val="008C7135"/>
    <w:rsid w:val="008E548E"/>
    <w:rsid w:val="008E6DCE"/>
    <w:rsid w:val="008F31FA"/>
    <w:rsid w:val="00900F3F"/>
    <w:rsid w:val="00901731"/>
    <w:rsid w:val="00906F00"/>
    <w:rsid w:val="009126BB"/>
    <w:rsid w:val="00913A0B"/>
    <w:rsid w:val="00913FB8"/>
    <w:rsid w:val="0092263C"/>
    <w:rsid w:val="0094557B"/>
    <w:rsid w:val="009459E3"/>
    <w:rsid w:val="00954EF2"/>
    <w:rsid w:val="0097034D"/>
    <w:rsid w:val="00972C09"/>
    <w:rsid w:val="00980C13"/>
    <w:rsid w:val="009B6788"/>
    <w:rsid w:val="009C4261"/>
    <w:rsid w:val="009C75EC"/>
    <w:rsid w:val="009D514B"/>
    <w:rsid w:val="009E1C62"/>
    <w:rsid w:val="009E288C"/>
    <w:rsid w:val="009E70A7"/>
    <w:rsid w:val="009F66AC"/>
    <w:rsid w:val="00A03CDF"/>
    <w:rsid w:val="00A21B2D"/>
    <w:rsid w:val="00A40A84"/>
    <w:rsid w:val="00A44911"/>
    <w:rsid w:val="00A44BC8"/>
    <w:rsid w:val="00A512AC"/>
    <w:rsid w:val="00A63067"/>
    <w:rsid w:val="00A67F54"/>
    <w:rsid w:val="00A70C47"/>
    <w:rsid w:val="00A7761D"/>
    <w:rsid w:val="00A83A2B"/>
    <w:rsid w:val="00A929CF"/>
    <w:rsid w:val="00A934AD"/>
    <w:rsid w:val="00A9574D"/>
    <w:rsid w:val="00AA0689"/>
    <w:rsid w:val="00AB33DF"/>
    <w:rsid w:val="00AB3822"/>
    <w:rsid w:val="00AD6C62"/>
    <w:rsid w:val="00AE0CC7"/>
    <w:rsid w:val="00AE1662"/>
    <w:rsid w:val="00AE733D"/>
    <w:rsid w:val="00AF154A"/>
    <w:rsid w:val="00B165DF"/>
    <w:rsid w:val="00B16D1D"/>
    <w:rsid w:val="00B2615E"/>
    <w:rsid w:val="00B35CD3"/>
    <w:rsid w:val="00B35EA2"/>
    <w:rsid w:val="00B50EA8"/>
    <w:rsid w:val="00B51F83"/>
    <w:rsid w:val="00B55B51"/>
    <w:rsid w:val="00B55E46"/>
    <w:rsid w:val="00B90996"/>
    <w:rsid w:val="00BF0A4C"/>
    <w:rsid w:val="00BF22B6"/>
    <w:rsid w:val="00C019CF"/>
    <w:rsid w:val="00C10F47"/>
    <w:rsid w:val="00C2111A"/>
    <w:rsid w:val="00C30C2D"/>
    <w:rsid w:val="00C335DA"/>
    <w:rsid w:val="00C370B4"/>
    <w:rsid w:val="00C438E7"/>
    <w:rsid w:val="00C5025E"/>
    <w:rsid w:val="00C56211"/>
    <w:rsid w:val="00C5782F"/>
    <w:rsid w:val="00C801F7"/>
    <w:rsid w:val="00C815BB"/>
    <w:rsid w:val="00C93532"/>
    <w:rsid w:val="00CB0B2A"/>
    <w:rsid w:val="00CD676B"/>
    <w:rsid w:val="00CE3D74"/>
    <w:rsid w:val="00CF26B7"/>
    <w:rsid w:val="00CF74B4"/>
    <w:rsid w:val="00D04CC3"/>
    <w:rsid w:val="00D15B62"/>
    <w:rsid w:val="00D27DCF"/>
    <w:rsid w:val="00D3465E"/>
    <w:rsid w:val="00D35A11"/>
    <w:rsid w:val="00D52AB8"/>
    <w:rsid w:val="00D53E71"/>
    <w:rsid w:val="00D61F63"/>
    <w:rsid w:val="00D64A94"/>
    <w:rsid w:val="00D868D1"/>
    <w:rsid w:val="00D87665"/>
    <w:rsid w:val="00D90B7B"/>
    <w:rsid w:val="00D95F9C"/>
    <w:rsid w:val="00DC06AC"/>
    <w:rsid w:val="00DC2CD5"/>
    <w:rsid w:val="00DD4D36"/>
    <w:rsid w:val="00DE32DA"/>
    <w:rsid w:val="00DE368D"/>
    <w:rsid w:val="00DF106C"/>
    <w:rsid w:val="00E00016"/>
    <w:rsid w:val="00E034F1"/>
    <w:rsid w:val="00E04249"/>
    <w:rsid w:val="00E04A23"/>
    <w:rsid w:val="00E445CC"/>
    <w:rsid w:val="00E55583"/>
    <w:rsid w:val="00E61946"/>
    <w:rsid w:val="00E626CF"/>
    <w:rsid w:val="00E65D54"/>
    <w:rsid w:val="00E805D3"/>
    <w:rsid w:val="00E842EA"/>
    <w:rsid w:val="00E84F6B"/>
    <w:rsid w:val="00E955B8"/>
    <w:rsid w:val="00EB0AF4"/>
    <w:rsid w:val="00EB548E"/>
    <w:rsid w:val="00EC2398"/>
    <w:rsid w:val="00ED48A1"/>
    <w:rsid w:val="00EF3271"/>
    <w:rsid w:val="00EF7395"/>
    <w:rsid w:val="00F0172D"/>
    <w:rsid w:val="00F04393"/>
    <w:rsid w:val="00F04E2D"/>
    <w:rsid w:val="00F05F7A"/>
    <w:rsid w:val="00F248B1"/>
    <w:rsid w:val="00F66CBF"/>
    <w:rsid w:val="00F901CB"/>
    <w:rsid w:val="00F962B1"/>
    <w:rsid w:val="00FB0729"/>
    <w:rsid w:val="00FC0AF4"/>
    <w:rsid w:val="00FD2BDA"/>
    <w:rsid w:val="00FE11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4350B"/>
  <w15:docId w15:val="{B5A8BE4E-0416-4645-AED9-ACC9F070E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59E3"/>
    <w:pPr>
      <w:suppressAutoHyphens/>
      <w:spacing w:after="0" w:line="240" w:lineRule="auto"/>
    </w:pPr>
    <w:rPr>
      <w:rFonts w:ascii="Calibri" w:eastAsia="SimSun" w:hAnsi="Calibri" w:cs="Tahoma"/>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3D22B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ocdata">
    <w:name w:val="docdata"/>
    <w:aliases w:val="docy,v5,6983,baiaagaaboqcaaadnxcaaavffwaaaaaaaaaaaaaaaaaaaaaaaaaaaaaaaaaaaaaaaaaaaaaaaaaaaaaaaaaaaaaaaaaaaaaaaaaaaaaaaaaaaaaaaaaaaaaaaaaaaaaaaaaaaaaaaaaaaaaaaaaaaaaaaaaaaaaaaaaaaaaaaaaaaaaaaaaaaaaaaaaaaaaaaaaaaaaaaaaaaaaaaaaaaaaaaaaaaaaaaaaaaaaa"/>
    <w:basedOn w:val="a"/>
    <w:rsid w:val="008F31FA"/>
    <w:pPr>
      <w:suppressAutoHyphens w:val="0"/>
      <w:spacing w:before="100" w:beforeAutospacing="1" w:after="100" w:afterAutospacing="1"/>
    </w:pPr>
    <w:rPr>
      <w:rFonts w:ascii="Times New Roman" w:eastAsia="Times New Roman" w:hAnsi="Times New Roman" w:cs="Times New Roman"/>
      <w:lang w:eastAsia="ru-RU"/>
    </w:rPr>
  </w:style>
  <w:style w:type="paragraph" w:styleId="a4">
    <w:name w:val="Balloon Text"/>
    <w:basedOn w:val="a"/>
    <w:link w:val="a5"/>
    <w:uiPriority w:val="99"/>
    <w:semiHidden/>
    <w:unhideWhenUsed/>
    <w:rsid w:val="003F5EE8"/>
    <w:rPr>
      <w:rFonts w:ascii="Tahoma" w:hAnsi="Tahoma"/>
      <w:sz w:val="16"/>
      <w:szCs w:val="16"/>
    </w:rPr>
  </w:style>
  <w:style w:type="character" w:customStyle="1" w:styleId="a5">
    <w:name w:val="Текст выноски Знак"/>
    <w:basedOn w:val="a0"/>
    <w:link w:val="a4"/>
    <w:uiPriority w:val="99"/>
    <w:semiHidden/>
    <w:rsid w:val="003F5EE8"/>
    <w:rPr>
      <w:rFonts w:ascii="Tahoma" w:eastAsia="SimSun" w:hAnsi="Tahoma" w:cs="Tahoma"/>
      <w:sz w:val="16"/>
      <w:szCs w:val="16"/>
      <w:lang w:eastAsia="ar-SA"/>
    </w:rPr>
  </w:style>
  <w:style w:type="paragraph" w:styleId="a6">
    <w:name w:val="List Paragraph"/>
    <w:basedOn w:val="a"/>
    <w:uiPriority w:val="34"/>
    <w:qFormat/>
    <w:rsid w:val="003814D9"/>
    <w:pPr>
      <w:ind w:left="720"/>
      <w:contextualSpacing/>
    </w:pPr>
  </w:style>
  <w:style w:type="paragraph" w:customStyle="1" w:styleId="NormalWeb1">
    <w:name w:val="Normal (Web)1"/>
    <w:basedOn w:val="a"/>
    <w:rsid w:val="00094FA0"/>
    <w:pPr>
      <w:suppressAutoHyphens w:val="0"/>
      <w:spacing w:before="280" w:after="280"/>
    </w:pPr>
    <w:rPr>
      <w:rFonts w:ascii="Times New Roman" w:eastAsia="Times New Roman" w:hAnsi="Times New Roman" w:cs="Times New Roman"/>
      <w:kern w:val="2"/>
      <w:lang w:eastAsia="ru-RU" w:bidi="hi-IN"/>
    </w:rPr>
  </w:style>
  <w:style w:type="paragraph" w:styleId="a7">
    <w:name w:val="Body Text"/>
    <w:basedOn w:val="a"/>
    <w:link w:val="a8"/>
    <w:uiPriority w:val="1"/>
    <w:qFormat/>
    <w:rsid w:val="00796F5E"/>
    <w:pPr>
      <w:widowControl w:val="0"/>
      <w:suppressAutoHyphens w:val="0"/>
      <w:autoSpaceDE w:val="0"/>
      <w:autoSpaceDN w:val="0"/>
    </w:pPr>
    <w:rPr>
      <w:rFonts w:ascii="Times New Roman" w:eastAsia="Times New Roman" w:hAnsi="Times New Roman" w:cs="Times New Roman"/>
      <w:sz w:val="26"/>
      <w:szCs w:val="26"/>
      <w:lang w:val="uk-UA" w:eastAsia="en-US"/>
    </w:rPr>
  </w:style>
  <w:style w:type="character" w:customStyle="1" w:styleId="a8">
    <w:name w:val="Основной текст Знак"/>
    <w:basedOn w:val="a0"/>
    <w:link w:val="a7"/>
    <w:uiPriority w:val="1"/>
    <w:rsid w:val="00796F5E"/>
    <w:rPr>
      <w:rFonts w:ascii="Times New Roman" w:eastAsia="Times New Roman" w:hAnsi="Times New Roman" w:cs="Times New Roman"/>
      <w:sz w:val="26"/>
      <w:szCs w:val="26"/>
      <w:lang w:val="uk-UA"/>
    </w:rPr>
  </w:style>
  <w:style w:type="character" w:styleId="a9">
    <w:name w:val="Emphasis"/>
    <w:qFormat/>
    <w:rsid w:val="005953A1"/>
    <w:rPr>
      <w:i/>
      <w:iCs/>
    </w:rPr>
  </w:style>
  <w:style w:type="paragraph" w:customStyle="1" w:styleId="1">
    <w:name w:val="Без интервала1"/>
    <w:rsid w:val="00A03CDF"/>
    <w:pPr>
      <w:suppressAutoHyphens/>
      <w:spacing w:after="0" w:line="240" w:lineRule="auto"/>
    </w:pPr>
    <w:rPr>
      <w:rFonts w:ascii="Calibri" w:eastAsia="Calibri" w:hAnsi="Calibri" w:cs="font364"/>
    </w:rPr>
  </w:style>
  <w:style w:type="paragraph" w:customStyle="1" w:styleId="10">
    <w:name w:val="Абзац списка1"/>
    <w:basedOn w:val="a"/>
    <w:rsid w:val="00486F96"/>
    <w:pPr>
      <w:suppressAutoHyphens w:val="0"/>
      <w:ind w:left="720"/>
      <w:jc w:val="both"/>
    </w:pPr>
    <w:rPr>
      <w:rFonts w:ascii="Times New Roman" w:eastAsia="Noto Serif CJK SC" w:hAnsi="Times New Roman" w:cs="Times New Roman CYR"/>
      <w:color w:val="000000"/>
      <w:kern w:val="2"/>
      <w:sz w:val="28"/>
      <w:szCs w:val="28"/>
      <w:shd w:val="clear" w:color="auto" w:fill="FFFF00"/>
      <w:lang w:val="uk-UA" w:eastAsia="zh-CN" w:bidi="hi-IN"/>
    </w:rPr>
  </w:style>
  <w:style w:type="character" w:customStyle="1" w:styleId="im">
    <w:name w:val="im"/>
    <w:rsid w:val="00A70C47"/>
  </w:style>
  <w:style w:type="paragraph" w:styleId="aa">
    <w:name w:val="No Spacing"/>
    <w:uiPriority w:val="1"/>
    <w:qFormat/>
    <w:rsid w:val="00A70C47"/>
    <w:pPr>
      <w:suppressAutoHyphens/>
      <w:spacing w:after="0" w:line="240" w:lineRule="auto"/>
    </w:pPr>
    <w:rPr>
      <w:rFonts w:ascii="Times New Roman" w:eastAsia="Times New Roman" w:hAnsi="Times New Roman" w:cs="Times New Roman"/>
      <w:sz w:val="24"/>
      <w:szCs w:val="24"/>
      <w:lang w:val="uk-UA" w:eastAsia="zh-CN"/>
    </w:rPr>
  </w:style>
  <w:style w:type="paragraph" w:styleId="HTML">
    <w:name w:val="HTML Preformatted"/>
    <w:basedOn w:val="a"/>
    <w:link w:val="HTML0"/>
    <w:uiPriority w:val="99"/>
    <w:semiHidden/>
    <w:rsid w:val="00AB3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color w:val="000000"/>
      <w:sz w:val="28"/>
      <w:szCs w:val="28"/>
      <w:lang w:eastAsia="ru-RU"/>
    </w:rPr>
  </w:style>
  <w:style w:type="character" w:customStyle="1" w:styleId="HTML0">
    <w:name w:val="Стандартный HTML Знак"/>
    <w:basedOn w:val="a0"/>
    <w:link w:val="HTML"/>
    <w:uiPriority w:val="99"/>
    <w:semiHidden/>
    <w:rsid w:val="00AB33DF"/>
    <w:rPr>
      <w:rFonts w:ascii="Courier New" w:eastAsia="Times New Roman" w:hAnsi="Courier New" w:cs="Courier New"/>
      <w:color w:val="000000"/>
      <w:sz w:val="28"/>
      <w:szCs w:val="28"/>
      <w:lang w:eastAsia="ru-RU"/>
    </w:rPr>
  </w:style>
  <w:style w:type="character" w:customStyle="1" w:styleId="ab">
    <w:name w:val="Гіперпосилання"/>
    <w:rsid w:val="009C426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44516">
      <w:bodyDiv w:val="1"/>
      <w:marLeft w:val="0"/>
      <w:marRight w:val="0"/>
      <w:marTop w:val="0"/>
      <w:marBottom w:val="0"/>
      <w:divBdr>
        <w:top w:val="none" w:sz="0" w:space="0" w:color="auto"/>
        <w:left w:val="none" w:sz="0" w:space="0" w:color="auto"/>
        <w:bottom w:val="none" w:sz="0" w:space="0" w:color="auto"/>
        <w:right w:val="none" w:sz="0" w:space="0" w:color="auto"/>
      </w:divBdr>
    </w:div>
    <w:div w:id="26564195">
      <w:bodyDiv w:val="1"/>
      <w:marLeft w:val="0"/>
      <w:marRight w:val="0"/>
      <w:marTop w:val="0"/>
      <w:marBottom w:val="0"/>
      <w:divBdr>
        <w:top w:val="none" w:sz="0" w:space="0" w:color="auto"/>
        <w:left w:val="none" w:sz="0" w:space="0" w:color="auto"/>
        <w:bottom w:val="none" w:sz="0" w:space="0" w:color="auto"/>
        <w:right w:val="none" w:sz="0" w:space="0" w:color="auto"/>
      </w:divBdr>
    </w:div>
    <w:div w:id="69273485">
      <w:bodyDiv w:val="1"/>
      <w:marLeft w:val="0"/>
      <w:marRight w:val="0"/>
      <w:marTop w:val="0"/>
      <w:marBottom w:val="0"/>
      <w:divBdr>
        <w:top w:val="none" w:sz="0" w:space="0" w:color="auto"/>
        <w:left w:val="none" w:sz="0" w:space="0" w:color="auto"/>
        <w:bottom w:val="none" w:sz="0" w:space="0" w:color="auto"/>
        <w:right w:val="none" w:sz="0" w:space="0" w:color="auto"/>
      </w:divBdr>
    </w:div>
    <w:div w:id="92017269">
      <w:bodyDiv w:val="1"/>
      <w:marLeft w:val="0"/>
      <w:marRight w:val="0"/>
      <w:marTop w:val="0"/>
      <w:marBottom w:val="0"/>
      <w:divBdr>
        <w:top w:val="none" w:sz="0" w:space="0" w:color="auto"/>
        <w:left w:val="none" w:sz="0" w:space="0" w:color="auto"/>
        <w:bottom w:val="none" w:sz="0" w:space="0" w:color="auto"/>
        <w:right w:val="none" w:sz="0" w:space="0" w:color="auto"/>
      </w:divBdr>
    </w:div>
    <w:div w:id="166529821">
      <w:bodyDiv w:val="1"/>
      <w:marLeft w:val="0"/>
      <w:marRight w:val="0"/>
      <w:marTop w:val="0"/>
      <w:marBottom w:val="0"/>
      <w:divBdr>
        <w:top w:val="none" w:sz="0" w:space="0" w:color="auto"/>
        <w:left w:val="none" w:sz="0" w:space="0" w:color="auto"/>
        <w:bottom w:val="none" w:sz="0" w:space="0" w:color="auto"/>
        <w:right w:val="none" w:sz="0" w:space="0" w:color="auto"/>
      </w:divBdr>
    </w:div>
    <w:div w:id="174152350">
      <w:bodyDiv w:val="1"/>
      <w:marLeft w:val="0"/>
      <w:marRight w:val="0"/>
      <w:marTop w:val="0"/>
      <w:marBottom w:val="0"/>
      <w:divBdr>
        <w:top w:val="none" w:sz="0" w:space="0" w:color="auto"/>
        <w:left w:val="none" w:sz="0" w:space="0" w:color="auto"/>
        <w:bottom w:val="none" w:sz="0" w:space="0" w:color="auto"/>
        <w:right w:val="none" w:sz="0" w:space="0" w:color="auto"/>
      </w:divBdr>
    </w:div>
    <w:div w:id="329989100">
      <w:bodyDiv w:val="1"/>
      <w:marLeft w:val="0"/>
      <w:marRight w:val="0"/>
      <w:marTop w:val="0"/>
      <w:marBottom w:val="0"/>
      <w:divBdr>
        <w:top w:val="none" w:sz="0" w:space="0" w:color="auto"/>
        <w:left w:val="none" w:sz="0" w:space="0" w:color="auto"/>
        <w:bottom w:val="none" w:sz="0" w:space="0" w:color="auto"/>
        <w:right w:val="none" w:sz="0" w:space="0" w:color="auto"/>
      </w:divBdr>
    </w:div>
    <w:div w:id="370811807">
      <w:bodyDiv w:val="1"/>
      <w:marLeft w:val="0"/>
      <w:marRight w:val="0"/>
      <w:marTop w:val="0"/>
      <w:marBottom w:val="0"/>
      <w:divBdr>
        <w:top w:val="none" w:sz="0" w:space="0" w:color="auto"/>
        <w:left w:val="none" w:sz="0" w:space="0" w:color="auto"/>
        <w:bottom w:val="none" w:sz="0" w:space="0" w:color="auto"/>
        <w:right w:val="none" w:sz="0" w:space="0" w:color="auto"/>
      </w:divBdr>
    </w:div>
    <w:div w:id="387732314">
      <w:bodyDiv w:val="1"/>
      <w:marLeft w:val="0"/>
      <w:marRight w:val="0"/>
      <w:marTop w:val="0"/>
      <w:marBottom w:val="0"/>
      <w:divBdr>
        <w:top w:val="none" w:sz="0" w:space="0" w:color="auto"/>
        <w:left w:val="none" w:sz="0" w:space="0" w:color="auto"/>
        <w:bottom w:val="none" w:sz="0" w:space="0" w:color="auto"/>
        <w:right w:val="none" w:sz="0" w:space="0" w:color="auto"/>
      </w:divBdr>
    </w:div>
    <w:div w:id="532813008">
      <w:bodyDiv w:val="1"/>
      <w:marLeft w:val="0"/>
      <w:marRight w:val="0"/>
      <w:marTop w:val="0"/>
      <w:marBottom w:val="0"/>
      <w:divBdr>
        <w:top w:val="none" w:sz="0" w:space="0" w:color="auto"/>
        <w:left w:val="none" w:sz="0" w:space="0" w:color="auto"/>
        <w:bottom w:val="none" w:sz="0" w:space="0" w:color="auto"/>
        <w:right w:val="none" w:sz="0" w:space="0" w:color="auto"/>
      </w:divBdr>
    </w:div>
    <w:div w:id="547373719">
      <w:bodyDiv w:val="1"/>
      <w:marLeft w:val="0"/>
      <w:marRight w:val="0"/>
      <w:marTop w:val="0"/>
      <w:marBottom w:val="0"/>
      <w:divBdr>
        <w:top w:val="none" w:sz="0" w:space="0" w:color="auto"/>
        <w:left w:val="none" w:sz="0" w:space="0" w:color="auto"/>
        <w:bottom w:val="none" w:sz="0" w:space="0" w:color="auto"/>
        <w:right w:val="none" w:sz="0" w:space="0" w:color="auto"/>
      </w:divBdr>
    </w:div>
    <w:div w:id="589050797">
      <w:bodyDiv w:val="1"/>
      <w:marLeft w:val="0"/>
      <w:marRight w:val="0"/>
      <w:marTop w:val="0"/>
      <w:marBottom w:val="0"/>
      <w:divBdr>
        <w:top w:val="none" w:sz="0" w:space="0" w:color="auto"/>
        <w:left w:val="none" w:sz="0" w:space="0" w:color="auto"/>
        <w:bottom w:val="none" w:sz="0" w:space="0" w:color="auto"/>
        <w:right w:val="none" w:sz="0" w:space="0" w:color="auto"/>
      </w:divBdr>
    </w:div>
    <w:div w:id="963970100">
      <w:bodyDiv w:val="1"/>
      <w:marLeft w:val="0"/>
      <w:marRight w:val="0"/>
      <w:marTop w:val="0"/>
      <w:marBottom w:val="0"/>
      <w:divBdr>
        <w:top w:val="none" w:sz="0" w:space="0" w:color="auto"/>
        <w:left w:val="none" w:sz="0" w:space="0" w:color="auto"/>
        <w:bottom w:val="none" w:sz="0" w:space="0" w:color="auto"/>
        <w:right w:val="none" w:sz="0" w:space="0" w:color="auto"/>
      </w:divBdr>
    </w:div>
    <w:div w:id="1001662612">
      <w:bodyDiv w:val="1"/>
      <w:marLeft w:val="0"/>
      <w:marRight w:val="0"/>
      <w:marTop w:val="0"/>
      <w:marBottom w:val="0"/>
      <w:divBdr>
        <w:top w:val="none" w:sz="0" w:space="0" w:color="auto"/>
        <w:left w:val="none" w:sz="0" w:space="0" w:color="auto"/>
        <w:bottom w:val="none" w:sz="0" w:space="0" w:color="auto"/>
        <w:right w:val="none" w:sz="0" w:space="0" w:color="auto"/>
      </w:divBdr>
    </w:div>
    <w:div w:id="1046415356">
      <w:bodyDiv w:val="1"/>
      <w:marLeft w:val="0"/>
      <w:marRight w:val="0"/>
      <w:marTop w:val="0"/>
      <w:marBottom w:val="0"/>
      <w:divBdr>
        <w:top w:val="none" w:sz="0" w:space="0" w:color="auto"/>
        <w:left w:val="none" w:sz="0" w:space="0" w:color="auto"/>
        <w:bottom w:val="none" w:sz="0" w:space="0" w:color="auto"/>
        <w:right w:val="none" w:sz="0" w:space="0" w:color="auto"/>
      </w:divBdr>
    </w:div>
    <w:div w:id="1053194850">
      <w:bodyDiv w:val="1"/>
      <w:marLeft w:val="0"/>
      <w:marRight w:val="0"/>
      <w:marTop w:val="0"/>
      <w:marBottom w:val="0"/>
      <w:divBdr>
        <w:top w:val="none" w:sz="0" w:space="0" w:color="auto"/>
        <w:left w:val="none" w:sz="0" w:space="0" w:color="auto"/>
        <w:bottom w:val="none" w:sz="0" w:space="0" w:color="auto"/>
        <w:right w:val="none" w:sz="0" w:space="0" w:color="auto"/>
      </w:divBdr>
    </w:div>
    <w:div w:id="1073553696">
      <w:bodyDiv w:val="1"/>
      <w:marLeft w:val="0"/>
      <w:marRight w:val="0"/>
      <w:marTop w:val="0"/>
      <w:marBottom w:val="0"/>
      <w:divBdr>
        <w:top w:val="none" w:sz="0" w:space="0" w:color="auto"/>
        <w:left w:val="none" w:sz="0" w:space="0" w:color="auto"/>
        <w:bottom w:val="none" w:sz="0" w:space="0" w:color="auto"/>
        <w:right w:val="none" w:sz="0" w:space="0" w:color="auto"/>
      </w:divBdr>
    </w:div>
    <w:div w:id="1079792045">
      <w:bodyDiv w:val="1"/>
      <w:marLeft w:val="0"/>
      <w:marRight w:val="0"/>
      <w:marTop w:val="0"/>
      <w:marBottom w:val="0"/>
      <w:divBdr>
        <w:top w:val="none" w:sz="0" w:space="0" w:color="auto"/>
        <w:left w:val="none" w:sz="0" w:space="0" w:color="auto"/>
        <w:bottom w:val="none" w:sz="0" w:space="0" w:color="auto"/>
        <w:right w:val="none" w:sz="0" w:space="0" w:color="auto"/>
      </w:divBdr>
    </w:div>
    <w:div w:id="1136529195">
      <w:bodyDiv w:val="1"/>
      <w:marLeft w:val="0"/>
      <w:marRight w:val="0"/>
      <w:marTop w:val="0"/>
      <w:marBottom w:val="0"/>
      <w:divBdr>
        <w:top w:val="none" w:sz="0" w:space="0" w:color="auto"/>
        <w:left w:val="none" w:sz="0" w:space="0" w:color="auto"/>
        <w:bottom w:val="none" w:sz="0" w:space="0" w:color="auto"/>
        <w:right w:val="none" w:sz="0" w:space="0" w:color="auto"/>
      </w:divBdr>
    </w:div>
    <w:div w:id="1176964822">
      <w:bodyDiv w:val="1"/>
      <w:marLeft w:val="0"/>
      <w:marRight w:val="0"/>
      <w:marTop w:val="0"/>
      <w:marBottom w:val="0"/>
      <w:divBdr>
        <w:top w:val="none" w:sz="0" w:space="0" w:color="auto"/>
        <w:left w:val="none" w:sz="0" w:space="0" w:color="auto"/>
        <w:bottom w:val="none" w:sz="0" w:space="0" w:color="auto"/>
        <w:right w:val="none" w:sz="0" w:space="0" w:color="auto"/>
      </w:divBdr>
    </w:div>
    <w:div w:id="1260060813">
      <w:bodyDiv w:val="1"/>
      <w:marLeft w:val="0"/>
      <w:marRight w:val="0"/>
      <w:marTop w:val="0"/>
      <w:marBottom w:val="0"/>
      <w:divBdr>
        <w:top w:val="none" w:sz="0" w:space="0" w:color="auto"/>
        <w:left w:val="none" w:sz="0" w:space="0" w:color="auto"/>
        <w:bottom w:val="none" w:sz="0" w:space="0" w:color="auto"/>
        <w:right w:val="none" w:sz="0" w:space="0" w:color="auto"/>
      </w:divBdr>
    </w:div>
    <w:div w:id="1371997235">
      <w:bodyDiv w:val="1"/>
      <w:marLeft w:val="0"/>
      <w:marRight w:val="0"/>
      <w:marTop w:val="0"/>
      <w:marBottom w:val="0"/>
      <w:divBdr>
        <w:top w:val="none" w:sz="0" w:space="0" w:color="auto"/>
        <w:left w:val="none" w:sz="0" w:space="0" w:color="auto"/>
        <w:bottom w:val="none" w:sz="0" w:space="0" w:color="auto"/>
        <w:right w:val="none" w:sz="0" w:space="0" w:color="auto"/>
      </w:divBdr>
    </w:div>
    <w:div w:id="1395810870">
      <w:bodyDiv w:val="1"/>
      <w:marLeft w:val="0"/>
      <w:marRight w:val="0"/>
      <w:marTop w:val="0"/>
      <w:marBottom w:val="0"/>
      <w:divBdr>
        <w:top w:val="none" w:sz="0" w:space="0" w:color="auto"/>
        <w:left w:val="none" w:sz="0" w:space="0" w:color="auto"/>
        <w:bottom w:val="none" w:sz="0" w:space="0" w:color="auto"/>
        <w:right w:val="none" w:sz="0" w:space="0" w:color="auto"/>
      </w:divBdr>
    </w:div>
    <w:div w:id="1415932019">
      <w:bodyDiv w:val="1"/>
      <w:marLeft w:val="0"/>
      <w:marRight w:val="0"/>
      <w:marTop w:val="0"/>
      <w:marBottom w:val="0"/>
      <w:divBdr>
        <w:top w:val="none" w:sz="0" w:space="0" w:color="auto"/>
        <w:left w:val="none" w:sz="0" w:space="0" w:color="auto"/>
        <w:bottom w:val="none" w:sz="0" w:space="0" w:color="auto"/>
        <w:right w:val="none" w:sz="0" w:space="0" w:color="auto"/>
      </w:divBdr>
    </w:div>
    <w:div w:id="1486315671">
      <w:bodyDiv w:val="1"/>
      <w:marLeft w:val="0"/>
      <w:marRight w:val="0"/>
      <w:marTop w:val="0"/>
      <w:marBottom w:val="0"/>
      <w:divBdr>
        <w:top w:val="none" w:sz="0" w:space="0" w:color="auto"/>
        <w:left w:val="none" w:sz="0" w:space="0" w:color="auto"/>
        <w:bottom w:val="none" w:sz="0" w:space="0" w:color="auto"/>
        <w:right w:val="none" w:sz="0" w:space="0" w:color="auto"/>
      </w:divBdr>
    </w:div>
    <w:div w:id="1650552654">
      <w:bodyDiv w:val="1"/>
      <w:marLeft w:val="0"/>
      <w:marRight w:val="0"/>
      <w:marTop w:val="0"/>
      <w:marBottom w:val="0"/>
      <w:divBdr>
        <w:top w:val="none" w:sz="0" w:space="0" w:color="auto"/>
        <w:left w:val="none" w:sz="0" w:space="0" w:color="auto"/>
        <w:bottom w:val="none" w:sz="0" w:space="0" w:color="auto"/>
        <w:right w:val="none" w:sz="0" w:space="0" w:color="auto"/>
      </w:divBdr>
    </w:div>
    <w:div w:id="1759910765">
      <w:bodyDiv w:val="1"/>
      <w:marLeft w:val="0"/>
      <w:marRight w:val="0"/>
      <w:marTop w:val="0"/>
      <w:marBottom w:val="0"/>
      <w:divBdr>
        <w:top w:val="none" w:sz="0" w:space="0" w:color="auto"/>
        <w:left w:val="none" w:sz="0" w:space="0" w:color="auto"/>
        <w:bottom w:val="none" w:sz="0" w:space="0" w:color="auto"/>
        <w:right w:val="none" w:sz="0" w:space="0" w:color="auto"/>
      </w:divBdr>
    </w:div>
    <w:div w:id="1890342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6F43F8-09CF-4EAE-A08E-CB4D8B50D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1919</TotalTime>
  <Pages>28</Pages>
  <Words>6745</Words>
  <Characters>38453</Characters>
  <Application>Microsoft Office Word</Application>
  <DocSecurity>0</DocSecurity>
  <Lines>320</Lines>
  <Paragraphs>90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SPecialiST RePack</Company>
  <LinksUpToDate>false</LinksUpToDate>
  <CharactersWithSpaces>45108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Makarov PC</cp:lastModifiedBy>
  <cp:revision>278</cp:revision>
  <cp:lastPrinted>2022-01-12T06:01:00Z</cp:lastPrinted>
  <dcterms:created xsi:type="dcterms:W3CDTF">2021-02-04T14:57:00Z</dcterms:created>
  <dcterms:modified xsi:type="dcterms:W3CDTF">2022-01-12T11:59:00Z</dcterms:modified>
</cp:coreProperties>
</file>