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78" w:rsidRDefault="00996258">
      <w:pPr>
        <w:widowControl w:val="0"/>
        <w:spacing w:after="0" w:line="240" w:lineRule="auto"/>
        <w:jc w:val="right"/>
        <w:rPr>
          <w:rFonts w:ascii="Times New Roman" w:eastAsia="Andale Sans UI" w:hAnsi="Times New Roman" w:cs="Times New Roman"/>
          <w:b/>
          <w:bCs/>
          <w:kern w:val="2"/>
          <w:sz w:val="24"/>
          <w:szCs w:val="24"/>
          <w:lang w:val="uk-UA" w:eastAsia="zh-CN"/>
        </w:rPr>
      </w:pPr>
      <w:bookmarkStart w:id="0" w:name="_GoBack"/>
      <w:bookmarkEnd w:id="0"/>
      <w:r>
        <w:rPr>
          <w:noProof/>
          <w:lang w:val="ru-RU" w:eastAsia="ru-RU"/>
        </w:rPr>
        <w:drawing>
          <wp:anchor distT="0" distB="0" distL="114935" distR="114935" simplePos="0" relativeHeight="3" behindDoc="0" locked="0" layoutInCell="0" allowOverlap="1">
            <wp:simplePos x="0" y="0"/>
            <wp:positionH relativeFrom="column">
              <wp:posOffset>2973705</wp:posOffset>
            </wp:positionH>
            <wp:positionV relativeFrom="paragraph">
              <wp:posOffset>-356870</wp:posOffset>
            </wp:positionV>
            <wp:extent cx="421005" cy="60134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37" t="-91" r="-137" b="-91"/>
                    <a:stretch>
                      <a:fillRect/>
                    </a:stretch>
                  </pic:blipFill>
                  <pic:spPr bwMode="auto">
                    <a:xfrm>
                      <a:off x="0" y="0"/>
                      <a:ext cx="421005" cy="601345"/>
                    </a:xfrm>
                    <a:prstGeom prst="rect">
                      <a:avLst/>
                    </a:prstGeom>
                  </pic:spPr>
                </pic:pic>
              </a:graphicData>
            </a:graphic>
          </wp:anchor>
        </w:drawing>
      </w:r>
      <w:r>
        <w:rPr>
          <w:rFonts w:ascii="Times New Roman" w:eastAsia="Andale Sans UI" w:hAnsi="Times New Roman" w:cs="Times New Roman"/>
          <w:b/>
          <w:bCs/>
          <w:kern w:val="2"/>
          <w:sz w:val="24"/>
          <w:szCs w:val="24"/>
          <w:lang w:val="uk-UA" w:eastAsia="zh-CN"/>
        </w:rPr>
        <w:t>КОПІЯ</w:t>
      </w:r>
    </w:p>
    <w:p w:rsidR="00624478" w:rsidRDefault="00996258">
      <w:pPr>
        <w:widowControl w:val="0"/>
        <w:spacing w:after="0" w:line="240" w:lineRule="auto"/>
        <w:jc w:val="center"/>
        <w:rPr>
          <w:rFonts w:ascii="Times New Roman" w:eastAsia="Times New Roman" w:hAnsi="Times New Roman" w:cs="Times New Roman"/>
          <w:sz w:val="24"/>
          <w:szCs w:val="24"/>
          <w:lang w:val="ru-RU" w:eastAsia="zh-CN"/>
        </w:rPr>
      </w:pPr>
      <w:r>
        <w:rPr>
          <w:rFonts w:ascii="Times New Roman" w:eastAsia="Andale Sans UI" w:hAnsi="Times New Roman" w:cs="Times New Roman"/>
          <w:b/>
          <w:bCs/>
          <w:kern w:val="2"/>
          <w:sz w:val="28"/>
          <w:szCs w:val="28"/>
          <w:lang w:val="uk-UA" w:eastAsia="zh-CN"/>
        </w:rPr>
        <w:t>ПОКРОВСЬКА МІСЬКА РАДА</w:t>
      </w:r>
    </w:p>
    <w:p w:rsidR="00624478" w:rsidRDefault="00996258">
      <w:pPr>
        <w:widowControl w:val="0"/>
        <w:spacing w:after="0" w:line="240" w:lineRule="auto"/>
        <w:jc w:val="center"/>
        <w:rPr>
          <w:rFonts w:ascii="Times New Roman" w:eastAsia="Times New Roman" w:hAnsi="Times New Roman" w:cs="Times New Roman"/>
          <w:sz w:val="24"/>
          <w:szCs w:val="24"/>
          <w:lang w:val="ru-RU" w:eastAsia="zh-CN"/>
        </w:rPr>
      </w:pPr>
      <w:r>
        <w:rPr>
          <w:rFonts w:ascii="Times New Roman" w:eastAsia="Andale Sans UI" w:hAnsi="Times New Roman" w:cs="Times New Roman"/>
          <w:b/>
          <w:bCs/>
          <w:kern w:val="2"/>
          <w:sz w:val="28"/>
          <w:szCs w:val="28"/>
          <w:lang w:val="uk-UA" w:eastAsia="zh-CN"/>
        </w:rPr>
        <w:t>ДНІПРОПЕТРОВСЬКОЇ ОБЛАСТІ</w:t>
      </w:r>
    </w:p>
    <w:p w:rsidR="00624478" w:rsidRDefault="00624478">
      <w:pPr>
        <w:widowControl w:val="0"/>
        <w:spacing w:after="0" w:line="240" w:lineRule="auto"/>
        <w:jc w:val="center"/>
        <w:rPr>
          <w:rFonts w:ascii="Times New Roman" w:eastAsia="Andale Sans UI" w:hAnsi="Times New Roman" w:cs="Times New Roman"/>
          <w:b/>
          <w:bCs/>
          <w:kern w:val="2"/>
          <w:sz w:val="12"/>
          <w:szCs w:val="12"/>
          <w:lang w:val="uk-UA" w:eastAsia="zh-CN"/>
        </w:rPr>
      </w:pPr>
    </w:p>
    <w:p w:rsidR="00624478" w:rsidRDefault="00996258">
      <w:pPr>
        <w:spacing w:after="0" w:line="276" w:lineRule="auto"/>
        <w:jc w:val="center"/>
        <w:rPr>
          <w:rFonts w:ascii="Times New Roman" w:eastAsia="Times New Roman" w:hAnsi="Times New Roman" w:cs="Times New Roman"/>
          <w:sz w:val="24"/>
          <w:szCs w:val="24"/>
          <w:lang w:val="ru-RU" w:eastAsia="zh-CN"/>
        </w:rPr>
      </w:pPr>
      <w:r>
        <w:rPr>
          <w:rFonts w:ascii="Times New Roman" w:eastAsia="Calibri" w:hAnsi="Times New Roman" w:cs="Times New Roman"/>
          <w:b/>
          <w:sz w:val="28"/>
          <w:szCs w:val="28"/>
          <w:lang w:val="uk-UA" w:eastAsia="zh-CN"/>
        </w:rPr>
        <w:t>РІШЕННЯ</w:t>
      </w:r>
    </w:p>
    <w:p w:rsidR="00624478" w:rsidRDefault="00996258">
      <w:pPr>
        <w:spacing w:after="0" w:line="240" w:lineRule="auto"/>
        <w:rPr>
          <w:rFonts w:ascii="Times New Roman" w:eastAsia="Times New Roman" w:hAnsi="Times New Roman" w:cs="Times New Roman"/>
          <w:sz w:val="24"/>
          <w:szCs w:val="24"/>
          <w:lang w:val="ru-RU" w:eastAsia="zh-CN"/>
        </w:rPr>
      </w:pPr>
      <w:r>
        <w:rPr>
          <w:rFonts w:ascii="Times New Roman" w:eastAsia="Times New Roman" w:hAnsi="Times New Roman" w:cs="Times New Roman"/>
          <w:color w:val="000000"/>
          <w:sz w:val="26"/>
          <w:szCs w:val="26"/>
          <w:lang w:val="uk-UA" w:eastAsia="ar-SA"/>
        </w:rPr>
        <w:t>22. 07, 2022</w:t>
      </w:r>
      <w:r>
        <w:rPr>
          <w:rFonts w:ascii="Times New Roman" w:eastAsia="Times New Roman" w:hAnsi="Times New Roman" w:cs="Times New Roman"/>
          <w:color w:val="000000"/>
          <w:sz w:val="26"/>
          <w:szCs w:val="26"/>
          <w:lang w:val="uk-UA" w:eastAsia="ar-SA"/>
        </w:rPr>
        <w:tab/>
      </w:r>
      <w:r>
        <w:rPr>
          <w:rFonts w:ascii="Times New Roman" w:eastAsia="Times New Roman" w:hAnsi="Times New Roman" w:cs="Times New Roman"/>
          <w:b/>
          <w:bCs/>
          <w:color w:val="000000"/>
          <w:sz w:val="28"/>
          <w:szCs w:val="28"/>
          <w:lang w:val="uk-UA" w:eastAsia="ar-SA"/>
        </w:rPr>
        <w:tab/>
      </w:r>
      <w:r>
        <w:rPr>
          <w:rFonts w:ascii="Times New Roman" w:eastAsia="Times New Roman" w:hAnsi="Times New Roman" w:cs="Times New Roman"/>
          <w:b/>
          <w:bCs/>
          <w:color w:val="000000"/>
          <w:sz w:val="28"/>
          <w:szCs w:val="28"/>
          <w:lang w:val="uk-UA" w:eastAsia="ar-SA"/>
        </w:rPr>
        <w:tab/>
      </w:r>
      <w:r>
        <w:rPr>
          <w:rFonts w:ascii="Times New Roman" w:eastAsia="Times New Roman" w:hAnsi="Times New Roman"/>
          <w:b/>
          <w:bCs/>
          <w:color w:val="000000"/>
          <w:sz w:val="28"/>
          <w:szCs w:val="28"/>
          <w:lang w:val="uk-UA"/>
        </w:rPr>
        <w:t xml:space="preserve">                    </w:t>
      </w:r>
      <w:r>
        <w:rPr>
          <w:rFonts w:ascii="Times New Roman" w:eastAsia="Times New Roman" w:hAnsi="Times New Roman"/>
          <w:b/>
          <w:bCs/>
          <w:color w:val="000000"/>
          <w:sz w:val="20"/>
          <w:szCs w:val="20"/>
          <w:lang w:val="uk-UA"/>
        </w:rPr>
        <w:t xml:space="preserve"> </w:t>
      </w:r>
      <w:r>
        <w:rPr>
          <w:rFonts w:ascii="Times New Roman" w:eastAsia="Times New Roman" w:hAnsi="Times New Roman"/>
          <w:color w:val="000000"/>
          <w:sz w:val="20"/>
          <w:szCs w:val="20"/>
          <w:lang w:val="uk-UA"/>
        </w:rPr>
        <w:t xml:space="preserve"> м.Покров</w:t>
      </w:r>
      <w:r>
        <w:rPr>
          <w:rFonts w:ascii="Times New Roman" w:eastAsia="Times New Roman" w:hAnsi="Times New Roman"/>
          <w:color w:val="000000"/>
          <w:sz w:val="28"/>
          <w:szCs w:val="28"/>
          <w:lang w:val="uk-UA"/>
        </w:rPr>
        <w:t xml:space="preserve">  </w:t>
      </w:r>
      <w:r>
        <w:rPr>
          <w:rFonts w:ascii="Times New Roman" w:eastAsia="Times New Roman" w:hAnsi="Times New Roman"/>
          <w:b/>
          <w:bCs/>
          <w:color w:val="000000"/>
          <w:sz w:val="28"/>
          <w:szCs w:val="28"/>
          <w:lang w:val="uk-UA"/>
        </w:rPr>
        <w:t xml:space="preserve">                               </w:t>
      </w:r>
      <w:r>
        <w:rPr>
          <w:rFonts w:ascii="Times New Roman" w:eastAsia="Times New Roman" w:hAnsi="Times New Roman"/>
          <w:color w:val="000000"/>
          <w:sz w:val="28"/>
          <w:szCs w:val="28"/>
          <w:lang w:val="uk-UA"/>
        </w:rPr>
        <w:t xml:space="preserve">  </w:t>
      </w:r>
      <w:r>
        <w:rPr>
          <w:rFonts w:ascii="Times New Roman" w:eastAsia="Times New Roman" w:hAnsi="Times New Roman"/>
          <w:color w:val="000000"/>
          <w:sz w:val="28"/>
          <w:szCs w:val="28"/>
          <w:lang w:val="uk-UA"/>
        </w:rPr>
        <w:tab/>
      </w:r>
      <w:r>
        <w:rPr>
          <w:rFonts w:ascii="Times New Roman" w:eastAsia="Times New Roman" w:hAnsi="Times New Roman"/>
          <w:color w:val="000000"/>
          <w:sz w:val="28"/>
          <w:szCs w:val="28"/>
          <w:lang w:val="uk-UA"/>
        </w:rPr>
        <w:tab/>
        <w:t xml:space="preserve">          №</w:t>
      </w:r>
      <w:r>
        <w:rPr>
          <w:rFonts w:ascii="Times New Roman" w:eastAsia="Times New Roman" w:hAnsi="Times New Roman"/>
          <w:b/>
          <w:bCs/>
          <w:color w:val="000000"/>
          <w:sz w:val="28"/>
          <w:szCs w:val="28"/>
          <w:lang w:val="uk-UA"/>
        </w:rPr>
        <w:t xml:space="preserve"> </w:t>
      </w:r>
      <w:r>
        <w:rPr>
          <w:rFonts w:ascii="Times New Roman" w:eastAsia="Times New Roman" w:hAnsi="Times New Roman" w:cs="Times New Roman"/>
          <w:color w:val="000000"/>
          <w:sz w:val="28"/>
          <w:szCs w:val="28"/>
          <w:lang w:val="uk-UA" w:eastAsia="ar-SA"/>
        </w:rPr>
        <w:t>1</w:t>
      </w:r>
      <w:r>
        <w:rPr>
          <w:rFonts w:ascii="Times New Roman" w:eastAsia="Times New Roman" w:hAnsi="Times New Roman" w:cs="Times New Roman"/>
          <w:color w:val="000000"/>
          <w:sz w:val="28"/>
          <w:szCs w:val="28"/>
          <w:lang w:val="uk-UA" w:eastAsia="ar-SA"/>
        </w:rPr>
        <w:t>2</w:t>
      </w:r>
    </w:p>
    <w:p w:rsidR="00624478" w:rsidRDefault="00996258">
      <w:pPr>
        <w:widowControl w:val="0"/>
        <w:spacing w:before="114" w:after="114" w:line="240" w:lineRule="auto"/>
        <w:jc w:val="center"/>
        <w:rPr>
          <w:rFonts w:ascii="Times New Roman" w:eastAsia="Andale Sans UI" w:hAnsi="Times New Roman" w:cs="Times New Roman"/>
          <w:kern w:val="2"/>
          <w:sz w:val="26"/>
          <w:szCs w:val="26"/>
          <w:lang w:val="uk-UA" w:eastAsia="zh-CN"/>
        </w:rPr>
      </w:pPr>
      <w:r>
        <w:rPr>
          <w:rFonts w:ascii="Times New Roman" w:eastAsia="Andale Sans UI" w:hAnsi="Times New Roman" w:cs="Times New Roman"/>
          <w:kern w:val="2"/>
          <w:sz w:val="26"/>
          <w:szCs w:val="26"/>
          <w:lang w:val="uk-UA" w:eastAsia="zh-CN"/>
        </w:rPr>
        <w:t>(27 сесія 8 скликання)</w:t>
      </w:r>
    </w:p>
    <w:p w:rsidR="00624478" w:rsidRDefault="00624478">
      <w:pPr>
        <w:widowControl w:val="0"/>
        <w:spacing w:before="114" w:after="114" w:line="240" w:lineRule="auto"/>
        <w:jc w:val="center"/>
        <w:rPr>
          <w:rFonts w:ascii="Times New Roman" w:eastAsia="Times New Roman" w:hAnsi="Times New Roman" w:cs="Times New Roman"/>
          <w:sz w:val="10"/>
          <w:szCs w:val="10"/>
          <w:lang w:val="ru-RU" w:eastAsia="zh-CN"/>
        </w:rPr>
      </w:pPr>
    </w:p>
    <w:tbl>
      <w:tblPr>
        <w:tblW w:w="10142" w:type="dxa"/>
        <w:tblLayout w:type="fixed"/>
        <w:tblCellMar>
          <w:left w:w="0" w:type="dxa"/>
          <w:right w:w="0" w:type="dxa"/>
        </w:tblCellMar>
        <w:tblLook w:val="04A0" w:firstRow="1" w:lastRow="0" w:firstColumn="1" w:lastColumn="0" w:noHBand="0" w:noVBand="1"/>
      </w:tblPr>
      <w:tblGrid>
        <w:gridCol w:w="5218"/>
        <w:gridCol w:w="4924"/>
      </w:tblGrid>
      <w:tr w:rsidR="00624478">
        <w:tc>
          <w:tcPr>
            <w:tcW w:w="5217" w:type="dxa"/>
            <w:shd w:val="clear" w:color="auto" w:fill="FFFFFF"/>
          </w:tcPr>
          <w:p w:rsidR="00624478" w:rsidRDefault="00996258">
            <w:pPr>
              <w:widowControl w:val="0"/>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Про затвердження Порядку розміщення вивісок на території Покровської </w:t>
            </w:r>
            <w:r>
              <w:rPr>
                <w:rFonts w:ascii="Times New Roman" w:eastAsia="Calibri" w:hAnsi="Times New Roman" w:cs="Times New Roman"/>
                <w:sz w:val="26"/>
                <w:szCs w:val="26"/>
                <w:lang w:val="uk-UA"/>
              </w:rPr>
              <w:t>міської територіальної громади Дніпропетровської</w:t>
            </w:r>
          </w:p>
          <w:p w:rsidR="00624478" w:rsidRDefault="00996258">
            <w:pPr>
              <w:widowControl w:val="0"/>
              <w:spacing w:after="0" w:line="240" w:lineRule="auto"/>
              <w:rPr>
                <w:rFonts w:ascii="Times New Roman" w:eastAsia="Calibri" w:hAnsi="Times New Roman" w:cs="Times New Roman"/>
                <w:sz w:val="26"/>
                <w:szCs w:val="26"/>
                <w:highlight w:val="yellow"/>
                <w:lang w:val="ru-RU"/>
              </w:rPr>
            </w:pPr>
            <w:r>
              <w:rPr>
                <w:rFonts w:ascii="Times New Roman" w:eastAsia="Calibri" w:hAnsi="Times New Roman" w:cs="Times New Roman"/>
                <w:sz w:val="26"/>
                <w:szCs w:val="26"/>
                <w:lang w:val="ru-RU"/>
              </w:rPr>
              <w:t>області</w:t>
            </w:r>
          </w:p>
        </w:tc>
        <w:tc>
          <w:tcPr>
            <w:tcW w:w="4924" w:type="dxa"/>
            <w:shd w:val="clear" w:color="auto" w:fill="FFFFFF"/>
          </w:tcPr>
          <w:p w:rsidR="00624478" w:rsidRDefault="00996258">
            <w:pPr>
              <w:widowControl w:val="0"/>
              <w:rPr>
                <w:rFonts w:ascii="Calibri" w:eastAsia="Calibri" w:hAnsi="Calibri" w:cs="Calibri"/>
                <w:i/>
                <w:sz w:val="26"/>
                <w:szCs w:val="26"/>
              </w:rPr>
            </w:pPr>
            <w:r>
              <w:rPr>
                <w:noProof/>
                <w:lang w:val="ru-RU" w:eastAsia="ru-RU"/>
              </w:rPr>
              <w:drawing>
                <wp:inline distT="0" distB="0" distL="0" distR="0">
                  <wp:extent cx="14605" cy="14605"/>
                  <wp:effectExtent l="0" t="0" r="0" b="0"/>
                  <wp:docPr id="2" name="Рисунок 60"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0" descr="https://www8.city-adm.lviv.ua/icons/ecblank.gif"/>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p>
        </w:tc>
      </w:tr>
    </w:tbl>
    <w:p w:rsidR="00624478" w:rsidRDefault="00624478">
      <w:pPr>
        <w:spacing w:after="0" w:line="240" w:lineRule="auto"/>
        <w:ind w:firstLine="720"/>
        <w:jc w:val="both"/>
        <w:rPr>
          <w:rFonts w:ascii="Times New Roman" w:eastAsia="Calibri" w:hAnsi="Times New Roman" w:cs="Times New Roman"/>
          <w:sz w:val="28"/>
          <w:szCs w:val="28"/>
          <w:lang w:val="uk-UA"/>
        </w:rPr>
      </w:pPr>
    </w:p>
    <w:p w:rsidR="00624478" w:rsidRDefault="00996258">
      <w:pPr>
        <w:widowControl w:val="0"/>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ab/>
        <w:t>З метою врегулювання правовідносин у сфері розміщення вивісок на території Покровської міської територіальної громади Дніпропетровської області та забезпечення комплексного підходу до розміщення</w:t>
      </w:r>
      <w:r>
        <w:rPr>
          <w:rFonts w:ascii="Times New Roman" w:eastAsia="Calibri" w:hAnsi="Times New Roman" w:cs="Times New Roman"/>
          <w:sz w:val="26"/>
          <w:szCs w:val="26"/>
          <w:lang w:val="uk-UA"/>
        </w:rPr>
        <w:t xml:space="preserve"> конструкцій на фасадах будівель, відповідно до законів України "Про місцеве самоврядування в Україні", "Про основи містобудування", "Про рекламу", "Про благоустрій населених пунктів", рішення 58 сесія 7 скликання від 26.06.2020 Покровської міської ради «П</w:t>
      </w:r>
      <w:r>
        <w:rPr>
          <w:rFonts w:ascii="Times New Roman" w:eastAsia="Calibri" w:hAnsi="Times New Roman" w:cs="Times New Roman"/>
          <w:sz w:val="26"/>
          <w:szCs w:val="26"/>
          <w:lang w:val="uk-UA"/>
        </w:rPr>
        <w:t>ро затвердження Правил розміщення зовнішньої реклами на території в межах територіальної громади Покровської міської ради та Положення про порядок плати за тимчасове користування місцями розташування рекламних засобів на території в межах територіальної гр</w:t>
      </w:r>
      <w:r>
        <w:rPr>
          <w:rFonts w:ascii="Times New Roman" w:eastAsia="Calibri" w:hAnsi="Times New Roman" w:cs="Times New Roman"/>
          <w:sz w:val="26"/>
          <w:szCs w:val="26"/>
          <w:lang w:val="uk-UA"/>
        </w:rPr>
        <w:t>омади Покровської міської ради в новій редакції» та рішення 27 сесії міської ради 8 скликання від 22.07.2022 «Про затвердження Правил благоустрою населених пунктів Покровської міської територіальної громади Дніпропетровської області», міська рада</w:t>
      </w:r>
    </w:p>
    <w:p w:rsidR="00624478" w:rsidRDefault="00624478">
      <w:pPr>
        <w:spacing w:after="0"/>
        <w:ind w:firstLine="720"/>
        <w:jc w:val="both"/>
        <w:rPr>
          <w:rFonts w:ascii="Times New Roman" w:eastAsia="Calibri" w:hAnsi="Times New Roman" w:cs="Times New Roman"/>
          <w:sz w:val="16"/>
          <w:szCs w:val="16"/>
          <w:lang w:val="uk-UA"/>
        </w:rPr>
      </w:pPr>
    </w:p>
    <w:p w:rsidR="00624478" w:rsidRDefault="00996258">
      <w:pPr>
        <w:spacing w:after="0"/>
        <w:rPr>
          <w:rFonts w:ascii="Calibri" w:eastAsia="Calibri" w:hAnsi="Calibri" w:cs="Calibri"/>
          <w:b/>
          <w:bCs/>
          <w:sz w:val="26"/>
          <w:szCs w:val="26"/>
          <w:lang w:val="uk-UA"/>
        </w:rPr>
      </w:pPr>
      <w:r>
        <w:rPr>
          <w:rFonts w:ascii="Times New Roman" w:eastAsia="Calibri" w:hAnsi="Times New Roman" w:cs="Times New Roman"/>
          <w:b/>
          <w:bCs/>
          <w:sz w:val="26"/>
          <w:szCs w:val="26"/>
          <w:lang w:val="uk-UA"/>
        </w:rPr>
        <w:t>ВИРІШИЛА</w:t>
      </w:r>
      <w:r>
        <w:rPr>
          <w:rFonts w:ascii="Times New Roman" w:eastAsia="Calibri" w:hAnsi="Times New Roman" w:cs="Times New Roman"/>
          <w:b/>
          <w:bCs/>
          <w:sz w:val="26"/>
          <w:szCs w:val="26"/>
          <w:lang w:val="uk-UA"/>
        </w:rPr>
        <w:t>:</w:t>
      </w:r>
    </w:p>
    <w:p w:rsidR="00624478" w:rsidRDefault="00624478">
      <w:pPr>
        <w:spacing w:after="0"/>
        <w:rPr>
          <w:rFonts w:ascii="Times New Roman" w:eastAsia="Calibri" w:hAnsi="Times New Roman" w:cs="Times New Roman"/>
          <w:sz w:val="16"/>
          <w:szCs w:val="16"/>
          <w:lang w:val="uk-UA"/>
        </w:rPr>
      </w:pPr>
    </w:p>
    <w:p w:rsidR="00624478" w:rsidRDefault="00996258">
      <w:pPr>
        <w:widowControl w:val="0"/>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1.Затвердити Порядок розміщення вивісок на території Покровської міської територіальної громади Дніпропетровської області, що додається.</w:t>
      </w:r>
    </w:p>
    <w:p w:rsidR="00624478" w:rsidRDefault="00996258">
      <w:pPr>
        <w:tabs>
          <w:tab w:val="left" w:pos="0"/>
        </w:tabs>
        <w:spacing w:after="0" w:line="240" w:lineRule="auto"/>
        <w:ind w:firstLine="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2.Відділу архітектури та інспекції ДАБК виконавчого комітету Покровської міської ради оприлюднити дане рішення в зас</w:t>
      </w:r>
      <w:r>
        <w:rPr>
          <w:rFonts w:ascii="Times New Roman" w:eastAsia="Calibri" w:hAnsi="Times New Roman" w:cs="Times New Roman"/>
          <w:sz w:val="26"/>
          <w:szCs w:val="26"/>
          <w:lang w:val="uk-UA"/>
        </w:rPr>
        <w:t>обах масової інформації та на офіційному сайті Покровської міської ради.</w:t>
      </w:r>
    </w:p>
    <w:p w:rsidR="00624478" w:rsidRDefault="00996258">
      <w:pPr>
        <w:tabs>
          <w:tab w:val="left" w:pos="0"/>
        </w:tabs>
        <w:spacing w:after="0" w:line="240" w:lineRule="auto"/>
        <w:ind w:firstLine="567"/>
        <w:jc w:val="both"/>
        <w:rPr>
          <w:rFonts w:ascii="Calibri" w:eastAsia="Calibri" w:hAnsi="Calibri" w:cs="Calibri"/>
          <w:sz w:val="26"/>
          <w:szCs w:val="26"/>
          <w:lang w:val="uk-UA"/>
        </w:rPr>
      </w:pPr>
      <w:r>
        <w:rPr>
          <w:rFonts w:ascii="Times New Roman" w:eastAsia="Calibri" w:hAnsi="Times New Roman" w:cs="Times New Roman"/>
          <w:sz w:val="26"/>
          <w:szCs w:val="26"/>
          <w:lang w:val="uk-UA"/>
        </w:rPr>
        <w:t>3.Координацію роботи щодо виконання цього рішення покласти на відділ архітектури та інспекції ДАБК</w:t>
      </w:r>
      <w:r>
        <w:rPr>
          <w:sz w:val="26"/>
          <w:szCs w:val="26"/>
          <w:lang w:val="uk-UA"/>
        </w:rPr>
        <w:t xml:space="preserve"> </w:t>
      </w:r>
      <w:r>
        <w:rPr>
          <w:rFonts w:ascii="Times New Roman" w:eastAsia="Calibri" w:hAnsi="Times New Roman" w:cs="Times New Roman"/>
          <w:sz w:val="26"/>
          <w:szCs w:val="26"/>
          <w:lang w:val="uk-UA"/>
        </w:rPr>
        <w:t>виконавчого комітету Покровської міської ради; контроль - на заступника міського голови Ганну ЦУПРОВУ, на постійні комісії з питань містобудування та архітектури, землекористування та охорони навколишнього природного середовища і з питань благоустрою, житл</w:t>
      </w:r>
      <w:r>
        <w:rPr>
          <w:rFonts w:ascii="Times New Roman" w:eastAsia="Calibri" w:hAnsi="Times New Roman" w:cs="Times New Roman"/>
          <w:sz w:val="26"/>
          <w:szCs w:val="26"/>
          <w:lang w:val="uk-UA"/>
        </w:rPr>
        <w:t xml:space="preserve">ово-комунального господарства та енергозбереження, транспорту та зв’язку, розвитку промисловості та підприємства. </w:t>
      </w:r>
    </w:p>
    <w:p w:rsidR="00624478" w:rsidRDefault="00624478">
      <w:pPr>
        <w:ind w:firstLine="720"/>
        <w:jc w:val="both"/>
        <w:rPr>
          <w:rFonts w:ascii="Times New Roman" w:eastAsia="Calibri" w:hAnsi="Times New Roman" w:cs="Times New Roman"/>
          <w:sz w:val="18"/>
          <w:szCs w:val="18"/>
          <w:highlight w:val="yellow"/>
          <w:lang w:val="uk-UA"/>
        </w:rPr>
      </w:pPr>
    </w:p>
    <w:p w:rsidR="00624478" w:rsidRDefault="00624478">
      <w:pPr>
        <w:ind w:firstLine="720"/>
        <w:jc w:val="both"/>
        <w:rPr>
          <w:rFonts w:ascii="Times New Roman" w:eastAsia="Calibri" w:hAnsi="Times New Roman" w:cs="Times New Roman"/>
          <w:sz w:val="18"/>
          <w:szCs w:val="18"/>
          <w:highlight w:val="yellow"/>
          <w:lang w:val="uk-UA"/>
        </w:rPr>
      </w:pPr>
    </w:p>
    <w:p w:rsidR="00624478" w:rsidRDefault="00996258">
      <w:pPr>
        <w:spacing w:after="0" w:line="228" w:lineRule="auto"/>
        <w:rPr>
          <w:rFonts w:ascii="Times New Roman" w:eastAsia="Times New Roman" w:hAnsi="Times New Roman" w:cs="Times New Roman"/>
          <w:sz w:val="26"/>
          <w:szCs w:val="26"/>
          <w:lang w:val="ru-RU" w:eastAsia="zh-CN"/>
        </w:rPr>
      </w:pPr>
      <w:r>
        <w:rPr>
          <w:rFonts w:ascii="Times New Roman" w:eastAsia="Times New Roman" w:hAnsi="Times New Roman" w:cs="Times New Roman"/>
          <w:sz w:val="26"/>
          <w:szCs w:val="26"/>
          <w:lang w:val="uk-UA" w:eastAsia="zh-CN"/>
        </w:rPr>
        <w:t>Міський голова</w:t>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r>
      <w:r>
        <w:rPr>
          <w:rFonts w:ascii="Times New Roman" w:eastAsia="Times New Roman" w:hAnsi="Times New Roman" w:cs="Times New Roman"/>
          <w:sz w:val="26"/>
          <w:szCs w:val="26"/>
          <w:lang w:val="uk-UA" w:eastAsia="zh-CN"/>
        </w:rPr>
        <w:tab/>
        <w:t>Олександр ШАПОВАЛ</w:t>
      </w:r>
    </w:p>
    <w:p w:rsidR="00624478" w:rsidRDefault="00624478">
      <w:pPr>
        <w:spacing w:after="0" w:line="228" w:lineRule="auto"/>
        <w:rPr>
          <w:rFonts w:ascii="Times New Roman" w:eastAsia="Times New Roman" w:hAnsi="Times New Roman" w:cs="Times New Roman"/>
          <w:sz w:val="26"/>
          <w:szCs w:val="26"/>
          <w:lang w:val="ru-RU" w:eastAsia="zh-CN"/>
        </w:rPr>
      </w:pPr>
    </w:p>
    <w:p w:rsidR="00624478" w:rsidRDefault="00996258">
      <w:pPr>
        <w:spacing w:after="0" w:line="228" w:lineRule="auto"/>
        <w:rPr>
          <w:rFonts w:ascii="Times New Roman" w:eastAsia="Times New Roman" w:hAnsi="Times New Roman" w:cs="Times New Roman"/>
          <w:sz w:val="24"/>
          <w:szCs w:val="24"/>
          <w:lang w:val="ru-RU" w:eastAsia="zh-CN"/>
        </w:rPr>
      </w:pPr>
      <w:r>
        <w:rPr>
          <w:rFonts w:ascii="Times New Roman" w:eastAsia="Times New Roman" w:hAnsi="Times New Roman" w:cs="Times New Roman"/>
          <w:sz w:val="21"/>
          <w:szCs w:val="21"/>
          <w:lang w:val="uk-UA" w:eastAsia="zh-CN"/>
        </w:rPr>
        <w:t>Галанова Вікторія 4 32 46</w:t>
      </w:r>
    </w:p>
    <w:p w:rsidR="00624478" w:rsidRDefault="00624478">
      <w:pPr>
        <w:spacing w:after="0" w:line="228" w:lineRule="auto"/>
        <w:rPr>
          <w:rFonts w:ascii="Times New Roman" w:eastAsia="Times New Roman" w:hAnsi="Times New Roman" w:cs="Times New Roman"/>
          <w:sz w:val="24"/>
          <w:szCs w:val="24"/>
          <w:lang w:val="ru-RU" w:eastAsia="zh-CN"/>
        </w:rPr>
      </w:pPr>
    </w:p>
    <w:p w:rsidR="00624478" w:rsidRDefault="00624478">
      <w:pPr>
        <w:spacing w:after="0"/>
        <w:jc w:val="both"/>
        <w:rPr>
          <w:rFonts w:ascii="Times New Roman" w:hAnsi="Times New Roman"/>
          <w:bCs/>
          <w:sz w:val="24"/>
          <w:szCs w:val="24"/>
          <w:highlight w:val="lightGray"/>
          <w:lang w:val="ru-RU"/>
        </w:rPr>
      </w:pPr>
    </w:p>
    <w:p w:rsidR="00624478" w:rsidRDefault="00624478">
      <w:pPr>
        <w:spacing w:after="0"/>
        <w:jc w:val="both"/>
        <w:rPr>
          <w:rFonts w:ascii="Times New Roman" w:hAnsi="Times New Roman"/>
          <w:bCs/>
          <w:sz w:val="24"/>
          <w:szCs w:val="24"/>
          <w:highlight w:val="lightGray"/>
          <w:lang w:val="ru-RU"/>
        </w:rPr>
      </w:pPr>
    </w:p>
    <w:p w:rsidR="00624478" w:rsidRDefault="00996258">
      <w:pPr>
        <w:spacing w:line="240" w:lineRule="auto"/>
        <w:ind w:left="6930" w:right="-481"/>
        <w:contextualSpacing/>
        <w:rPr>
          <w:rFonts w:ascii="Times New Roman" w:eastAsia="Calibri" w:hAnsi="Times New Roman" w:cs="Calibri"/>
          <w:bCs/>
          <w:sz w:val="24"/>
          <w:szCs w:val="24"/>
          <w:lang w:val="ru-RU"/>
        </w:rPr>
      </w:pPr>
      <w:r>
        <w:rPr>
          <w:rFonts w:ascii="Times New Roman" w:eastAsia="Calibri" w:hAnsi="Times New Roman" w:cs="Calibri"/>
          <w:bCs/>
          <w:sz w:val="24"/>
          <w:szCs w:val="24"/>
          <w:lang w:val="ru-RU"/>
        </w:rPr>
        <w:lastRenderedPageBreak/>
        <w:t>ЗАТВЕРДЖЕНО</w:t>
      </w:r>
    </w:p>
    <w:p w:rsidR="00624478" w:rsidRDefault="00624478">
      <w:pPr>
        <w:spacing w:line="240" w:lineRule="auto"/>
        <w:ind w:left="6930" w:right="-481"/>
        <w:contextualSpacing/>
        <w:rPr>
          <w:rFonts w:ascii="Times New Roman" w:eastAsia="Calibri" w:hAnsi="Times New Roman" w:cs="Calibri"/>
          <w:bCs/>
          <w:sz w:val="24"/>
          <w:szCs w:val="24"/>
          <w:lang w:val="ru-RU"/>
        </w:rPr>
      </w:pPr>
    </w:p>
    <w:p w:rsidR="00624478" w:rsidRDefault="00996258">
      <w:pPr>
        <w:spacing w:line="240" w:lineRule="auto"/>
        <w:ind w:left="6930" w:right="-481"/>
        <w:contextualSpacing/>
        <w:rPr>
          <w:rFonts w:ascii="Times New Roman" w:eastAsia="Calibri" w:hAnsi="Times New Roman" w:cs="Calibri"/>
          <w:bCs/>
          <w:sz w:val="24"/>
          <w:szCs w:val="24"/>
          <w:lang w:val="ru-RU"/>
        </w:rPr>
      </w:pPr>
      <w:r>
        <w:rPr>
          <w:rFonts w:ascii="Times New Roman" w:eastAsia="Calibri" w:hAnsi="Times New Roman" w:cs="Calibri"/>
          <w:bCs/>
          <w:sz w:val="24"/>
          <w:szCs w:val="24"/>
          <w:lang w:val="ru-RU"/>
        </w:rPr>
        <w:t>Рішення</w:t>
      </w:r>
      <w:r>
        <w:rPr>
          <w:rFonts w:ascii="Times New Roman" w:eastAsia="Calibri" w:hAnsi="Times New Roman" w:cs="Calibri"/>
          <w:bCs/>
          <w:sz w:val="24"/>
          <w:szCs w:val="24"/>
          <w:lang w:val="uk-UA"/>
        </w:rPr>
        <w:t xml:space="preserve">  27 сесії</w:t>
      </w:r>
      <w:r>
        <w:rPr>
          <w:rFonts w:ascii="Times New Roman" w:eastAsia="Calibri" w:hAnsi="Times New Roman" w:cs="Calibri"/>
          <w:bCs/>
          <w:sz w:val="24"/>
          <w:szCs w:val="24"/>
          <w:lang w:val="ru-RU"/>
        </w:rPr>
        <w:t xml:space="preserve">  міської ради</w:t>
      </w:r>
    </w:p>
    <w:p w:rsidR="00624478" w:rsidRDefault="00996258">
      <w:pPr>
        <w:spacing w:line="240" w:lineRule="auto"/>
        <w:ind w:left="6930" w:right="-481"/>
        <w:contextualSpacing/>
        <w:rPr>
          <w:rFonts w:ascii="Times New Roman" w:eastAsia="Calibri" w:hAnsi="Times New Roman" w:cs="Calibri"/>
          <w:bCs/>
          <w:sz w:val="24"/>
          <w:szCs w:val="24"/>
          <w:lang w:val="ru-RU"/>
        </w:rPr>
      </w:pPr>
      <w:r>
        <w:rPr>
          <w:rFonts w:ascii="Times New Roman" w:eastAsia="Calibri" w:hAnsi="Times New Roman" w:cs="Calibri"/>
          <w:bCs/>
          <w:sz w:val="24"/>
          <w:szCs w:val="24"/>
          <w:lang w:val="uk-UA"/>
        </w:rPr>
        <w:t>8</w:t>
      </w:r>
      <w:r>
        <w:rPr>
          <w:rFonts w:ascii="Times New Roman" w:eastAsia="Calibri" w:hAnsi="Times New Roman" w:cs="Calibri"/>
          <w:bCs/>
          <w:sz w:val="24"/>
          <w:szCs w:val="24"/>
          <w:lang w:val="ru-RU"/>
        </w:rPr>
        <w:t xml:space="preserve">  скликання</w:t>
      </w:r>
    </w:p>
    <w:p w:rsidR="00624478" w:rsidRDefault="00996258">
      <w:pPr>
        <w:spacing w:line="240" w:lineRule="auto"/>
        <w:ind w:right="-481"/>
        <w:contextualSpacing/>
        <w:rPr>
          <w:rFonts w:ascii="Times New Roman" w:eastAsia="Calibri" w:hAnsi="Times New Roman" w:cs="Calibri"/>
          <w:bCs/>
          <w:sz w:val="24"/>
          <w:szCs w:val="24"/>
          <w:lang w:val="ru-RU"/>
        </w:rPr>
      </w:pP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ab/>
      </w:r>
      <w:r>
        <w:rPr>
          <w:rFonts w:ascii="Times New Roman" w:eastAsia="Calibri" w:hAnsi="Times New Roman" w:cs="Calibri"/>
          <w:bCs/>
          <w:sz w:val="24"/>
          <w:szCs w:val="24"/>
          <w:lang w:val="ru-RU"/>
        </w:rPr>
        <w:t xml:space="preserve">         «</w:t>
      </w:r>
      <w:r>
        <w:rPr>
          <w:rFonts w:ascii="Times New Roman" w:eastAsia="Calibri" w:hAnsi="Times New Roman" w:cs="Calibri"/>
          <w:bCs/>
          <w:sz w:val="24"/>
          <w:szCs w:val="24"/>
          <w:lang w:val="uk-UA"/>
        </w:rPr>
        <w:t>22</w:t>
      </w:r>
      <w:r>
        <w:rPr>
          <w:rFonts w:ascii="Times New Roman" w:eastAsia="Calibri" w:hAnsi="Times New Roman" w:cs="Calibri"/>
          <w:bCs/>
          <w:sz w:val="24"/>
          <w:szCs w:val="24"/>
          <w:lang w:val="ru-RU"/>
        </w:rPr>
        <w:t xml:space="preserve">»  </w:t>
      </w:r>
      <w:r>
        <w:rPr>
          <w:rFonts w:ascii="Times New Roman" w:hAnsi="Times New Roman" w:cs="Calibri"/>
          <w:bCs/>
          <w:sz w:val="24"/>
          <w:szCs w:val="24"/>
          <w:lang w:val="ru-RU"/>
        </w:rPr>
        <w:t xml:space="preserve">липня  </w:t>
      </w:r>
      <w:r>
        <w:rPr>
          <w:rFonts w:ascii="Times New Roman" w:eastAsia="Calibri" w:hAnsi="Times New Roman" w:cs="Calibri"/>
          <w:bCs/>
          <w:sz w:val="24"/>
          <w:szCs w:val="24"/>
          <w:lang w:val="ru-RU"/>
        </w:rPr>
        <w:t xml:space="preserve">2022 р.  № </w:t>
      </w:r>
      <w:r>
        <w:rPr>
          <w:rFonts w:ascii="Times New Roman" w:hAnsi="Times New Roman" w:cs="Calibri"/>
          <w:bCs/>
          <w:sz w:val="24"/>
          <w:szCs w:val="24"/>
          <w:lang w:val="uk-UA"/>
        </w:rPr>
        <w:t>12</w:t>
      </w:r>
    </w:p>
    <w:p w:rsidR="00624478" w:rsidRDefault="00624478">
      <w:pPr>
        <w:spacing w:line="252" w:lineRule="auto"/>
        <w:ind w:firstLine="720"/>
        <w:jc w:val="both"/>
        <w:rPr>
          <w:rFonts w:ascii="Times New Roman" w:eastAsia="Calibri" w:hAnsi="Times New Roman" w:cs="Times New Roman"/>
          <w:sz w:val="28"/>
          <w:szCs w:val="28"/>
          <w:lang w:val="ru-RU"/>
        </w:rPr>
      </w:pPr>
    </w:p>
    <w:p w:rsidR="00624478" w:rsidRDefault="00996258">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ПОРЯДОК</w:t>
      </w:r>
    </w:p>
    <w:p w:rsidR="00624478" w:rsidRDefault="00996258">
      <w:pPr>
        <w:jc w:val="center"/>
        <w:rPr>
          <w:rFonts w:ascii="Times New Roman" w:eastAsia="Calibri" w:hAnsi="Times New Roman" w:cs="Times New Roman"/>
          <w:szCs w:val="24"/>
          <w:lang w:val="uk-UA"/>
        </w:rPr>
      </w:pPr>
      <w:r>
        <w:rPr>
          <w:rFonts w:ascii="Times New Roman" w:eastAsia="Calibri" w:hAnsi="Times New Roman" w:cs="Times New Roman"/>
          <w:szCs w:val="24"/>
          <w:lang w:val="uk-UA"/>
        </w:rPr>
        <w:t xml:space="preserve">РОЗМІЩЕННЯ ВИВІСОК </w:t>
      </w:r>
    </w:p>
    <w:p w:rsidR="00624478" w:rsidRDefault="00996258">
      <w:pPr>
        <w:jc w:val="center"/>
        <w:rPr>
          <w:rFonts w:ascii="Times New Roman" w:eastAsia="Calibri" w:hAnsi="Times New Roman" w:cs="Times New Roman"/>
          <w:szCs w:val="24"/>
          <w:lang w:val="uk-UA"/>
        </w:rPr>
      </w:pPr>
      <w:r>
        <w:rPr>
          <w:rFonts w:ascii="Times New Roman" w:eastAsia="Calibri" w:hAnsi="Times New Roman" w:cs="Times New Roman"/>
          <w:szCs w:val="24"/>
          <w:lang w:val="uk-UA"/>
        </w:rPr>
        <w:t>НА ТЕРИТОРІЇ ПОКРОВСЬКОЇ МІСЬКОЇ ТЕРИТОРІАЛЬНОЇ ГРОМАДИ ДНІПРОПЕТРОВСЬКОЇ ОБЛАСТІ</w:t>
      </w:r>
    </w:p>
    <w:p w:rsidR="00624478" w:rsidRDefault="00996258">
      <w:pPr>
        <w:jc w:val="both"/>
        <w:rPr>
          <w:rFonts w:ascii="Times New Roman" w:eastAsia="Calibri" w:hAnsi="Times New Roman" w:cs="Times New Roman"/>
          <w:b/>
          <w:szCs w:val="24"/>
          <w:lang w:val="uk-UA"/>
        </w:rPr>
      </w:pPr>
      <w:r>
        <w:rPr>
          <w:rFonts w:ascii="Times New Roman" w:eastAsia="Calibri" w:hAnsi="Times New Roman" w:cs="Times New Roman"/>
          <w:b/>
          <w:szCs w:val="24"/>
          <w:lang w:val="uk-UA"/>
        </w:rPr>
        <w:t>1</w:t>
      </w:r>
      <w:r>
        <w:rPr>
          <w:rFonts w:ascii="Times New Roman" w:eastAsia="Calibri" w:hAnsi="Times New Roman" w:cs="Times New Roman"/>
          <w:b/>
          <w:sz w:val="24"/>
          <w:szCs w:val="24"/>
          <w:lang w:val="uk-UA"/>
        </w:rPr>
        <w:t>. Загальні положення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 Порядок розміщення малих архітектурних форм (вивісок) на території Покровської громади (надалі – Порядок) розроблений відповідно до Законів України «Про рекламу», «Про охорону культурної спадщини», «Про місцеве самоврядування в Україні», «Про адмініст</w:t>
      </w:r>
      <w:r>
        <w:rPr>
          <w:rFonts w:ascii="Times New Roman" w:eastAsia="Calibri" w:hAnsi="Times New Roman" w:cs="Times New Roman"/>
          <w:sz w:val="24"/>
          <w:szCs w:val="24"/>
          <w:lang w:val="uk-UA"/>
        </w:rPr>
        <w:t>ративні послуги», «Про регулювання містобудівної діяльності», «Про основи містобудування в Україні», «Про благоустрій населених пунктів», Правил розміщення зовнішньої реклами на території в межах територіальної громади Покровської міської ради, затверджени</w:t>
      </w:r>
      <w:r>
        <w:rPr>
          <w:rFonts w:ascii="Times New Roman" w:eastAsia="Calibri" w:hAnsi="Times New Roman" w:cs="Times New Roman"/>
          <w:sz w:val="24"/>
          <w:szCs w:val="24"/>
          <w:lang w:val="uk-UA"/>
        </w:rPr>
        <w:t xml:space="preserve">х рішенням Покровської міської ради від 26.06.2020 № 4.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 Порядок регулює відносини, які виникають у зв’язку з встановленням малих архітектурних форм (вивісок) на території Покровської громади, розміщення яких передбачено законодавством України, визнач</w:t>
      </w:r>
      <w:r>
        <w:rPr>
          <w:rFonts w:ascii="Times New Roman" w:eastAsia="Calibri" w:hAnsi="Times New Roman" w:cs="Times New Roman"/>
          <w:sz w:val="24"/>
          <w:szCs w:val="24"/>
          <w:lang w:val="uk-UA"/>
        </w:rPr>
        <w:t>ає процедуру встановлення архітектурних форм (вивісок) та регулює правові відносини між органами місцевого самоврядування і фізичними та юридичними особами, які виникають у процесі розташування архітектурних форм (вивісок), а також регламентує загальні вим</w:t>
      </w:r>
      <w:r>
        <w:rPr>
          <w:rFonts w:ascii="Times New Roman" w:eastAsia="Calibri" w:hAnsi="Times New Roman" w:cs="Times New Roman"/>
          <w:sz w:val="24"/>
          <w:szCs w:val="24"/>
          <w:lang w:val="uk-UA"/>
        </w:rPr>
        <w:t>оги до їх розміщення.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1.3. Порядок розроблений з метою захисту культурних та майнових інтересів територіальної громади, юридичних і фізичних осіб, у власності яких перебувають споруди та будинки, на яких встановлюються малі архітектурні форми (вивіски) та </w:t>
      </w:r>
      <w:r>
        <w:rPr>
          <w:rFonts w:ascii="Times New Roman" w:eastAsia="Calibri" w:hAnsi="Times New Roman" w:cs="Times New Roman"/>
          <w:sz w:val="24"/>
          <w:szCs w:val="24"/>
          <w:lang w:val="uk-UA"/>
        </w:rPr>
        <w:t>поліпшення зовнішнього вигляду об’єктів благоустрою.</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 Порядок є обов’язковим для виконання всіма підприємствами, установами та організаціями незалежно від форм власності та відомчої належності, а також фізичними особами – підприємцями, які встановлюють</w:t>
      </w:r>
      <w:r>
        <w:rPr>
          <w:rFonts w:ascii="Times New Roman" w:eastAsia="Calibri" w:hAnsi="Times New Roman" w:cs="Times New Roman"/>
          <w:sz w:val="24"/>
          <w:szCs w:val="24"/>
          <w:lang w:val="uk-UA"/>
        </w:rPr>
        <w:t xml:space="preserve"> малі архітектурні форми (вивіски) на території Покровської громади.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 Дія Порядку не поширюється на відносини, які виникають у зв’язку з встановленням зовнішньої реклами на території Покровської громади.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1.6. Встановлення малих архітектурних форм (виві</w:t>
      </w:r>
      <w:r>
        <w:rPr>
          <w:rFonts w:ascii="Times New Roman" w:eastAsia="Calibri" w:hAnsi="Times New Roman" w:cs="Times New Roman"/>
          <w:sz w:val="24"/>
          <w:szCs w:val="24"/>
          <w:lang w:val="uk-UA"/>
        </w:rPr>
        <w:t>сок) з порушенням цього Порядку забороняється.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 У цьому Порядку терміни вживаються у такому значенні: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Вивіска</w:t>
      </w:r>
      <w:r>
        <w:rPr>
          <w:rFonts w:ascii="Times New Roman" w:eastAsia="Calibri" w:hAnsi="Times New Roman" w:cs="Times New Roman"/>
          <w:sz w:val="24"/>
          <w:szCs w:val="24"/>
          <w:lang w:val="uk-UA"/>
        </w:rPr>
        <w:t xml:space="preserve"> – мала архітектурна форма, елемент декоративного оздоблення фасаду будинку, будівлі або споруди, яка містить інформацію про зареєстроване найм</w:t>
      </w:r>
      <w:r>
        <w:rPr>
          <w:rFonts w:ascii="Times New Roman" w:eastAsia="Calibri" w:hAnsi="Times New Roman" w:cs="Times New Roman"/>
          <w:sz w:val="24"/>
          <w:szCs w:val="24"/>
          <w:lang w:val="uk-UA"/>
        </w:rPr>
        <w:t xml:space="preserve">енування особи (включаючи герби, емблеми, знаки для товарів та послуг, які належать цій особі, комерційне (фірмове) найменування, якщо таке є; час роботи).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lastRenderedPageBreak/>
        <w:t>Об’єкт благоустрою</w:t>
      </w:r>
      <w:r>
        <w:rPr>
          <w:rFonts w:ascii="Times New Roman" w:eastAsia="Calibri" w:hAnsi="Times New Roman" w:cs="Times New Roman"/>
          <w:sz w:val="24"/>
          <w:szCs w:val="24"/>
          <w:lang w:val="uk-UA"/>
        </w:rPr>
        <w:t xml:space="preserve"> – парки, сквери, бульвари, вулиці, провулки, узвози, проїзди, шляхи, площі, майдани, набережні, прибудинкові території, пляжі, кладовища, рекреаційні, оздоровчі, навчальні, спортивні, історико-культурні об’єкти, об’єкти промисловості, комунально-складські</w:t>
      </w:r>
      <w:r>
        <w:rPr>
          <w:rFonts w:ascii="Times New Roman" w:eastAsia="Calibri" w:hAnsi="Times New Roman" w:cs="Times New Roman"/>
          <w:sz w:val="24"/>
          <w:szCs w:val="24"/>
          <w:lang w:val="uk-UA"/>
        </w:rPr>
        <w:t xml:space="preserve"> та інші об’єкти у межах населеного пункту.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Елемент благоустрою</w:t>
      </w:r>
      <w:r>
        <w:rPr>
          <w:rFonts w:ascii="Times New Roman" w:eastAsia="Calibri" w:hAnsi="Times New Roman" w:cs="Times New Roman"/>
          <w:sz w:val="24"/>
          <w:szCs w:val="24"/>
          <w:lang w:val="uk-UA"/>
        </w:rPr>
        <w:t xml:space="preserve"> – покриття площ, вулиць, доріг, проїздів, алей, бульварів, тротуарів, пішохідних зон і доріжок відповідно до діючих норм і стандартів, зелені насадження (у тому числі снігозахисні та протиероз</w:t>
      </w:r>
      <w:r>
        <w:rPr>
          <w:rFonts w:ascii="Times New Roman" w:eastAsia="Calibri" w:hAnsi="Times New Roman" w:cs="Times New Roman"/>
          <w:sz w:val="24"/>
          <w:szCs w:val="24"/>
          <w:lang w:val="uk-UA"/>
        </w:rPr>
        <w:t>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 будівлі та споруди системи збирання і вивезення відходів; засоби та обл</w:t>
      </w:r>
      <w:r>
        <w:rPr>
          <w:rFonts w:ascii="Times New Roman" w:eastAsia="Calibri" w:hAnsi="Times New Roman" w:cs="Times New Roman"/>
          <w:sz w:val="24"/>
          <w:szCs w:val="24"/>
          <w:lang w:val="uk-UA"/>
        </w:rPr>
        <w:t>аднання зовнішнього освітлення та зовнішньої реклами; технічні засоби регулювання дорожнього руху; будівлі та споруди системи інженерного захисту території; комплекси та об’єкти монументального мистецтва, декоративні фонтани і басейни, штучні паркові водос</w:t>
      </w:r>
      <w:r>
        <w:rPr>
          <w:rFonts w:ascii="Times New Roman" w:eastAsia="Calibri" w:hAnsi="Times New Roman" w:cs="Times New Roman"/>
          <w:sz w:val="24"/>
          <w:szCs w:val="24"/>
          <w:lang w:val="uk-UA"/>
        </w:rPr>
        <w:t xml:space="preserve">пади; обладнання (елементи) дитячих, спортивних та інших майданчиків; малі архітектурні форми; інші елементи благоустрою, визначені нормативно-правовими актами.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Мала архітектурна форма</w:t>
      </w:r>
      <w:r>
        <w:rPr>
          <w:rFonts w:ascii="Times New Roman" w:eastAsia="Calibri" w:hAnsi="Times New Roman" w:cs="Times New Roman"/>
          <w:sz w:val="24"/>
          <w:szCs w:val="24"/>
          <w:lang w:val="uk-UA"/>
        </w:rPr>
        <w:t xml:space="preserve"> – це елемент декоративного чи іншого оснащення об’єкта благоустрою. До</w:t>
      </w:r>
      <w:r>
        <w:rPr>
          <w:rFonts w:ascii="Times New Roman" w:eastAsia="Calibri" w:hAnsi="Times New Roman" w:cs="Times New Roman"/>
          <w:sz w:val="24"/>
          <w:szCs w:val="24"/>
          <w:lang w:val="uk-UA"/>
        </w:rPr>
        <w:t xml:space="preserve"> малих архітектурних форм належать: альтанки, павільйони, навіси; паркові арки (аркади) і колони (колонади), вуличні вази, вазони і амфори; декоративна та ігрова скульптура; вуличні меблі (лавки, лави, столи); сходи, балюстради; паркові містки; огорожі, во</w:t>
      </w:r>
      <w:r>
        <w:rPr>
          <w:rFonts w:ascii="Times New Roman" w:eastAsia="Calibri" w:hAnsi="Times New Roman" w:cs="Times New Roman"/>
          <w:sz w:val="24"/>
          <w:szCs w:val="24"/>
          <w:lang w:val="uk-UA"/>
        </w:rPr>
        <w:t xml:space="preserve">рота, грати; інформаційні стенди, дошки, вивіски; інші елементи благоустрою, визначені законодавством.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Місце розташування вивіски</w:t>
      </w:r>
      <w:r>
        <w:rPr>
          <w:rFonts w:ascii="Times New Roman" w:eastAsia="Calibri" w:hAnsi="Times New Roman" w:cs="Times New Roman"/>
          <w:sz w:val="24"/>
          <w:szCs w:val="24"/>
          <w:lang w:val="uk-UA"/>
        </w:rPr>
        <w:t xml:space="preserve"> – зовнішня поверхня фасаду першого поверху будинку біля входу, де юридична або фізична особа займає приміщення; внутрішня пов</w:t>
      </w:r>
      <w:r>
        <w:rPr>
          <w:rFonts w:ascii="Times New Roman" w:eastAsia="Calibri" w:hAnsi="Times New Roman" w:cs="Times New Roman"/>
          <w:sz w:val="24"/>
          <w:szCs w:val="24"/>
          <w:lang w:val="uk-UA"/>
        </w:rPr>
        <w:t>ерхня (вхідні двері) власного чи орендованого особою приміщення; внутрішня поверхня на поверсі біля входу у приміщення, власником або орендарем якого є особа; між віконними отворами першого поверху, між віконними отворами першого та другого поверхів, але н</w:t>
      </w:r>
      <w:r>
        <w:rPr>
          <w:rFonts w:ascii="Times New Roman" w:eastAsia="Calibri" w:hAnsi="Times New Roman" w:cs="Times New Roman"/>
          <w:sz w:val="24"/>
          <w:szCs w:val="24"/>
          <w:lang w:val="uk-UA"/>
        </w:rPr>
        <w:t xml:space="preserve">е вище нижнього краю вікон другого поверху дво- чи багатоповерхового будинку або споруди.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Фасад будинку (споруди)</w:t>
      </w:r>
      <w:r>
        <w:rPr>
          <w:rFonts w:ascii="Times New Roman" w:eastAsia="Calibri" w:hAnsi="Times New Roman" w:cs="Times New Roman"/>
          <w:sz w:val="24"/>
          <w:szCs w:val="24"/>
          <w:lang w:val="uk-UA"/>
        </w:rPr>
        <w:t xml:space="preserve"> – зовнішня сторона будинку (споруди) зі всіма елементами від покрівлі до вимощення. Складовими частинами фасаду є віконні і дверні отвори, ст</w:t>
      </w:r>
      <w:r>
        <w:rPr>
          <w:rFonts w:ascii="Times New Roman" w:eastAsia="Calibri" w:hAnsi="Times New Roman" w:cs="Times New Roman"/>
          <w:sz w:val="24"/>
          <w:szCs w:val="24"/>
          <w:lang w:val="uk-UA"/>
        </w:rPr>
        <w:t>іни, перемички, дашки, навіси, портали, зовнішні сходи, арки, вітрини тощо.</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Віконний отвір</w:t>
      </w:r>
      <w:r>
        <w:rPr>
          <w:rFonts w:ascii="Times New Roman" w:eastAsia="Calibri" w:hAnsi="Times New Roman" w:cs="Times New Roman"/>
          <w:sz w:val="24"/>
          <w:szCs w:val="24"/>
          <w:lang w:val="uk-UA"/>
        </w:rPr>
        <w:t xml:space="preserve"> – спеціально створюваний проріз у зовнішніх стінах будинків, який забезпечує надходження у приміщення світла і повітря.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Робочий орган</w:t>
      </w:r>
      <w:r>
        <w:rPr>
          <w:rFonts w:ascii="Times New Roman" w:eastAsia="Calibri" w:hAnsi="Times New Roman" w:cs="Times New Roman"/>
          <w:sz w:val="24"/>
          <w:szCs w:val="24"/>
          <w:lang w:val="uk-UA"/>
        </w:rPr>
        <w:t xml:space="preserve"> – відділ архітектури та інспек</w:t>
      </w:r>
      <w:r>
        <w:rPr>
          <w:rFonts w:ascii="Times New Roman" w:eastAsia="Calibri" w:hAnsi="Times New Roman" w:cs="Times New Roman"/>
          <w:sz w:val="24"/>
          <w:szCs w:val="24"/>
          <w:lang w:val="uk-UA"/>
        </w:rPr>
        <w:t xml:space="preserve">ції ДАБК виконавчого комітету Покровської міської ради.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Самовільно встановлена мала архітектурна форма (вивіска)</w:t>
      </w:r>
      <w:r>
        <w:rPr>
          <w:rFonts w:ascii="Times New Roman" w:eastAsia="Calibri" w:hAnsi="Times New Roman" w:cs="Times New Roman"/>
          <w:sz w:val="24"/>
          <w:szCs w:val="24"/>
          <w:lang w:val="uk-UA"/>
        </w:rPr>
        <w:t xml:space="preserve"> – елемент декоративного оздоблення фасаду будинку, якій розміщується з порушенням вимог діючого Порядку.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Вид діяльності</w:t>
      </w:r>
      <w:r>
        <w:rPr>
          <w:rFonts w:ascii="Times New Roman" w:eastAsia="Calibri" w:hAnsi="Times New Roman" w:cs="Times New Roman"/>
          <w:sz w:val="24"/>
          <w:szCs w:val="24"/>
          <w:lang w:val="uk-UA"/>
        </w:rPr>
        <w:t xml:space="preserve"> – інформація, яка розк</w:t>
      </w:r>
      <w:r>
        <w:rPr>
          <w:rFonts w:ascii="Times New Roman" w:eastAsia="Calibri" w:hAnsi="Times New Roman" w:cs="Times New Roman"/>
          <w:sz w:val="24"/>
          <w:szCs w:val="24"/>
          <w:lang w:val="uk-UA"/>
        </w:rPr>
        <w:t>риває характер діяльності особи (торгівля, ресторанне господарство, побутове обслуговування, транспортні послуги, послуги зв’язку, культури і спорту, житлово-комунальні, банківські, фінансові, туристичні та інші послуги і випливає з ліцензії, дозволу, пате</w:t>
      </w:r>
      <w:r>
        <w:rPr>
          <w:rFonts w:ascii="Times New Roman" w:eastAsia="Calibri" w:hAnsi="Times New Roman" w:cs="Times New Roman"/>
          <w:sz w:val="24"/>
          <w:szCs w:val="24"/>
          <w:lang w:val="uk-UA"/>
        </w:rPr>
        <w:t>нту тощо).</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Комерційне (фірмове) найменування</w:t>
      </w:r>
      <w:r>
        <w:rPr>
          <w:rFonts w:ascii="Times New Roman" w:eastAsia="Calibri" w:hAnsi="Times New Roman" w:cs="Times New Roman"/>
          <w:sz w:val="24"/>
          <w:szCs w:val="24"/>
          <w:lang w:val="uk-UA"/>
        </w:rPr>
        <w:t xml:space="preserve"> – найменування, яке дає можливість вирізнити одну особу з поміж інших та не вводить в оману споживачів щодо справжньої її діяльності.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lastRenderedPageBreak/>
        <w:t>Демонтаж</w:t>
      </w:r>
      <w:r>
        <w:rPr>
          <w:rFonts w:ascii="Times New Roman" w:eastAsia="Calibri" w:hAnsi="Times New Roman" w:cs="Times New Roman"/>
          <w:sz w:val="24"/>
          <w:szCs w:val="24"/>
          <w:lang w:val="uk-UA"/>
        </w:rPr>
        <w:t xml:space="preserve"> – комплекс дій, які передбачають відокремлення малої архітектурної ф</w:t>
      </w:r>
      <w:r>
        <w:rPr>
          <w:rFonts w:ascii="Times New Roman" w:eastAsia="Calibri" w:hAnsi="Times New Roman" w:cs="Times New Roman"/>
          <w:sz w:val="24"/>
          <w:szCs w:val="24"/>
          <w:lang w:val="uk-UA"/>
        </w:rPr>
        <w:t xml:space="preserve">орми (вивіски) разом з її основою від місця її розміщення та транспортування у місце її подальшого зберігання.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b/>
          <w:i/>
          <w:sz w:val="24"/>
          <w:szCs w:val="24"/>
          <w:lang w:val="uk-UA"/>
        </w:rPr>
        <w:t>Примусовий демонтаж конструкції</w:t>
      </w:r>
      <w:r>
        <w:rPr>
          <w:rFonts w:ascii="Times New Roman" w:eastAsia="Calibri" w:hAnsi="Times New Roman" w:cs="Times New Roman"/>
          <w:sz w:val="24"/>
          <w:szCs w:val="24"/>
          <w:lang w:val="uk-UA"/>
        </w:rPr>
        <w:t xml:space="preserve"> – дії, спрямовані на примусове усунення виявленого порушення цього Порядку,</w:t>
      </w:r>
      <w:r>
        <w:rPr>
          <w:rFonts w:ascii="Times New Roman" w:eastAsia="Calibri" w:hAnsi="Times New Roman" w:cs="Times New Roman"/>
          <w:color w:val="FF0000"/>
          <w:sz w:val="24"/>
          <w:szCs w:val="24"/>
          <w:lang w:val="uk-UA"/>
        </w:rPr>
        <w:t xml:space="preserve"> </w:t>
      </w:r>
      <w:r>
        <w:rPr>
          <w:rFonts w:ascii="Times New Roman" w:eastAsia="Calibri" w:hAnsi="Times New Roman" w:cs="Times New Roman"/>
          <w:sz w:val="24"/>
          <w:szCs w:val="24"/>
          <w:lang w:val="uk-UA"/>
        </w:rPr>
        <w:t xml:space="preserve">не усуненого суб’єктом </w:t>
      </w:r>
      <w:r>
        <w:rPr>
          <w:rFonts w:ascii="Times New Roman" w:eastAsia="Calibri" w:hAnsi="Times New Roman" w:cs="Times New Roman"/>
          <w:sz w:val="24"/>
          <w:szCs w:val="24"/>
          <w:lang w:val="uk-UA"/>
        </w:rPr>
        <w:t>господарювання у добровільному порядку.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 цьому демонтаж та наступне зберігання малої архітектурної форми (вивіски) не передбачає переходу права власності на неї до територіальної громади.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1.8. Терміни, що невизначені у цьому Порядку, вживаються у значен</w:t>
      </w:r>
      <w:r>
        <w:rPr>
          <w:rFonts w:ascii="Times New Roman" w:eastAsia="Calibri" w:hAnsi="Times New Roman" w:cs="Times New Roman"/>
          <w:sz w:val="24"/>
          <w:szCs w:val="24"/>
          <w:lang w:val="uk-UA"/>
        </w:rPr>
        <w:t>ні, визначеному законодавством.</w:t>
      </w:r>
    </w:p>
    <w:p w:rsidR="00624478" w:rsidRDefault="00996258">
      <w:pPr>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2. Вимоги до розміщення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 Вимоги до місця розташування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2.1.1. Малі архітектурні форми (вивіски) повинні встановлюватися у місцях, які б не створювали </w:t>
      </w:r>
      <w:r>
        <w:rPr>
          <w:rFonts w:ascii="Times New Roman" w:eastAsia="Calibri" w:hAnsi="Times New Roman" w:cs="Times New Roman"/>
          <w:sz w:val="24"/>
          <w:szCs w:val="24"/>
          <w:lang w:val="uk-UA"/>
        </w:rPr>
        <w:t>перешкод для експлуатації будинків і споруд, на яких вони розташовуються, та вільного пересування пішоходів.</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2.1.2. Розміщення малих архітектурних форм (вивісок) повинно здійснюватися з врахуванням архітектурного вирішення, стилістичних особливостей, декор</w:t>
      </w:r>
      <w:r>
        <w:rPr>
          <w:rFonts w:ascii="Times New Roman" w:eastAsia="Calibri" w:hAnsi="Times New Roman" w:cs="Times New Roman"/>
          <w:sz w:val="24"/>
          <w:szCs w:val="24"/>
          <w:lang w:val="uk-UA"/>
        </w:rPr>
        <w:t>ативних елементів та колористики фасаду, а також місця розміщення існуючих на фасаді конструкцій.</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 Мала архітектурна форма (вивіска) може бути розміщена:</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 Не вище першого поверху або цоколя будівлі: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2.1.3.1.1. Біля входу до приміщення (у тому</w:t>
      </w:r>
      <w:r>
        <w:rPr>
          <w:rFonts w:ascii="Times New Roman" w:eastAsia="Calibri" w:hAnsi="Times New Roman" w:cs="Times New Roman"/>
          <w:sz w:val="24"/>
          <w:szCs w:val="24"/>
          <w:lang w:val="uk-UA"/>
        </w:rPr>
        <w:t xml:space="preserve"> числі у подвір’ї, на сходовій клітці, у коридорі тощо), яке займає суб’єкт господарювання, що встановлює малу архітектурну форму (вивіску).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2.1.3.1.2. Над вхідними дверима, над вітринами та над віконними прорізами.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2.1.3.1.3. На фасаді (вище першого повер</w:t>
      </w:r>
      <w:r>
        <w:rPr>
          <w:rFonts w:ascii="Times New Roman" w:eastAsia="Calibri" w:hAnsi="Times New Roman" w:cs="Times New Roman"/>
          <w:sz w:val="24"/>
          <w:szCs w:val="24"/>
          <w:lang w:val="uk-UA"/>
        </w:rPr>
        <w:t xml:space="preserve">ху), фронтоні, якщо суб’єкту господарювання на праві приватної власності належить вся будівля.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2.1.3.1.4. Між дверними та віконними прорізами (або над ними), які належать суб’єкту господарювання, у межах першого та цокольного поверху, у тому числі якщо не</w:t>
      </w:r>
      <w:r>
        <w:rPr>
          <w:rFonts w:ascii="Times New Roman" w:eastAsia="Calibri" w:hAnsi="Times New Roman" w:cs="Times New Roman"/>
          <w:sz w:val="24"/>
          <w:szCs w:val="24"/>
          <w:lang w:val="uk-UA"/>
        </w:rPr>
        <w:t>має окремого входу з вулиці у заклад, на якому встановлюється вивіска.</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2.1.3.1.5. В існуючих, спеціально передбачених для вивісок будинку площинах, нішах, картушах, приставних вітринах тощо.</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2.1.3.1.6. На огорожі та її вхідній (в’їзній) брамі, якщо суб’єкт</w:t>
      </w:r>
      <w:r>
        <w:rPr>
          <w:rFonts w:ascii="Times New Roman" w:eastAsia="Calibri" w:hAnsi="Times New Roman" w:cs="Times New Roman"/>
          <w:sz w:val="24"/>
          <w:szCs w:val="24"/>
          <w:lang w:val="uk-UA"/>
        </w:rPr>
        <w:t>у господарювання на законних підставах належить вся будівля та вся земельна ділянка.</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2.1.4. Якщо у будівлі знаходиться декілька власників (орендарів) приміщень, зовнішній вхід для яких є спільним, то їх малі архітектурні форми (вивіски) на фасаді повинні р</w:t>
      </w:r>
      <w:r>
        <w:rPr>
          <w:rFonts w:ascii="Times New Roman" w:eastAsia="Calibri" w:hAnsi="Times New Roman" w:cs="Times New Roman"/>
          <w:sz w:val="24"/>
          <w:szCs w:val="24"/>
          <w:lang w:val="uk-UA"/>
        </w:rPr>
        <w:t xml:space="preserve">озташовуватись на табличках однакового розміру (площею до 0,3 кв. м) та з однакового матеріалу виконання, розміщених праворуч чи ліворуч від входу (в’їзду) у будівлю (приміщення).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2.1.5. Мала архітектурна форма (вивіска) може бути виконана у вигляді напис</w:t>
      </w:r>
      <w:r>
        <w:rPr>
          <w:rFonts w:ascii="Times New Roman" w:eastAsia="Calibri" w:hAnsi="Times New Roman" w:cs="Times New Roman"/>
          <w:sz w:val="24"/>
          <w:szCs w:val="24"/>
          <w:lang w:val="uk-UA"/>
        </w:rPr>
        <w:t>у, зображення на скляній поверхні вікна, вітрини чи прозорої частини вхідних дверей із закриттям не більше ніж на 20 % прозорої площини, за умови відсутності можливості розміщення її на фасаді будівлі.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2.1.6. Якщо у будинку є декілька власників (орендарів)</w:t>
      </w:r>
      <w:r>
        <w:rPr>
          <w:rFonts w:ascii="Times New Roman" w:eastAsia="Calibri" w:hAnsi="Times New Roman" w:cs="Times New Roman"/>
          <w:sz w:val="24"/>
          <w:szCs w:val="24"/>
          <w:lang w:val="uk-UA"/>
        </w:rPr>
        <w:t xml:space="preserve"> з окремими зовнішніми входами, то їх малі архітектурні форми (вивіски) на фасаді повинні розташовуватись у межах належних їм входів. Конструкції мають бути виконані з однакового матеріалу та в одному стилі (у вигляді площин з написом або окремих літер).</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2.1.7. Конструктивно мала архітектурна форма (вивіска) може складатися з двох елементів.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Інформацію про режим роботи закладу рекомендовано розміщувати на скляних поверхнях вхідних дверей.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Можливе встановлення таблички з графіком роботи на фасаді будинку </w:t>
      </w:r>
      <w:r>
        <w:rPr>
          <w:rFonts w:ascii="Times New Roman" w:eastAsia="Calibri" w:hAnsi="Times New Roman" w:cs="Times New Roman"/>
          <w:sz w:val="24"/>
          <w:szCs w:val="24"/>
          <w:lang w:val="uk-UA"/>
        </w:rPr>
        <w:t>біля входу. Максимальна площа таблички не має перевищувати 0,15 кв. 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 Встановлення малих архітектурних форм (вивісок) забороняється: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2.1.8.1. На маркізах та віконницях, якщо вони непередбачені паспортом опорядження фасаду будинку.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2.1.8.2. На фасад</w:t>
      </w:r>
      <w:r>
        <w:rPr>
          <w:rFonts w:ascii="Times New Roman" w:eastAsia="Calibri" w:hAnsi="Times New Roman" w:cs="Times New Roman"/>
          <w:sz w:val="24"/>
          <w:szCs w:val="24"/>
          <w:lang w:val="uk-UA"/>
        </w:rPr>
        <w:t>і вище першого поверху (за винятком випадку, якщо суб’єкту господарювання належить вся будівля, або на огорожі, якщо суб’єкту господарювання належить земельна ділянка з огорожею).</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2.1.8.3. Із закриттям архітектурного та скульптурного декору фасадів будівел</w:t>
      </w:r>
      <w:r>
        <w:rPr>
          <w:rFonts w:ascii="Times New Roman" w:eastAsia="Calibri" w:hAnsi="Times New Roman" w:cs="Times New Roman"/>
          <w:sz w:val="24"/>
          <w:szCs w:val="24"/>
          <w:lang w:val="uk-UA"/>
        </w:rPr>
        <w:t>ь та споруд.</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2.1.8.4. Із закриттям скляних поверхонь віконних, вітринних та дверних отворів.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2.1.8.5. Із закриттям табличок з назвами вулиць, номерами будинків, охоронних знаків будівель – пам’яток архітектури, табличок з позначенням місця знаходження еле</w:t>
      </w:r>
      <w:r>
        <w:rPr>
          <w:rFonts w:ascii="Times New Roman" w:eastAsia="Calibri" w:hAnsi="Times New Roman" w:cs="Times New Roman"/>
          <w:sz w:val="24"/>
          <w:szCs w:val="24"/>
          <w:lang w:val="uk-UA"/>
        </w:rPr>
        <w:t>ментів мереж інженерних комунікацій (пожежних гідрантів тощо), інших табличок з соціально-необхідною інформацією.</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2.1.8.6. У вигляді світлових табло та моніторів, біжучих стрічок, конструкцій з динамічною (пульсуючою) підсвіткою на житлових будинках та біл</w:t>
      </w:r>
      <w:r>
        <w:rPr>
          <w:rFonts w:ascii="Times New Roman" w:eastAsia="Calibri" w:hAnsi="Times New Roman" w:cs="Times New Roman"/>
          <w:sz w:val="24"/>
          <w:szCs w:val="24"/>
          <w:lang w:val="uk-UA"/>
        </w:rPr>
        <w:t>я засобів організації дорожнього руху.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2.1.8.7. На приміщеннях (будівлях), не введених в експлуатацію.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2.1.8.8. З розміщенням більше двох конструкцій для одного суб’єкта господарювання.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2.1.8.9. У вигляді кронштейну на фасаді будинку біля вхідних (в’їзни</w:t>
      </w:r>
      <w:r>
        <w:rPr>
          <w:rFonts w:ascii="Times New Roman" w:eastAsia="Calibri" w:hAnsi="Times New Roman" w:cs="Times New Roman"/>
          <w:sz w:val="24"/>
          <w:szCs w:val="24"/>
          <w:lang w:val="uk-UA"/>
        </w:rPr>
        <w:t xml:space="preserve">х) брам.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 Вимоги до розмірів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2.2.1. Розміри малих архітектурних форм (вивісок) повинні бути масштабними до архітектурного вирішення фасаду будинку та його елементів.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Площа поверхні малих архітектурних форм </w:t>
      </w:r>
      <w:r>
        <w:rPr>
          <w:rFonts w:ascii="Times New Roman" w:eastAsia="Calibri" w:hAnsi="Times New Roman" w:cs="Times New Roman"/>
          <w:sz w:val="24"/>
          <w:szCs w:val="24"/>
          <w:lang w:val="uk-UA"/>
        </w:rPr>
        <w:t>(вивісок) для одного суб’єкта господарювання не може перевищувати 3 кв. 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2.2.2. Висота конструкцій (окремих літер, написів на площинах) має бути пропорційною до розмірів гладких площин чи декоративних елементів фасаду (горизонтальний руст) будинку, на як</w:t>
      </w:r>
      <w:r>
        <w:rPr>
          <w:rFonts w:ascii="Times New Roman" w:eastAsia="Calibri" w:hAnsi="Times New Roman" w:cs="Times New Roman"/>
          <w:sz w:val="24"/>
          <w:szCs w:val="24"/>
          <w:lang w:val="uk-UA"/>
        </w:rPr>
        <w:t xml:space="preserve">их вони встановлюються.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2.2.3. Малі архітектурні форми (вивіски) не повинні виходити за межі приміщення, у якому здійснює діяльність суб’єкт господарювання.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2.2.4. Відстань від площини фасаду до лицевої поверхні малої архітектурної форми (вивіски), розміщ</w:t>
      </w:r>
      <w:r>
        <w:rPr>
          <w:rFonts w:ascii="Times New Roman" w:eastAsia="Calibri" w:hAnsi="Times New Roman" w:cs="Times New Roman"/>
          <w:sz w:val="24"/>
          <w:szCs w:val="24"/>
          <w:lang w:val="uk-UA"/>
        </w:rPr>
        <w:t>еної паралельно до фасаду, не повинна перевищувати 0,1 м, при цьому товщина літери не може перевищувати 0,06 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2.2.5. Мала архітектурна форма (вивіска) повинна враховувати розмір і місце розташування встановлених на цьому ж будинку малих архітектурних фор</w:t>
      </w:r>
      <w:r>
        <w:rPr>
          <w:rFonts w:ascii="Times New Roman" w:eastAsia="Calibri" w:hAnsi="Times New Roman" w:cs="Times New Roman"/>
          <w:sz w:val="24"/>
          <w:szCs w:val="24"/>
          <w:lang w:val="uk-UA"/>
        </w:rPr>
        <w:t>м (вивісок). Перевага надається комплексному підходу до проектування та розміщення кількох вивісок на одному фасаді.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 Вимоги до матеріалів та техніки виконання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2.3.1. Конструкція та матеріал малої архітектурної форми</w:t>
      </w:r>
      <w:r>
        <w:rPr>
          <w:rFonts w:ascii="Times New Roman" w:eastAsia="Calibri" w:hAnsi="Times New Roman" w:cs="Times New Roman"/>
          <w:sz w:val="24"/>
          <w:szCs w:val="24"/>
          <w:lang w:val="uk-UA"/>
        </w:rPr>
        <w:t xml:space="preserve"> (вивіски) повинні бути стійкими до погодних умов і механічних чинників, зручними у догляді та обслуговуванні.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2.3.2. Форма, колір, шрифт, матеріал виконання та стилістика малої архітектурної форми (вивіски) повинні бути гармонійними з елементами фасаду, н</w:t>
      </w:r>
      <w:r>
        <w:rPr>
          <w:rFonts w:ascii="Times New Roman" w:eastAsia="Calibri" w:hAnsi="Times New Roman" w:cs="Times New Roman"/>
          <w:sz w:val="24"/>
          <w:szCs w:val="24"/>
          <w:lang w:val="uk-UA"/>
        </w:rPr>
        <w:t>а яких вони розташовуються.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 Мала архітектурна форма (вивіска) може бути виготовлена у вигляді: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2.4.1. Окремих об’ємних або плоских літер, прикріплених безпосередньо на стіні або до прозорої основи, висота якої не має перевищувати висоту літер.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2.4.2.</w:t>
      </w:r>
      <w:r>
        <w:rPr>
          <w:rFonts w:ascii="Times New Roman" w:eastAsia="Calibri" w:hAnsi="Times New Roman" w:cs="Times New Roman"/>
          <w:sz w:val="24"/>
          <w:szCs w:val="24"/>
          <w:lang w:val="uk-UA"/>
        </w:rPr>
        <w:t xml:space="preserve"> Окремих об’ємних літер, прикріплених до спільного каркасу чи іншого профілю, пофарбованого у колір фасаду.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2.4.3. Напису чи зображення на прозорій безколірній площині (скло, акрил) плоскими, об’ємними чи вигравіюваними літерами.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2.4.4. Шрифтового напису </w:t>
      </w:r>
      <w:r>
        <w:rPr>
          <w:rFonts w:ascii="Times New Roman" w:eastAsia="Calibri" w:hAnsi="Times New Roman" w:cs="Times New Roman"/>
          <w:sz w:val="24"/>
          <w:szCs w:val="24"/>
          <w:lang w:val="uk-UA"/>
        </w:rPr>
        <w:t>по штукатурці.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2.4.5. Мозаїки, вітражу, розміщеного на кронштейні або у вітрині чи дверях.</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2.4.6. Кам’яної, дерев’яної, металевої площини з різьбленим або гравійованим написом чи зображенням.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2.4.7. Площини на кронштейні з накладними елементами (площею не</w:t>
      </w:r>
      <w:r>
        <w:rPr>
          <w:rFonts w:ascii="Times New Roman" w:eastAsia="Calibri" w:hAnsi="Times New Roman" w:cs="Times New Roman"/>
          <w:sz w:val="24"/>
          <w:szCs w:val="24"/>
          <w:lang w:val="uk-UA"/>
        </w:rPr>
        <w:t xml:space="preserve"> більшою 0,5 кв. м та загальною товщиною не більше 0,06 м), розташованої перпендикулярно до фасаду. При цьому її крайня точка виносу не повинна виступати від стіни більше ніж на 0,8 м, а відстань від його нижньої точки до поверхні тротуару не може бути мен</w:t>
      </w:r>
      <w:r>
        <w:rPr>
          <w:rFonts w:ascii="Times New Roman" w:eastAsia="Calibri" w:hAnsi="Times New Roman" w:cs="Times New Roman"/>
          <w:sz w:val="24"/>
          <w:szCs w:val="24"/>
          <w:lang w:val="uk-UA"/>
        </w:rPr>
        <w:t>шою ніж 2,5 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2.4.8. Іншої конструкції, виконаної на високому мистецькому і дизайнерському рівні, який відповідає стилістиці фасаду та архітектурному середовищу.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 Вимоги до освітлення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2.5.1. Освітлення малих архіте</w:t>
      </w:r>
      <w:r>
        <w:rPr>
          <w:rFonts w:ascii="Times New Roman" w:eastAsia="Calibri" w:hAnsi="Times New Roman" w:cs="Times New Roman"/>
          <w:sz w:val="24"/>
          <w:szCs w:val="24"/>
          <w:lang w:val="uk-UA"/>
        </w:rPr>
        <w:t>ктурних форм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2.5.2. Джерела освітлення для малих архітектурних</w:t>
      </w:r>
      <w:r>
        <w:rPr>
          <w:rFonts w:ascii="Times New Roman" w:eastAsia="Calibri" w:hAnsi="Times New Roman" w:cs="Times New Roman"/>
          <w:sz w:val="24"/>
          <w:szCs w:val="24"/>
          <w:lang w:val="uk-UA"/>
        </w:rPr>
        <w:t xml:space="preserve"> форм (вивісок), розташованих паралельно до площини фасаду, можуть бути: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2.5.2.1. Вмонтовані всередині об’ємних літер або всередині площини малої архітектурної форми (вивіски) (при цьому підсвічуються лише літери чи зображення, фон залишається непрозорим т</w:t>
      </w:r>
      <w:r>
        <w:rPr>
          <w:rFonts w:ascii="Times New Roman" w:eastAsia="Calibri" w:hAnsi="Times New Roman" w:cs="Times New Roman"/>
          <w:sz w:val="24"/>
          <w:szCs w:val="24"/>
          <w:lang w:val="uk-UA"/>
        </w:rPr>
        <w:t>а неосвітленим).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2.5.2.2. Розташовані між малою архітектурною формою (вивіскою) і площиною фасаду (контражурно освітлюється стіна під малою архітектурною формою (вивіскою).</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2.5.2.3. Винесені на зовнішніх кронштейнах.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2.5.3. Мала архітектурна форма (вивіск</w:t>
      </w:r>
      <w:r>
        <w:rPr>
          <w:rFonts w:ascii="Times New Roman" w:eastAsia="Calibri" w:hAnsi="Times New Roman" w:cs="Times New Roman"/>
          <w:sz w:val="24"/>
          <w:szCs w:val="24"/>
          <w:lang w:val="uk-UA"/>
        </w:rPr>
        <w:t>а) може бути виготовлена зі світлових трубок (неонових або діодних), які формують зображення чи напис.</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2.5.4. Світлове оформлення малої архітектурної форми (вивіски) не повинно засліплювати учасників дорожнього руху, а також не повинно освітлювати вікна жи</w:t>
      </w:r>
      <w:r>
        <w:rPr>
          <w:rFonts w:ascii="Times New Roman" w:eastAsia="Calibri" w:hAnsi="Times New Roman" w:cs="Times New Roman"/>
          <w:sz w:val="24"/>
          <w:szCs w:val="24"/>
          <w:lang w:val="uk-UA"/>
        </w:rPr>
        <w:t>тлових будинків.</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2.5.5. Допускається освітлення малих архітектурних форм (вивісок) іншими сучасними методами, які будуть відповідати вимогам цього Порядку та враховувати стилістику будинку.</w:t>
      </w:r>
    </w:p>
    <w:p w:rsidR="00624478" w:rsidRDefault="00996258">
      <w:pPr>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3. Мова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 Вся інформація на малій архітектурній формі (</w:t>
      </w:r>
      <w:r>
        <w:rPr>
          <w:rFonts w:ascii="Times New Roman" w:eastAsia="Calibri" w:hAnsi="Times New Roman" w:cs="Times New Roman"/>
          <w:sz w:val="24"/>
          <w:szCs w:val="24"/>
          <w:lang w:val="uk-UA"/>
        </w:rPr>
        <w:t>вивісці) здійснюється українською мовою. Написання іншомовних текстів на вивісках здійснюється українською мовою за винятком власних товарних знаків, знаків обслуговування, логотипів, якщо вони зареєстровані власником вивіски у Державному підприємстві “Укр</w:t>
      </w:r>
      <w:r>
        <w:rPr>
          <w:rFonts w:ascii="Times New Roman" w:eastAsia="Calibri" w:hAnsi="Times New Roman" w:cs="Times New Roman"/>
          <w:sz w:val="24"/>
          <w:szCs w:val="24"/>
          <w:lang w:val="uk-UA"/>
        </w:rPr>
        <w:t>аїнський інститут інтелектуальної власності“ (Укрпатент).</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 необхідності використання іноземної мови інформація розміщується у такому порядку: зліва від входу – українською мовою, справа – дрібнішим шрифтом можливий переклад іншою мовою.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3.2. Знаки для </w:t>
      </w:r>
      <w:r>
        <w:rPr>
          <w:rFonts w:ascii="Times New Roman" w:eastAsia="Calibri" w:hAnsi="Times New Roman" w:cs="Times New Roman"/>
          <w:sz w:val="24"/>
          <w:szCs w:val="24"/>
          <w:lang w:val="uk-UA"/>
        </w:rPr>
        <w:t>товарів і послуг наводяться на вивісках у тому вигляді, у якому їм надана правова охорона в Україні, відповідно до законодавства, зокрема статті 6 Паризької конвенції про охорону промислової власності.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3.3. Текст малої архітектурної форми (вивіски) не може</w:t>
      </w:r>
      <w:r>
        <w:rPr>
          <w:rFonts w:ascii="Times New Roman" w:eastAsia="Calibri" w:hAnsi="Times New Roman" w:cs="Times New Roman"/>
          <w:sz w:val="24"/>
          <w:szCs w:val="24"/>
          <w:lang w:val="uk-UA"/>
        </w:rPr>
        <w:t xml:space="preserve"> містити мовних помилок.</w:t>
      </w:r>
    </w:p>
    <w:p w:rsidR="00624478" w:rsidRDefault="00996258">
      <w:pPr>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4. Контроль за дотриманням Порядку та відповідальність за його порушення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4.1. Моніторинг розміщення малих архітектурних форм (вивісок) на території Покровської громади здійснює виконавчий комітет Покровської міської ради.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 Кон</w:t>
      </w:r>
      <w:r>
        <w:rPr>
          <w:rFonts w:ascii="Times New Roman" w:eastAsia="Calibri" w:hAnsi="Times New Roman" w:cs="Times New Roman"/>
          <w:sz w:val="24"/>
          <w:szCs w:val="24"/>
          <w:lang w:val="uk-UA"/>
        </w:rPr>
        <w:t>троль за дотриманням цього Порядку здійснює робочий орган виконавчого комітету Покровської міської ради.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4.3. Відповідальність за розміщення малої архітектурної форми (вивіски) (міцність, стійкість, безпеку, цілісність фасаду будівлі після монтажу/демонтаж</w:t>
      </w:r>
      <w:r>
        <w:rPr>
          <w:rFonts w:ascii="Times New Roman" w:eastAsia="Calibri" w:hAnsi="Times New Roman" w:cs="Times New Roman"/>
          <w:sz w:val="24"/>
          <w:szCs w:val="24"/>
          <w:lang w:val="uk-UA"/>
        </w:rPr>
        <w:t>у малої архітектурної форми (вивіски) несе власник або уповноважена власником особа.</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4.4. Якщо при проведенні робіт з монтажу та демонтажу малої архітектурної форми (вивіски) було пошкоджено фасад (фарбування, декоративні елементи тощо), власник </w:t>
      </w:r>
      <w:r>
        <w:rPr>
          <w:rFonts w:ascii="Times New Roman" w:eastAsia="Calibri" w:hAnsi="Times New Roman" w:cs="Times New Roman"/>
          <w:sz w:val="24"/>
          <w:szCs w:val="24"/>
          <w:lang w:val="uk-UA"/>
        </w:rPr>
        <w:t>(користувач) малої архітектурної форми (вивіски) зобов’язаний усунути всі пошкодження протягом 10-ти днів за власні кошти.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4.5. За незадовільний зовнішній вигляд та технічну несправність малих архітектурних форм (вивісок), їх невідповідність вимогам цього </w:t>
      </w:r>
      <w:r>
        <w:rPr>
          <w:rFonts w:ascii="Times New Roman" w:eastAsia="Calibri" w:hAnsi="Times New Roman" w:cs="Times New Roman"/>
          <w:sz w:val="24"/>
          <w:szCs w:val="24"/>
          <w:lang w:val="uk-UA"/>
        </w:rPr>
        <w:t xml:space="preserve">Порядку відповідальні особи притягуються до відповідальності згідно з законодавством України. </w:t>
      </w:r>
    </w:p>
    <w:p w:rsidR="00624478" w:rsidRDefault="00996258">
      <w:pPr>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5. Демонтаж малих архітектурних форм (вивісок)</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 Демонтажу підлягають:</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5.1.1. Малі архітектурні форми (вивіски), встановлені з порушенням цього порядку.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w:t>
      </w:r>
      <w:r>
        <w:rPr>
          <w:rFonts w:ascii="Times New Roman" w:eastAsia="Calibri" w:hAnsi="Times New Roman" w:cs="Times New Roman"/>
          <w:sz w:val="24"/>
          <w:szCs w:val="24"/>
          <w:lang w:val="uk-UA"/>
        </w:rPr>
        <w:t>. Малі архітектурні форми (вивіски), технічний стан яких створює загрозу життю чи здоров’ю людей та/або заподіяння шкоди третім особам, що підтверджується актом з фотофіксацією, підписаним уповноваженими представниками та власником (балансоутримувачем) буд</w:t>
      </w:r>
      <w:r>
        <w:rPr>
          <w:rFonts w:ascii="Times New Roman" w:eastAsia="Calibri" w:hAnsi="Times New Roman" w:cs="Times New Roman"/>
          <w:sz w:val="24"/>
          <w:szCs w:val="24"/>
          <w:lang w:val="uk-UA"/>
        </w:rPr>
        <w:t>инку.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5.1.3. Самовільно встановлені малі архітектурні форми (вивіски), власників яких встановити не вдалося.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5.2. Власникам малих архітектурних форм (вивісок), встановлених з порушенням цього порядку, надаються вимоги робочого органу (відділу архітектури </w:t>
      </w:r>
      <w:r>
        <w:rPr>
          <w:rFonts w:ascii="Times New Roman" w:eastAsia="Calibri" w:hAnsi="Times New Roman" w:cs="Times New Roman"/>
          <w:sz w:val="24"/>
          <w:szCs w:val="24"/>
          <w:lang w:val="uk-UA"/>
        </w:rPr>
        <w:t xml:space="preserve">та інспекції ДАБК) про усунення допущеного порушення.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5.3. У разі вимоги демонтажу малих архітектурних форм (вивісок) його повинен провести власник (користувач) малої архітектурної форми (вивіски) самостійно за власний рахунок у термін, вказаний у вимозі робочого органу.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Малі архітектурні форми (вивіски), вл</w:t>
      </w:r>
      <w:r>
        <w:rPr>
          <w:rFonts w:ascii="Times New Roman" w:eastAsia="Calibri" w:hAnsi="Times New Roman" w:cs="Times New Roman"/>
          <w:sz w:val="24"/>
          <w:szCs w:val="24"/>
          <w:lang w:val="uk-UA"/>
        </w:rPr>
        <w:t>асники яких не виконали у встановлений термін вимоги робочого органу про добровільний демонтаж вносяться до наказу на примусовий демонтаж.</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5.4. Термін, наданий у вимозі для її виконання, не може перевищувати 15 календарних днів.</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5.5. Вимога вважається вруч</w:t>
      </w:r>
      <w:r>
        <w:rPr>
          <w:rFonts w:ascii="Times New Roman" w:eastAsia="Calibri" w:hAnsi="Times New Roman" w:cs="Times New Roman"/>
          <w:sz w:val="24"/>
          <w:szCs w:val="24"/>
          <w:lang w:val="uk-UA"/>
        </w:rPr>
        <w:t>еною у разі, якщо вона надсилається рекомендованим листом власнику на адресу за місцем реєстрації суб’єкта господарювання.</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5.6. Примусовий демонтаж малих архітектурних форм (вивісок) організовує управляюча кампанія, (у разі розміщення вивісок на фасадах ба</w:t>
      </w:r>
      <w:r>
        <w:rPr>
          <w:rFonts w:ascii="Times New Roman" w:eastAsia="Calibri" w:hAnsi="Times New Roman" w:cs="Times New Roman"/>
          <w:sz w:val="24"/>
          <w:szCs w:val="24"/>
          <w:lang w:val="uk-UA"/>
        </w:rPr>
        <w:t>гатоквартирних будинків) або комунальні підприємства міста (у разі розміщення вивісок на інших об’єктах нерухомості) за рішенням виконавчого комітету Покровської міської ради, проект якого готує орган, який здійснює нагляд за станом малої архітектурної фор</w:t>
      </w:r>
      <w:r>
        <w:rPr>
          <w:rFonts w:ascii="Times New Roman" w:eastAsia="Calibri" w:hAnsi="Times New Roman" w:cs="Times New Roman"/>
          <w:sz w:val="24"/>
          <w:szCs w:val="24"/>
          <w:lang w:val="uk-UA"/>
        </w:rPr>
        <w:t xml:space="preserve">ми (вивіски) (відділ архітектури та інспекції ДАБК). Під час проведення демонтажу можуть бути присутні власник або користувач малої архітектурної форми (вивіски), представники державних органів, міських служб та інших організацій.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5.7. Примусовий демонтаж</w:t>
      </w:r>
      <w:r>
        <w:rPr>
          <w:rFonts w:ascii="Times New Roman" w:eastAsia="Calibri" w:hAnsi="Times New Roman" w:cs="Times New Roman"/>
          <w:sz w:val="24"/>
          <w:szCs w:val="24"/>
          <w:lang w:val="uk-UA"/>
        </w:rPr>
        <w:t xml:space="preserve"> малих архітектурних форм (вивісок) оформляється актом (2 примірники), який підписують власник (користувач) малої архітектурної форми (вивіски) (у разі його присутності при демонтажі), представник виконавчого комітету Покровської міської ради та представни</w:t>
      </w:r>
      <w:r>
        <w:rPr>
          <w:rFonts w:ascii="Times New Roman" w:eastAsia="Calibri" w:hAnsi="Times New Roman" w:cs="Times New Roman"/>
          <w:sz w:val="24"/>
          <w:szCs w:val="24"/>
          <w:lang w:val="uk-UA"/>
        </w:rPr>
        <w:t>к організації, яка здійснювала демонтаж. До акта додається в обов’язковому порядку фотофіксація місця розташування малої архітектурної форми (вивіски) до і після демонтажу.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5.8. У разі відсутності власника малої архітектурної форми (вивіски) при демонтажі </w:t>
      </w:r>
      <w:r>
        <w:rPr>
          <w:rFonts w:ascii="Times New Roman" w:eastAsia="Calibri" w:hAnsi="Times New Roman" w:cs="Times New Roman"/>
          <w:sz w:val="24"/>
          <w:szCs w:val="24"/>
          <w:lang w:val="uk-UA"/>
        </w:rPr>
        <w:t>або його відмови від підписання акта демонтажу (про що робиться відповідна відмітка на акті) другий примірник акта управителя багатоквартирного будинку у п’ятиденний термін надсилає поштою за місцем реєстрації власника рекомендованим листом (якщо встановле</w:t>
      </w:r>
      <w:r>
        <w:rPr>
          <w:rFonts w:ascii="Times New Roman" w:eastAsia="Calibri" w:hAnsi="Times New Roman" w:cs="Times New Roman"/>
          <w:sz w:val="24"/>
          <w:szCs w:val="24"/>
          <w:lang w:val="uk-UA"/>
        </w:rPr>
        <w:t xml:space="preserve">но його місцезнаходження).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Якщо місце реєстрації власника невідоме, у цей же термін повідомляє про проведений демонтаж та місцезнаходження малої архітектурної форми (вивіски) міський відділ Головного управління Національної поліції у Дніпропетровській обл</w:t>
      </w:r>
      <w:r>
        <w:rPr>
          <w:rFonts w:ascii="Times New Roman" w:eastAsia="Calibri" w:hAnsi="Times New Roman" w:cs="Times New Roman"/>
          <w:sz w:val="24"/>
          <w:szCs w:val="24"/>
          <w:lang w:val="uk-UA"/>
        </w:rPr>
        <w:t>асті (за місцем демонтажу малої архітектурної форми (вивіски).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5.9. Після проведення демонтажу складається акт демонтажу малої архітектурної форми (вивіски) з зазначенням характеру робіт та їх вартості, який підписує представник виконавчого комітету Покров</w:t>
      </w:r>
      <w:r>
        <w:rPr>
          <w:rFonts w:ascii="Times New Roman" w:eastAsia="Calibri" w:hAnsi="Times New Roman" w:cs="Times New Roman"/>
          <w:sz w:val="24"/>
          <w:szCs w:val="24"/>
          <w:lang w:val="uk-UA"/>
        </w:rPr>
        <w:t>ської міської ради (замовник) та представник організації (виконавець), які надали послуги з демонтажу.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5.10. Демонтовані малі архітектурні форми (вивіски) зберігаються на складі організації, яка здійснила демонтаж.</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5.11. Компенсація витрат, пов’язаних з пр</w:t>
      </w:r>
      <w:r>
        <w:rPr>
          <w:rFonts w:ascii="Times New Roman" w:eastAsia="Calibri" w:hAnsi="Times New Roman" w:cs="Times New Roman"/>
          <w:sz w:val="24"/>
          <w:szCs w:val="24"/>
          <w:lang w:val="uk-UA"/>
        </w:rPr>
        <w:t xml:space="preserve">имусовим демонтажем, транспортуванням та зберіганням малої архітектурної форми (вивіски), покладається на власника (користувача) демонтованої малої архітектурної форми (вивіски). </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 Для повернення демонтованої малої архітектурної форми (вивіски) її вла</w:t>
      </w:r>
      <w:r>
        <w:rPr>
          <w:rFonts w:ascii="Times New Roman" w:eastAsia="Calibri" w:hAnsi="Times New Roman" w:cs="Times New Roman"/>
          <w:sz w:val="24"/>
          <w:szCs w:val="24"/>
          <w:lang w:val="uk-UA"/>
        </w:rPr>
        <w:t>снику (користувачу) необхідно звернутись до організації, яка здійснила демонтаж, з наступними документами:</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5.12.1. Заявою на ім’я керівника про повернення демонтованого рекламного засобу.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5.12.2. Документом, який підтверджує право власності (інше майнове п</w:t>
      </w:r>
      <w:r>
        <w:rPr>
          <w:rFonts w:ascii="Times New Roman" w:eastAsia="Calibri" w:hAnsi="Times New Roman" w:cs="Times New Roman"/>
          <w:sz w:val="24"/>
          <w:szCs w:val="24"/>
          <w:lang w:val="uk-UA"/>
        </w:rPr>
        <w:t>раво) на конкретну демонтовану малу архітектурну форму (вивіску) у разі наявності.</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5.12.3. Документом, який підтверджує компенсацію витрат, пов’язаних з демонтажем малої архітектурної форми (вивіски), транспортуванням та зберіганням.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5.13. Облік та тимчасо</w:t>
      </w:r>
      <w:r>
        <w:rPr>
          <w:rFonts w:ascii="Times New Roman" w:eastAsia="Calibri" w:hAnsi="Times New Roman" w:cs="Times New Roman"/>
          <w:sz w:val="24"/>
          <w:szCs w:val="24"/>
          <w:lang w:val="uk-UA"/>
        </w:rPr>
        <w:t>ве зберігання демонтованих малих архітектурних форм (вивісок) здійснює у встановленому порядку організація, яка здійснила демонтаж.</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Демонтовані малі архітектурні форми (вивіски) зберігаються у спеціально відведених для цього місцях (сховищах, складах тощо)</w:t>
      </w:r>
      <w:r>
        <w:rPr>
          <w:rFonts w:ascii="Times New Roman" w:eastAsia="Calibri" w:hAnsi="Times New Roman" w:cs="Times New Roman"/>
          <w:sz w:val="24"/>
          <w:szCs w:val="24"/>
          <w:lang w:val="uk-UA"/>
        </w:rPr>
        <w:t>.</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5.14. Демонтовані малі архітектурні форми (вивіски) підлягають утилізації після публікації у місцевих друкованих засобах масової інформації, якщо:</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5.14.1. Після закінчення річного терміну зберігання примусово демонтованих об’єктів їх власники не зголосил</w:t>
      </w:r>
      <w:r>
        <w:rPr>
          <w:rFonts w:ascii="Times New Roman" w:eastAsia="Calibri" w:hAnsi="Times New Roman" w:cs="Times New Roman"/>
          <w:sz w:val="24"/>
          <w:szCs w:val="24"/>
          <w:lang w:val="uk-UA"/>
        </w:rPr>
        <w:t>ись за поверненням.</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5.14.2. Після закінчення річного терміну зберігання примусово демонтованих об’єктів власники не відшкодували вартості демонтажу, транспортування та зберігання або не надали документів, підтверджуючих право власності (інше майнове право)</w:t>
      </w:r>
      <w:r>
        <w:rPr>
          <w:rFonts w:ascii="Times New Roman" w:eastAsia="Calibri" w:hAnsi="Times New Roman" w:cs="Times New Roman"/>
          <w:sz w:val="24"/>
          <w:szCs w:val="24"/>
          <w:lang w:val="uk-UA"/>
        </w:rPr>
        <w:t xml:space="preserve"> на цю вивіску.</w:t>
      </w:r>
    </w:p>
    <w:p w:rsidR="00624478" w:rsidRDefault="00996258">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5.14.3. Власники надали письмову відмову від демонтованої малої архітектурної форми (вивіски) та документи, які підтверджують право власності (інше майнове право) на цю малу архітектурну форму (вивіску).</w:t>
      </w:r>
    </w:p>
    <w:p w:rsidR="00624478" w:rsidRDefault="00624478">
      <w:pPr>
        <w:jc w:val="both"/>
        <w:rPr>
          <w:rFonts w:ascii="Times New Roman" w:eastAsia="Calibri" w:hAnsi="Times New Roman" w:cs="Times New Roman"/>
          <w:sz w:val="24"/>
          <w:szCs w:val="24"/>
          <w:lang w:val="uk-UA"/>
        </w:rPr>
      </w:pPr>
    </w:p>
    <w:p w:rsidR="00624478" w:rsidRDefault="00996258">
      <w:pPr>
        <w:suppressAutoHyphens w:val="0"/>
        <w:spacing w:after="0"/>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Cs/>
          <w:iCs/>
          <w:sz w:val="24"/>
          <w:szCs w:val="24"/>
          <w:lang w:val="uk-UA" w:eastAsia="ru-RU"/>
        </w:rPr>
        <w:t>Головний архітектор -</w:t>
      </w:r>
    </w:p>
    <w:p w:rsidR="00624478" w:rsidRDefault="00996258">
      <w:pPr>
        <w:suppressAutoHyphens w:val="0"/>
        <w:spacing w:after="0" w:line="240" w:lineRule="auto"/>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Cs/>
          <w:iCs/>
          <w:sz w:val="24"/>
          <w:szCs w:val="24"/>
          <w:lang w:val="uk-UA" w:eastAsia="ru-RU"/>
        </w:rPr>
        <w:t xml:space="preserve">начальник відділу архітектури та </w:t>
      </w:r>
    </w:p>
    <w:p w:rsidR="00624478" w:rsidRDefault="00996258">
      <w:pPr>
        <w:suppressAutoHyphens w:val="0"/>
        <w:spacing w:after="0" w:line="240" w:lineRule="auto"/>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Cs/>
          <w:iCs/>
          <w:sz w:val="24"/>
          <w:szCs w:val="24"/>
          <w:lang w:val="uk-UA" w:eastAsia="ru-RU"/>
        </w:rPr>
        <w:t>інспекції ДАБК</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Вікторія  ГАЛАНОВА</w:t>
      </w:r>
    </w:p>
    <w:p w:rsidR="00624478" w:rsidRDefault="00624478">
      <w:pPr>
        <w:jc w:val="both"/>
        <w:rPr>
          <w:rFonts w:ascii="Times New Roman" w:eastAsia="Calibri" w:hAnsi="Times New Roman" w:cs="Times New Roman"/>
          <w:sz w:val="24"/>
          <w:szCs w:val="24"/>
          <w:lang w:val="uk-UA"/>
        </w:rPr>
      </w:pPr>
    </w:p>
    <w:p w:rsidR="00624478" w:rsidRDefault="00624478">
      <w:pPr>
        <w:ind w:firstLine="720"/>
        <w:jc w:val="both"/>
        <w:rPr>
          <w:rFonts w:ascii="Times New Roman" w:eastAsia="Calibri" w:hAnsi="Times New Roman" w:cs="Times New Roman"/>
          <w:sz w:val="28"/>
          <w:szCs w:val="28"/>
          <w:lang w:val="uk-UA"/>
        </w:rPr>
      </w:pPr>
    </w:p>
    <w:p w:rsidR="00624478" w:rsidRDefault="00624478">
      <w:pPr>
        <w:spacing w:after="0"/>
        <w:jc w:val="both"/>
        <w:rPr>
          <w:rFonts w:ascii="Times New Roman" w:hAnsi="Times New Roman"/>
          <w:bCs/>
          <w:sz w:val="24"/>
          <w:szCs w:val="24"/>
          <w:highlight w:val="lightGray"/>
          <w:lang w:val="ru-RU"/>
        </w:rPr>
      </w:pPr>
    </w:p>
    <w:sectPr w:rsidR="00624478">
      <w:headerReference w:type="default" r:id="rId10"/>
      <w:pgSz w:w="12240" w:h="15840"/>
      <w:pgMar w:top="850" w:right="758" w:bottom="567" w:left="1417" w:header="708"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96258">
      <w:pPr>
        <w:spacing w:after="0" w:line="240" w:lineRule="auto"/>
      </w:pPr>
      <w:r>
        <w:separator/>
      </w:r>
    </w:p>
  </w:endnote>
  <w:endnote w:type="continuationSeparator" w:id="0">
    <w:p w:rsidR="00000000" w:rsidRDefault="0099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20B0604020202020204"/>
    <w:charset w:val="01"/>
    <w:family w:val="roman"/>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1"/>
    <w:family w:val="roman"/>
    <w:pitch w:val="default"/>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96258">
      <w:pPr>
        <w:spacing w:after="0" w:line="240" w:lineRule="auto"/>
      </w:pPr>
      <w:r>
        <w:separator/>
      </w:r>
    </w:p>
  </w:footnote>
  <w:footnote w:type="continuationSeparator" w:id="0">
    <w:p w:rsidR="00000000" w:rsidRDefault="0099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368396"/>
      <w:docPartObj>
        <w:docPartGallery w:val="Page Numbers (Top of Page)"/>
        <w:docPartUnique/>
      </w:docPartObj>
    </w:sdtPr>
    <w:sdtEndPr/>
    <w:sdtContent>
      <w:p w:rsidR="00624478" w:rsidRDefault="00996258">
        <w:pPr>
          <w:pStyle w:val="af8"/>
          <w:jc w:val="center"/>
        </w:pPr>
        <w:r>
          <w:fldChar w:fldCharType="begin"/>
        </w:r>
        <w:r>
          <w:instrText>PAGE</w:instrText>
        </w:r>
        <w:r>
          <w:fldChar w:fldCharType="separate"/>
        </w:r>
        <w:r>
          <w:rPr>
            <w:noProof/>
          </w:rPr>
          <w:t>9</w:t>
        </w:r>
        <w:r>
          <w:fldChar w:fldCharType="end"/>
        </w:r>
      </w:p>
    </w:sdtContent>
  </w:sdt>
  <w:p w:rsidR="00624478" w:rsidRDefault="00624478">
    <w:pPr>
      <w:pStyle w:val="af8"/>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24478"/>
    <w:rsid w:val="00624478"/>
    <w:rsid w:val="009962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057"/>
    <w:pPr>
      <w:spacing w:after="160" w:line="259" w:lineRule="auto"/>
    </w:pPr>
  </w:style>
  <w:style w:type="paragraph" w:styleId="1">
    <w:name w:val="heading 1"/>
    <w:basedOn w:val="a"/>
    <w:next w:val="a"/>
    <w:link w:val="10"/>
    <w:uiPriority w:val="9"/>
    <w:qFormat/>
    <w:rsid w:val="00E247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0055ED"/>
    <w:rPr>
      <w:rFonts w:ascii="Tahoma" w:hAnsi="Tahoma" w:cs="Tahoma"/>
      <w:sz w:val="16"/>
      <w:szCs w:val="16"/>
    </w:rPr>
  </w:style>
  <w:style w:type="character" w:customStyle="1" w:styleId="10">
    <w:name w:val="Заголовок 1 Знак"/>
    <w:basedOn w:val="a0"/>
    <w:link w:val="1"/>
    <w:uiPriority w:val="9"/>
    <w:qFormat/>
    <w:rsid w:val="00E247F6"/>
    <w:rPr>
      <w:rFonts w:asciiTheme="majorHAnsi" w:eastAsiaTheme="majorEastAsia" w:hAnsiTheme="majorHAnsi" w:cstheme="majorBidi"/>
      <w:b/>
      <w:bCs/>
      <w:color w:val="2E74B5" w:themeColor="accent1" w:themeShade="BF"/>
      <w:sz w:val="28"/>
      <w:szCs w:val="28"/>
    </w:rPr>
  </w:style>
  <w:style w:type="character" w:customStyle="1" w:styleId="rvts46">
    <w:name w:val="rvts46"/>
    <w:basedOn w:val="a0"/>
    <w:qFormat/>
    <w:rsid w:val="00E50160"/>
  </w:style>
  <w:style w:type="character" w:customStyle="1" w:styleId="rvts37">
    <w:name w:val="rvts37"/>
    <w:basedOn w:val="a0"/>
    <w:qFormat/>
    <w:rsid w:val="00E50160"/>
  </w:style>
  <w:style w:type="character" w:customStyle="1" w:styleId="a4">
    <w:name w:val="Гіперпосилання"/>
    <w:basedOn w:val="a0"/>
    <w:unhideWhenUsed/>
    <w:rsid w:val="00E50160"/>
    <w:rPr>
      <w:color w:val="0000FF"/>
      <w:u w:val="single"/>
    </w:rPr>
  </w:style>
  <w:style w:type="character" w:styleId="a5">
    <w:name w:val="annotation reference"/>
    <w:basedOn w:val="a0"/>
    <w:uiPriority w:val="99"/>
    <w:semiHidden/>
    <w:unhideWhenUsed/>
    <w:qFormat/>
    <w:rsid w:val="00876324"/>
    <w:rPr>
      <w:sz w:val="16"/>
      <w:szCs w:val="16"/>
    </w:rPr>
  </w:style>
  <w:style w:type="character" w:customStyle="1" w:styleId="a6">
    <w:name w:val="Текст примечания Знак"/>
    <w:basedOn w:val="a0"/>
    <w:uiPriority w:val="99"/>
    <w:semiHidden/>
    <w:qFormat/>
    <w:rsid w:val="00876324"/>
    <w:rPr>
      <w:sz w:val="20"/>
      <w:szCs w:val="20"/>
    </w:rPr>
  </w:style>
  <w:style w:type="character" w:customStyle="1" w:styleId="a7">
    <w:name w:val="Тема примечания Знак"/>
    <w:basedOn w:val="a6"/>
    <w:uiPriority w:val="99"/>
    <w:semiHidden/>
    <w:qFormat/>
    <w:rsid w:val="00876324"/>
    <w:rPr>
      <w:b/>
      <w:bCs/>
      <w:sz w:val="20"/>
      <w:szCs w:val="20"/>
    </w:rPr>
  </w:style>
  <w:style w:type="character" w:customStyle="1" w:styleId="a8">
    <w:name w:val="Основной текст Знак"/>
    <w:basedOn w:val="a0"/>
    <w:qFormat/>
    <w:rsid w:val="00934021"/>
    <w:rPr>
      <w:rFonts w:ascii="Times New Roman" w:eastAsia="Times New Roman" w:hAnsi="Times New Roman" w:cs="Times New Roman"/>
      <w:sz w:val="28"/>
      <w:szCs w:val="20"/>
      <w:lang w:val="uk-UA" w:eastAsia="zh-CN"/>
    </w:rPr>
  </w:style>
  <w:style w:type="character" w:customStyle="1" w:styleId="WW8Num1z0">
    <w:name w:val="WW8Num1z0"/>
    <w:qFormat/>
    <w:rsid w:val="00E84F03"/>
  </w:style>
  <w:style w:type="character" w:customStyle="1" w:styleId="apple-converted-space">
    <w:name w:val="apple-converted-space"/>
    <w:basedOn w:val="a0"/>
    <w:qFormat/>
    <w:rsid w:val="00E84F03"/>
  </w:style>
  <w:style w:type="character" w:customStyle="1" w:styleId="rvts9">
    <w:name w:val="rvts9"/>
    <w:basedOn w:val="a0"/>
    <w:qFormat/>
    <w:rsid w:val="00E84F03"/>
  </w:style>
  <w:style w:type="character" w:customStyle="1" w:styleId="rvts23">
    <w:name w:val="rvts23"/>
    <w:basedOn w:val="a0"/>
    <w:qFormat/>
    <w:rsid w:val="00E84F03"/>
  </w:style>
  <w:style w:type="character" w:customStyle="1" w:styleId="HTML">
    <w:name w:val="Стандартный HTML Знак"/>
    <w:basedOn w:val="a0"/>
    <w:link w:val="HTML"/>
    <w:qFormat/>
    <w:rsid w:val="00E84F03"/>
    <w:rPr>
      <w:rFonts w:ascii="Courier New" w:eastAsia="Times New Roman" w:hAnsi="Courier New" w:cs="Courier New"/>
      <w:sz w:val="20"/>
      <w:szCs w:val="20"/>
      <w:lang w:val="uk-UA" w:eastAsia="zh-CN"/>
    </w:rPr>
  </w:style>
  <w:style w:type="character" w:customStyle="1" w:styleId="a9">
    <w:name w:val="Верхний колонтитул Знак"/>
    <w:basedOn w:val="a0"/>
    <w:uiPriority w:val="99"/>
    <w:qFormat/>
    <w:rsid w:val="00D7581F"/>
  </w:style>
  <w:style w:type="character" w:customStyle="1" w:styleId="aa">
    <w:name w:val="Нижний колонтитул Знак"/>
    <w:basedOn w:val="a0"/>
    <w:uiPriority w:val="99"/>
    <w:qFormat/>
    <w:rsid w:val="00D7581F"/>
  </w:style>
  <w:style w:type="character" w:customStyle="1" w:styleId="3">
    <w:name w:val="Заголовок 3 Знак"/>
    <w:qFormat/>
    <w:rPr>
      <w:rFonts w:ascii="Arial" w:eastAsia="Arial" w:hAnsi="Arial"/>
      <w:b/>
      <w:bCs/>
      <w:sz w:val="26"/>
      <w:szCs w:val="26"/>
      <w:lang w:eastAsia="ru-RU"/>
    </w:rPr>
  </w:style>
  <w:style w:type="character" w:customStyle="1" w:styleId="5">
    <w:name w:val="Основной шрифт абзаца5"/>
    <w:qFormat/>
  </w:style>
  <w:style w:type="character" w:styleId="ab">
    <w:name w:val="Strong"/>
    <w:qFormat/>
    <w:rPr>
      <w:b/>
    </w:rPr>
  </w:style>
  <w:style w:type="character" w:customStyle="1" w:styleId="ac">
    <w:name w:val="Выделение жирным"/>
    <w:qFormat/>
    <w:rPr>
      <w:b/>
    </w:rPr>
  </w:style>
  <w:style w:type="character" w:customStyle="1" w:styleId="WW8Num2z1">
    <w:name w:val="WW8Num2z1"/>
    <w:qFormat/>
    <w:rPr>
      <w:rFonts w:eastAsia="Times New Roman"/>
    </w:rPr>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paragraph" w:customStyle="1" w:styleId="ad">
    <w:name w:val="Заголовок"/>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934021"/>
    <w:pPr>
      <w:spacing w:after="120" w:line="240" w:lineRule="auto"/>
    </w:pPr>
    <w:rPr>
      <w:rFonts w:ascii="Times New Roman" w:eastAsia="Times New Roman" w:hAnsi="Times New Roman" w:cs="Times New Roman"/>
      <w:sz w:val="28"/>
      <w:szCs w:val="20"/>
      <w:lang w:val="uk-UA" w:eastAsia="zh-CN"/>
    </w:rPr>
  </w:style>
  <w:style w:type="paragraph" w:styleId="af">
    <w:name w:val="List"/>
    <w:basedOn w:val="ae"/>
    <w:rPr>
      <w:rFonts w:cs="Lucida Sans"/>
    </w:rPr>
  </w:style>
  <w:style w:type="paragraph" w:styleId="af0">
    <w:name w:val="caption"/>
    <w:basedOn w:val="a"/>
    <w:qFormat/>
    <w:pPr>
      <w:jc w:val="center"/>
    </w:pPr>
    <w:rPr>
      <w:b/>
      <w:lang w:val="uk-UA"/>
    </w:rPr>
  </w:style>
  <w:style w:type="paragraph" w:customStyle="1" w:styleId="af1">
    <w:name w:val="Покажчик"/>
    <w:basedOn w:val="a"/>
    <w:qFormat/>
    <w:pPr>
      <w:suppressLineNumbers/>
    </w:pPr>
    <w:rPr>
      <w:rFonts w:cs="Lucida Sans"/>
    </w:rPr>
  </w:style>
  <w:style w:type="paragraph" w:styleId="af2">
    <w:name w:val="Balloon Text"/>
    <w:basedOn w:val="a"/>
    <w:uiPriority w:val="99"/>
    <w:semiHidden/>
    <w:unhideWhenUsed/>
    <w:qFormat/>
    <w:rsid w:val="000055ED"/>
    <w:pPr>
      <w:spacing w:after="0" w:line="240" w:lineRule="auto"/>
    </w:pPr>
    <w:rPr>
      <w:rFonts w:ascii="Tahoma" w:hAnsi="Tahoma" w:cs="Tahoma"/>
      <w:sz w:val="16"/>
      <w:szCs w:val="16"/>
    </w:rPr>
  </w:style>
  <w:style w:type="paragraph" w:styleId="af3">
    <w:name w:val="No Spacing"/>
    <w:qFormat/>
    <w:rPr>
      <w:rFonts w:ascii="Times New Roman" w:eastAsia="Times New Roman" w:hAnsi="Times New Roman" w:cs="Liberation Serif"/>
      <w:sz w:val="28"/>
      <w:szCs w:val="28"/>
      <w:lang w:val="uk-UA" w:eastAsia="ar-SA"/>
    </w:rPr>
  </w:style>
  <w:style w:type="paragraph" w:styleId="af4">
    <w:name w:val="List Paragraph"/>
    <w:basedOn w:val="a"/>
    <w:qFormat/>
    <w:pPr>
      <w:spacing w:after="200" w:line="276" w:lineRule="auto"/>
      <w:ind w:left="720"/>
      <w:contextualSpacing/>
    </w:pPr>
    <w:rPr>
      <w:rFonts w:ascii="Calibri" w:eastAsia="Calibri" w:hAnsi="Calibri"/>
      <w:lang w:eastAsia="ar-SA"/>
    </w:rPr>
  </w:style>
  <w:style w:type="paragraph" w:customStyle="1" w:styleId="rvps2">
    <w:name w:val="rvps2"/>
    <w:basedOn w:val="a"/>
    <w:qFormat/>
    <w:rsid w:val="00E50160"/>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5">
    <w:name w:val="annotation text"/>
    <w:basedOn w:val="a"/>
    <w:uiPriority w:val="99"/>
    <w:semiHidden/>
    <w:unhideWhenUsed/>
    <w:qFormat/>
    <w:rsid w:val="00876324"/>
    <w:pPr>
      <w:spacing w:line="240" w:lineRule="auto"/>
    </w:pPr>
    <w:rPr>
      <w:sz w:val="20"/>
      <w:szCs w:val="20"/>
    </w:rPr>
  </w:style>
  <w:style w:type="paragraph" w:styleId="af6">
    <w:name w:val="annotation subject"/>
    <w:basedOn w:val="af5"/>
    <w:next w:val="af5"/>
    <w:uiPriority w:val="99"/>
    <w:semiHidden/>
    <w:unhideWhenUsed/>
    <w:qFormat/>
    <w:rsid w:val="00876324"/>
    <w:rPr>
      <w:b/>
      <w:bCs/>
    </w:rPr>
  </w:style>
  <w:style w:type="paragraph" w:customStyle="1" w:styleId="31">
    <w:name w:val="Основной текст с отступом 31"/>
    <w:basedOn w:val="a"/>
    <w:qFormat/>
    <w:rsid w:val="00E84F03"/>
    <w:pPr>
      <w:spacing w:after="0" w:line="240" w:lineRule="auto"/>
      <w:ind w:left="709"/>
      <w:jc w:val="both"/>
    </w:pPr>
    <w:rPr>
      <w:rFonts w:ascii="Times New Roman" w:eastAsia="Times New Roman" w:hAnsi="Times New Roman" w:cs="Times New Roman"/>
      <w:sz w:val="24"/>
      <w:szCs w:val="24"/>
      <w:lang w:val="uk-UA" w:eastAsia="zh-CN"/>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ar-SA"/>
    </w:rPr>
  </w:style>
  <w:style w:type="paragraph" w:customStyle="1" w:styleId="32">
    <w:name w:val="Основной текст с отступом 32"/>
    <w:basedOn w:val="a"/>
    <w:qFormat/>
    <w:rsid w:val="00E84F03"/>
    <w:pPr>
      <w:spacing w:after="120" w:line="240" w:lineRule="auto"/>
      <w:ind w:left="283"/>
    </w:pPr>
    <w:rPr>
      <w:rFonts w:ascii="Times New Roman" w:eastAsia="Times New Roman" w:hAnsi="Times New Roman" w:cs="Times New Roman"/>
      <w:sz w:val="16"/>
      <w:szCs w:val="16"/>
      <w:lang w:val="uk-UA" w:eastAsia="zh-CN"/>
    </w:rPr>
  </w:style>
  <w:style w:type="paragraph" w:customStyle="1" w:styleId="af7">
    <w:name w:val="Верхній і нижній колонтитули"/>
    <w:basedOn w:val="a"/>
    <w:qFormat/>
  </w:style>
  <w:style w:type="paragraph" w:styleId="af8">
    <w:name w:val="header"/>
    <w:basedOn w:val="a"/>
    <w:uiPriority w:val="99"/>
    <w:unhideWhenUsed/>
    <w:rsid w:val="00D7581F"/>
    <w:pPr>
      <w:tabs>
        <w:tab w:val="center" w:pos="4677"/>
        <w:tab w:val="right" w:pos="9355"/>
      </w:tabs>
      <w:spacing w:after="0" w:line="240" w:lineRule="auto"/>
    </w:pPr>
  </w:style>
  <w:style w:type="paragraph" w:styleId="af9">
    <w:name w:val="footer"/>
    <w:basedOn w:val="a"/>
    <w:uiPriority w:val="99"/>
    <w:unhideWhenUsed/>
    <w:rsid w:val="00D7581F"/>
    <w:pPr>
      <w:tabs>
        <w:tab w:val="center" w:pos="4677"/>
        <w:tab w:val="right" w:pos="9355"/>
      </w:tabs>
      <w:spacing w:after="0" w:line="240" w:lineRule="auto"/>
    </w:pPr>
  </w:style>
  <w:style w:type="paragraph" w:customStyle="1" w:styleId="310">
    <w:name w:val="Заголовок 31"/>
    <w:basedOn w:val="a"/>
    <w:qFormat/>
    <w:pPr>
      <w:keepNext/>
      <w:spacing w:before="240" w:after="60" w:line="240" w:lineRule="exact"/>
    </w:pPr>
    <w:rPr>
      <w:rFonts w:ascii="Arial" w:eastAsia="Arial" w:hAnsi="Arial"/>
      <w:b/>
      <w:bCs/>
      <w:sz w:val="26"/>
      <w:szCs w:val="26"/>
      <w:lang w:eastAsia="ar-SA"/>
    </w:rPr>
  </w:style>
  <w:style w:type="paragraph" w:customStyle="1" w:styleId="p4">
    <w:name w:val="p4"/>
    <w:basedOn w:val="a"/>
    <w:qFormat/>
    <w:pPr>
      <w:spacing w:before="280" w:after="280" w:line="240" w:lineRule="exact"/>
    </w:pPr>
    <w:rPr>
      <w:rFonts w:eastAsia="Times New Roman"/>
      <w:lang w:eastAsia="ar-SA"/>
    </w:rPr>
  </w:style>
  <w:style w:type="paragraph" w:customStyle="1" w:styleId="LO-normal">
    <w:name w:val="LO-normal"/>
    <w:qFormat/>
    <w:pPr>
      <w:widowControl w:val="0"/>
    </w:pPr>
    <w:rPr>
      <w:rFonts w:ascii="Times New Roman" w:eastAsia="Liberation Serif" w:hAnsi="Times New Roman" w:cs="Liberation Serif"/>
      <w:color w:val="000000"/>
      <w:szCs w:val="20"/>
      <w:lang w:val="ru-RU" w:eastAsia="hi-IN"/>
    </w:rPr>
  </w:style>
  <w:style w:type="paragraph" w:customStyle="1" w:styleId="11">
    <w:name w:val="Обычный (веб)1"/>
    <w:basedOn w:val="a"/>
    <w:qFormat/>
    <w:pPr>
      <w:spacing w:before="280" w:after="280"/>
    </w:pPr>
    <w:rPr>
      <w:rFonts w:eastAsia="Times New Roman"/>
      <w:lang w:eastAsia="ar-SA"/>
    </w:rPr>
  </w:style>
  <w:style w:type="paragraph" w:customStyle="1" w:styleId="12">
    <w:name w:val="Без интервала1"/>
    <w:qFormat/>
    <w:rPr>
      <w:rFonts w:ascii="Calibri" w:eastAsia="Liberation Serif" w:hAnsi="Calibri" w:cs="Liberation Serif"/>
      <w:color w:val="00000A"/>
      <w:lang w:val="ru-RU" w:eastAsia="hi-IN"/>
    </w:rPr>
  </w:style>
  <w:style w:type="paragraph" w:customStyle="1" w:styleId="afa">
    <w:name w:val="Заголовок таблицы"/>
    <w:qFormat/>
    <w:pPr>
      <w:jc w:val="center"/>
    </w:pPr>
    <w:rPr>
      <w:b/>
    </w:rPr>
  </w:style>
  <w:style w:type="paragraph" w:customStyle="1" w:styleId="afb">
    <w:name w:val="Содержимое таблицы"/>
    <w:basedOn w:val="a"/>
    <w:qFormat/>
  </w:style>
  <w:style w:type="paragraph" w:styleId="afc">
    <w:name w:val="Normal (Web)"/>
    <w:basedOn w:val="a"/>
    <w:qFormat/>
    <w:pPr>
      <w:spacing w:before="280" w:after="280"/>
    </w:pPr>
  </w:style>
  <w:style w:type="paragraph" w:customStyle="1" w:styleId="13">
    <w:name w:val="Название объекта1"/>
    <w:basedOn w:val="a"/>
    <w:qFormat/>
    <w:pPr>
      <w:spacing w:before="120" w:after="120" w:line="276" w:lineRule="auto"/>
    </w:pPr>
    <w:rPr>
      <w:rFonts w:ascii="Calibri" w:eastAsia="Calibri" w:hAnsi="Calibri"/>
      <w:i/>
      <w:color w:val="00000A"/>
      <w:lang w:eastAsia="ar-SA"/>
    </w:rPr>
  </w:style>
  <w:style w:type="paragraph" w:styleId="2">
    <w:name w:val="Body Text 2"/>
    <w:basedOn w:val="a"/>
    <w:qFormat/>
    <w:pPr>
      <w:ind w:firstLine="720"/>
      <w:jc w:val="center"/>
    </w:pPr>
  </w:style>
  <w:style w:type="paragraph" w:customStyle="1" w:styleId="p5">
    <w:name w:val="p5"/>
    <w:basedOn w:val="a"/>
    <w:qFormat/>
    <w:pPr>
      <w:spacing w:before="280" w:after="280"/>
    </w:pPr>
  </w:style>
  <w:style w:type="paragraph" w:customStyle="1" w:styleId="afd">
    <w:name w:val="Знак Знак"/>
    <w:basedOn w:val="a"/>
    <w:qFormat/>
    <w:rPr>
      <w:rFonts w:ascii="Verdana" w:eastAsia="Verdana" w:hAnsi="Verdana"/>
      <w:sz w:val="20"/>
      <w:szCs w:val="20"/>
      <w:lang w:eastAsia="ar-SA"/>
    </w:rPr>
  </w:style>
  <w:style w:type="paragraph" w:styleId="30">
    <w:name w:val="Body Text 3"/>
    <w:basedOn w:val="a"/>
    <w:qFormat/>
    <w:rPr>
      <w:b/>
      <w:lang w:val="uk-UA"/>
    </w:rPr>
  </w:style>
  <w:style w:type="paragraph" w:customStyle="1" w:styleId="afe">
    <w:name w:val="Знак"/>
    <w:basedOn w:val="a"/>
    <w:qFormat/>
    <w:rPr>
      <w:rFonts w:ascii="Verdana" w:eastAsia="Verdana" w:hAnsi="Verdana"/>
      <w:sz w:val="20"/>
      <w:szCs w:val="20"/>
      <w:lang w:eastAsia="ar-SA"/>
    </w:rPr>
  </w:style>
  <w:style w:type="paragraph" w:styleId="aff">
    <w:name w:val="index heading"/>
    <w:basedOn w:val="a"/>
    <w:qFormat/>
    <w:rPr>
      <w:rFonts w:eastAsia="Arial"/>
      <w:lang w:eastAsia="ar-SA"/>
    </w:rPr>
  </w:style>
  <w:style w:type="paragraph" w:styleId="aff0">
    <w:name w:val="Title"/>
    <w:basedOn w:val="a"/>
    <w:qFormat/>
    <w:pPr>
      <w:spacing w:before="120" w:after="120"/>
    </w:pPr>
    <w:rPr>
      <w:rFonts w:eastAsia="Arial"/>
      <w:i/>
      <w:i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B5F0-F332-4EA7-864C-BB1D6181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3566</Words>
  <Characters>20331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2022-07-25T07:29:00Z</dcterms:created>
  <dcterms:modified xsi:type="dcterms:W3CDTF">2022-07-25T07:29:00Z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