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.1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(Автобус Богдан А-20110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UA-2023-11-14-016409-a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</w:t>
      </w:r>
      <w:r>
        <w:rPr>
          <w:color w:val="000000"/>
          <w:sz w:val="28"/>
          <w:szCs w:val="28"/>
        </w:rPr>
        <w:t>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>для</w:t>
      </w:r>
      <w:r>
        <w:rPr>
          <w:b w:val="false"/>
          <w:color w:val="000000"/>
          <w:sz w:val="28"/>
          <w:szCs w:val="28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610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Шістсот десять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8">
    <w:name w:val="ListLabel 1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9">
    <w:name w:val="ListLabel 1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0">
    <w:name w:val="ListLabel 1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2024-01-05T09:21:46Z</dcterms:modified>
  <cp:revision>150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