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5713" w14:textId="77777777" w:rsidR="00B373D6" w:rsidRDefault="00B373D6" w:rsidP="00B373D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Плану заходів з </w:t>
      </w:r>
      <w:r>
        <w:rPr>
          <w:rFonts w:ascii="Times New Roman" w:hAnsi="Times New Roman" w:cs="Times New Roman"/>
          <w:sz w:val="28"/>
          <w:szCs w:val="28"/>
        </w:rPr>
        <w:t xml:space="preserve">виконання  Комплексної програми з безбар’єрного простору в </w:t>
      </w:r>
    </w:p>
    <w:p w14:paraId="3861053E" w14:textId="75808290" w:rsidR="00A802C2" w:rsidRPr="00A802C2" w:rsidRDefault="00B373D6" w:rsidP="00B373D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Покровській міській територіальній громаді на 2025-2026 роки</w:t>
      </w:r>
      <w:r w:rsidR="00A802C2" w:rsidRPr="00A802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D12F775" w14:textId="77777777" w:rsidR="00B91500" w:rsidRPr="00A802C2" w:rsidRDefault="00B91500" w:rsidP="006058B4">
      <w:pPr>
        <w:jc w:val="center"/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949"/>
        <w:gridCol w:w="3149"/>
        <w:gridCol w:w="1418"/>
        <w:gridCol w:w="1918"/>
        <w:gridCol w:w="2454"/>
        <w:gridCol w:w="3708"/>
      </w:tblGrid>
      <w:tr w:rsidR="006058B4" w:rsidRPr="00553024" w14:paraId="56D21119" w14:textId="77777777" w:rsidTr="00BE4993">
        <w:tc>
          <w:tcPr>
            <w:tcW w:w="1949" w:type="dxa"/>
          </w:tcPr>
          <w:p w14:paraId="5BAC3ED6" w14:textId="77777777" w:rsidR="006058B4" w:rsidRPr="00553024" w:rsidRDefault="006058B4" w:rsidP="006058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3149" w:type="dxa"/>
          </w:tcPr>
          <w:p w14:paraId="79F370FB" w14:textId="77777777" w:rsidR="006058B4" w:rsidRPr="00553024" w:rsidRDefault="006058B4" w:rsidP="006058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418" w:type="dxa"/>
          </w:tcPr>
          <w:p w14:paraId="0B4233D7" w14:textId="77777777" w:rsidR="006058B4" w:rsidRPr="00553024" w:rsidRDefault="006058B4" w:rsidP="006058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1918" w:type="dxa"/>
          </w:tcPr>
          <w:p w14:paraId="05CB6CE4" w14:textId="77777777" w:rsidR="006058B4" w:rsidRPr="00553024" w:rsidRDefault="006058B4" w:rsidP="006058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фінан-сування</w:t>
            </w:r>
          </w:p>
        </w:tc>
        <w:tc>
          <w:tcPr>
            <w:tcW w:w="2454" w:type="dxa"/>
          </w:tcPr>
          <w:p w14:paraId="681D19A1" w14:textId="77777777" w:rsidR="006058B4" w:rsidRPr="00553024" w:rsidRDefault="006058B4" w:rsidP="006058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3708" w:type="dxa"/>
          </w:tcPr>
          <w:p w14:paraId="3F6D152C" w14:textId="77777777" w:rsidR="006058B4" w:rsidRPr="00553024" w:rsidRDefault="006058B4" w:rsidP="006058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Індикатор виконання</w:t>
            </w:r>
          </w:p>
        </w:tc>
      </w:tr>
      <w:tr w:rsidR="00CA5DD0" w:rsidRPr="00553024" w14:paraId="6C6AA768" w14:textId="77777777" w:rsidTr="0008646C">
        <w:tc>
          <w:tcPr>
            <w:tcW w:w="14596" w:type="dxa"/>
            <w:gridSpan w:val="6"/>
          </w:tcPr>
          <w:p w14:paraId="0CA68C8D" w14:textId="6CED872B" w:rsidR="00CA5DD0" w:rsidRPr="00553024" w:rsidRDefault="00CA5DD0" w:rsidP="006058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1. Фізична безбар’єрність</w:t>
            </w:r>
          </w:p>
        </w:tc>
      </w:tr>
      <w:tr w:rsidR="00CA5DD0" w:rsidRPr="00553024" w14:paraId="6444AEFF" w14:textId="77777777" w:rsidTr="00BE4993">
        <w:tc>
          <w:tcPr>
            <w:tcW w:w="1949" w:type="dxa"/>
            <w:vMerge w:val="restart"/>
          </w:tcPr>
          <w:p w14:paraId="3AB73851" w14:textId="7A7249BE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40E2">
              <w:rPr>
                <w:rFonts w:ascii="Times New Roman" w:hAnsi="Times New Roman" w:cs="Times New Roman"/>
                <w:noProof/>
                <w:sz w:val="24"/>
                <w:szCs w:val="24"/>
              </w:rPr>
              <w:t>Забезпечення ефективного контролю за дотриманням вимог нормативно-правових актів щодо забезпечення фізичної доступності для маломобільних груп населення на всіх етапах (планування, будівництва, введення в експлуатацію) створення обʼєктів будівництва та містобудування</w:t>
            </w:r>
          </w:p>
        </w:tc>
        <w:tc>
          <w:tcPr>
            <w:tcW w:w="3149" w:type="dxa"/>
          </w:tcPr>
          <w:p w14:paraId="21F8593D" w14:textId="680499E3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органами державного архітектурно-будівельного контролю заходів державного архітектурно-будівельного контролю на об’єктах будівництва, щодо дотримання замовниками, проектувальниками, підрядниками та експертними організаціями будівельних норм у частині виконання вимог щодо інклюзивності будівель і споруд</w:t>
            </w:r>
          </w:p>
        </w:tc>
        <w:tc>
          <w:tcPr>
            <w:tcW w:w="1418" w:type="dxa"/>
          </w:tcPr>
          <w:p w14:paraId="4F843C85" w14:textId="13909AA5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1F129F79" w14:textId="2D89651D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</w:tc>
        <w:tc>
          <w:tcPr>
            <w:tcW w:w="2454" w:type="dxa"/>
          </w:tcPr>
          <w:p w14:paraId="287CA0AD" w14:textId="0AF8D3B8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ВАІДАБК ВК МПР ДО</w:t>
            </w:r>
          </w:p>
        </w:tc>
        <w:tc>
          <w:tcPr>
            <w:tcW w:w="3708" w:type="dxa"/>
          </w:tcPr>
          <w:p w14:paraId="502CDDC5" w14:textId="06DEE694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підготовки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щорічного звіту про результати здійснення заходів державного архітектурно-будівельного контролю щодо дотримання замовниками, проектувальниками, підрядниками та експертами організаціями будівельних норм у частині виконання вимог щодо інклюзивності будівель і споруд</w:t>
            </w:r>
          </w:p>
        </w:tc>
      </w:tr>
      <w:tr w:rsidR="00CA5DD0" w:rsidRPr="00CA5DD0" w14:paraId="34E50B86" w14:textId="77777777" w:rsidTr="00BE4993">
        <w:tc>
          <w:tcPr>
            <w:tcW w:w="1949" w:type="dxa"/>
            <w:vMerge/>
          </w:tcPr>
          <w:p w14:paraId="44D43A03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1CC24F92" w14:textId="3040801A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моніторингу та оцінки ступеня безбар’єєрності об’єктів фізичного оточення і послуг для осіб з інвалідністю та інших маломобільних груп населення з урахуванням гендерного аспекту (відповідно до Порядку проведення моніторингу та оцінки ступеня безбар’єрності об’єктів фізичного оточення і послуг для осіб з інвалідністю,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затвердженого постановою КМУ від 26 травня 2021 р. № 537) (щороку)</w:t>
            </w:r>
          </w:p>
        </w:tc>
        <w:tc>
          <w:tcPr>
            <w:tcW w:w="1418" w:type="dxa"/>
          </w:tcPr>
          <w:p w14:paraId="65735CA5" w14:textId="357F3219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15B60028" w14:textId="6BB1BBF3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потребує окремого фінансування</w:t>
            </w:r>
          </w:p>
        </w:tc>
        <w:tc>
          <w:tcPr>
            <w:tcW w:w="2454" w:type="dxa"/>
          </w:tcPr>
          <w:p w14:paraId="0230CCB0" w14:textId="1C845570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ВАІДАБК ВК МПР ДО</w:t>
            </w:r>
          </w:p>
        </w:tc>
        <w:tc>
          <w:tcPr>
            <w:tcW w:w="3708" w:type="dxa"/>
          </w:tcPr>
          <w:p w14:paraId="25291A5C" w14:textId="1BCE5C6B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моніторингу ступеню безбар’єрності щорічно опубліковуються на офіційному веб-сайті Покровської міської ради</w:t>
            </w:r>
          </w:p>
        </w:tc>
      </w:tr>
      <w:tr w:rsidR="00CA5DD0" w:rsidRPr="00553024" w14:paraId="5D849614" w14:textId="77777777" w:rsidTr="00BE4993">
        <w:tc>
          <w:tcPr>
            <w:tcW w:w="1949" w:type="dxa"/>
            <w:vMerge/>
          </w:tcPr>
          <w:p w14:paraId="7F9339B1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4E193895" w14:textId="56BC2739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переліку наявних об’єктів, які не відповідають вимогам до безбар’єрності за типом будівель і споруд, сферою діяльності, в якій задіяні відповідні об’єкти</w:t>
            </w:r>
          </w:p>
        </w:tc>
        <w:tc>
          <w:tcPr>
            <w:tcW w:w="1418" w:type="dxa"/>
          </w:tcPr>
          <w:p w14:paraId="389C7A94" w14:textId="0B3991F3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6617606C" w14:textId="3AA0BB65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потребує окремого фінансування</w:t>
            </w:r>
          </w:p>
        </w:tc>
        <w:tc>
          <w:tcPr>
            <w:tcW w:w="2454" w:type="dxa"/>
          </w:tcPr>
          <w:p w14:paraId="29DAF537" w14:textId="4341DA4C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ВАІДАБК ВК МПР ДО</w:t>
            </w:r>
          </w:p>
        </w:tc>
        <w:tc>
          <w:tcPr>
            <w:tcW w:w="3708" w:type="dxa"/>
          </w:tcPr>
          <w:p w14:paraId="4FFDFA9F" w14:textId="50606FD3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Підтримання в актуальному стані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моніторингу та забезпечен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 до неї на офіційному веб-сайті Покровської міської ради</w:t>
            </w:r>
          </w:p>
        </w:tc>
      </w:tr>
      <w:tr w:rsidR="00CA5DD0" w:rsidRPr="00553024" w14:paraId="00BCBEFA" w14:textId="77777777" w:rsidTr="00BE4993">
        <w:tc>
          <w:tcPr>
            <w:tcW w:w="1949" w:type="dxa"/>
            <w:vMerge w:val="restart"/>
          </w:tcPr>
          <w:p w14:paraId="430A3D0F" w14:textId="06A0687F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озроблення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місцевих програм розвитку, які передбачають зміну просторів згідно з вимогами до безбар’єрності (реконструкція, капітальний, поточний ремонт, розумне пристосування)</w:t>
            </w:r>
          </w:p>
        </w:tc>
        <w:tc>
          <w:tcPr>
            <w:tcW w:w="3149" w:type="dxa"/>
          </w:tcPr>
          <w:p w14:paraId="7AD53878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тактильних та візуальних елементів доступності на будівлі, де знаходиться територіальний центр соціального обслуговування (надання соціальних послуг)</w:t>
            </w:r>
          </w:p>
        </w:tc>
        <w:tc>
          <w:tcPr>
            <w:tcW w:w="1418" w:type="dxa"/>
          </w:tcPr>
          <w:p w14:paraId="60E4537F" w14:textId="71772963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32640B60" w14:textId="02430CD2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бюджет, інші джерела, не заборонені законодавством</w:t>
            </w:r>
          </w:p>
        </w:tc>
        <w:tc>
          <w:tcPr>
            <w:tcW w:w="2454" w:type="dxa"/>
          </w:tcPr>
          <w:p w14:paraId="43152C5B" w14:textId="670F0331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ТЦСО(НСП)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56718">
              <w:rPr>
                <w:rFonts w:ascii="Times New Roman" w:eastAsia="Liberation Sans Narrow;Times Ne" w:hAnsi="Times New Roman" w:cs="Times New Roman"/>
                <w:sz w:val="24"/>
                <w:szCs w:val="24"/>
                <w:lang w:val="uk-UA"/>
              </w:rPr>
              <w:t>УПСЗН ВК ПМР ДО</w:t>
            </w:r>
          </w:p>
        </w:tc>
        <w:tc>
          <w:tcPr>
            <w:tcW w:w="3708" w:type="dxa"/>
          </w:tcPr>
          <w:p w14:paraId="1E5367AB" w14:textId="4EF5E48D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тактильних та візуальних елементів доступності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територіального центру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соціального обслуговування (надання соціальних послуг)</w:t>
            </w:r>
          </w:p>
        </w:tc>
      </w:tr>
      <w:tr w:rsidR="00CA5DD0" w:rsidRPr="00553024" w14:paraId="632C1F07" w14:textId="77777777" w:rsidTr="00BE4993">
        <w:tc>
          <w:tcPr>
            <w:tcW w:w="1949" w:type="dxa"/>
            <w:vMerge/>
          </w:tcPr>
          <w:p w14:paraId="63F7249B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1B443976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пандусу до входу в приміщення  територіального центру соціального обслуговування (надання соціальних послуг) поручнями</w:t>
            </w:r>
          </w:p>
        </w:tc>
        <w:tc>
          <w:tcPr>
            <w:tcW w:w="1418" w:type="dxa"/>
          </w:tcPr>
          <w:p w14:paraId="235D1911" w14:textId="2B3EB7A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459779AB" w14:textId="60D569D3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</w:tc>
        <w:tc>
          <w:tcPr>
            <w:tcW w:w="2454" w:type="dxa"/>
          </w:tcPr>
          <w:p w14:paraId="5F235C74" w14:textId="243DCBB5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ТЦСО(НСП)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</w:p>
        </w:tc>
        <w:tc>
          <w:tcPr>
            <w:tcW w:w="3708" w:type="dxa"/>
          </w:tcPr>
          <w:p w14:paraId="6A9EA4FB" w14:textId="38B18095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блаштування пандусу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головного входу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приміщення  територіального центру соціального обслуговування (надання соціальних послуг) поручнями</w:t>
            </w:r>
          </w:p>
        </w:tc>
      </w:tr>
      <w:tr w:rsidR="00CA5DD0" w:rsidRPr="00553024" w14:paraId="32DA1D26" w14:textId="77777777" w:rsidTr="00BE4993">
        <w:tc>
          <w:tcPr>
            <w:tcW w:w="1949" w:type="dxa"/>
            <w:vMerge/>
          </w:tcPr>
          <w:p w14:paraId="2EAF3453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12771365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отримувачів соціальних послуг до фізкультурно – оздоровчих заходів за місцем проживання в рамках реалізації соціального проєкту Активні парки – локації здорової України»</w:t>
            </w:r>
          </w:p>
        </w:tc>
        <w:tc>
          <w:tcPr>
            <w:tcW w:w="1418" w:type="dxa"/>
          </w:tcPr>
          <w:p w14:paraId="7D2FC8DA" w14:textId="5F5EF436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2D39581F" w14:textId="3D1BFE74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джерела, не заборонені законодавством</w:t>
            </w:r>
          </w:p>
        </w:tc>
        <w:tc>
          <w:tcPr>
            <w:tcW w:w="2454" w:type="dxa"/>
          </w:tcPr>
          <w:p w14:paraId="0BF659BB" w14:textId="6F9535CD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ТЦСО(НСП)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</w:p>
        </w:tc>
        <w:tc>
          <w:tcPr>
            <w:tcW w:w="3708" w:type="dxa"/>
          </w:tcPr>
          <w:p w14:paraId="04DD24D1" w14:textId="048F4D28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отримувачів соціальних послуг до фізкультурно – оздоровчих заходів за місцем проживання в рамках реалізації соціального проєкту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Активні парки – локації здорової України»</w:t>
            </w:r>
          </w:p>
        </w:tc>
      </w:tr>
      <w:tr w:rsidR="00CA5DD0" w:rsidRPr="005548B1" w14:paraId="35DBA961" w14:textId="77777777" w:rsidTr="00BE4993">
        <w:tc>
          <w:tcPr>
            <w:tcW w:w="1949" w:type="dxa"/>
            <w:vMerge/>
          </w:tcPr>
          <w:p w14:paraId="749D0F9F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486D3847" w14:textId="10798A76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головних входах та відділеннях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 «Це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нтральна міська лікарня ПМР ДО»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тактильних знаків і вказівників із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шрифтом Брайля, а також звичайним текстом з використанням об’ємних літер та тактильни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жовтих смуг «Увага! Перешкода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відповідно до державних будівельних норм для підвищення рівня інформаційної доступності для осіб з порушеннями зору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2114DCD4" w14:textId="73A9CF86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38686D1C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 тис. грн.</w:t>
            </w:r>
          </w:p>
        </w:tc>
        <w:tc>
          <w:tcPr>
            <w:tcW w:w="2454" w:type="dxa"/>
          </w:tcPr>
          <w:p w14:paraId="192E9893" w14:textId="4084CFA5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ПМР ДО»</w:t>
            </w:r>
          </w:p>
        </w:tc>
        <w:tc>
          <w:tcPr>
            <w:tcW w:w="3708" w:type="dxa"/>
          </w:tcPr>
          <w:p w14:paraId="2BA00B3B" w14:textId="027CD974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тактильних знаків і вказівників із шрифтом Брайля, а також звичайним текстом з використанням об’ємних літер та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тактильни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жовтих смуг «Увага! Перешкода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CA5DD0" w:rsidRPr="00553024" w14:paraId="6FB91838" w14:textId="77777777" w:rsidTr="00BE4993">
        <w:tc>
          <w:tcPr>
            <w:tcW w:w="1949" w:type="dxa"/>
            <w:vMerge/>
          </w:tcPr>
          <w:p w14:paraId="46FDCB00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116193E6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дотримання вимог до безбар’єрності приміщень закладів охорони здоров’я, зокрема санітарних кімнат, під час виконання поточних ремонтних робіт</w:t>
            </w:r>
          </w:p>
        </w:tc>
        <w:tc>
          <w:tcPr>
            <w:tcW w:w="1418" w:type="dxa"/>
          </w:tcPr>
          <w:p w14:paraId="67738A50" w14:textId="0A3D0146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568DFBE6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 тис грн</w:t>
            </w:r>
          </w:p>
        </w:tc>
        <w:tc>
          <w:tcPr>
            <w:tcW w:w="2454" w:type="dxa"/>
          </w:tcPr>
          <w:p w14:paraId="2005826B" w14:textId="449C53C6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ПМР ДО»</w:t>
            </w:r>
          </w:p>
        </w:tc>
        <w:tc>
          <w:tcPr>
            <w:tcW w:w="3708" w:type="dxa"/>
          </w:tcPr>
          <w:p w14:paraId="0E6910E0" w14:textId="511FFB0E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відділень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 «Центральна міська лікарня ПМР ДО»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вимог до безбар’єрності</w:t>
            </w:r>
          </w:p>
        </w:tc>
      </w:tr>
      <w:tr w:rsidR="00CA5DD0" w:rsidRPr="00553024" w14:paraId="79A10144" w14:textId="77777777" w:rsidTr="00BE4993">
        <w:tc>
          <w:tcPr>
            <w:tcW w:w="1949" w:type="dxa"/>
            <w:vMerge/>
          </w:tcPr>
          <w:p w14:paraId="19B35846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60BB485F" w14:textId="77777777" w:rsidR="00CA5DD0" w:rsidRPr="004C3A00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у закладах</w:t>
            </w:r>
          </w:p>
          <w:p w14:paraId="0BD44420" w14:textId="77777777" w:rsidR="00CA5DD0" w:rsidRPr="004C3A00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 споруд цивільного захисту з метою забезпечення їх доступності для осіб з інвалідністю та</w:t>
            </w:r>
          </w:p>
          <w:p w14:paraId="104E46F4" w14:textId="69462A68" w:rsidR="00CA5DD0" w:rsidRPr="004C3A00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інших маломобільних групнаселення в умовах воєнного чи надзвичайного стану</w:t>
            </w:r>
          </w:p>
        </w:tc>
        <w:tc>
          <w:tcPr>
            <w:tcW w:w="1418" w:type="dxa"/>
          </w:tcPr>
          <w:p w14:paraId="2604CA18" w14:textId="43D5CD1E" w:rsidR="00CA5DD0" w:rsidRPr="004C3A00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рік </w:t>
            </w:r>
          </w:p>
        </w:tc>
        <w:tc>
          <w:tcPr>
            <w:tcW w:w="1918" w:type="dxa"/>
          </w:tcPr>
          <w:p w14:paraId="7C2AE2F8" w14:textId="77777777" w:rsidR="00CA5DD0" w:rsidRPr="004C3A00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Співфінансування  </w:t>
            </w:r>
          </w:p>
          <w:p w14:paraId="20C9D130" w14:textId="14523397" w:rsidR="00CA5DD0" w:rsidRPr="004C3A00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(місцевий бюджет і державний (у межах програми Ukraine Facilite)</w:t>
            </w:r>
          </w:p>
        </w:tc>
        <w:tc>
          <w:tcPr>
            <w:tcW w:w="2454" w:type="dxa"/>
          </w:tcPr>
          <w:p w14:paraId="796AE970" w14:textId="3091E61F" w:rsidR="00CA5DD0" w:rsidRPr="004C3A00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УО ВК ПМР</w:t>
            </w:r>
          </w:p>
        </w:tc>
        <w:tc>
          <w:tcPr>
            <w:tcW w:w="3708" w:type="dxa"/>
          </w:tcPr>
          <w:p w14:paraId="7C4E13DD" w14:textId="2FF919C6" w:rsidR="00CA5DD0" w:rsidRPr="004C3A00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облаштування у закладах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 споруд цивільного захисту з метою забезпечення їх доступності для осіб з інвалідністю та</w:t>
            </w:r>
          </w:p>
          <w:p w14:paraId="158A6713" w14:textId="10B077DE" w:rsidR="00CA5DD0" w:rsidRPr="004C3A00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інших маломобільних груп</w:t>
            </w: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 в умовах воєнного чи надзвичайного стану</w:t>
            </w:r>
          </w:p>
        </w:tc>
      </w:tr>
      <w:tr w:rsidR="00CA5DD0" w:rsidRPr="00553024" w14:paraId="4A754A4E" w14:textId="77777777" w:rsidTr="00BE4993">
        <w:tc>
          <w:tcPr>
            <w:tcW w:w="1949" w:type="dxa"/>
            <w:vMerge/>
          </w:tcPr>
          <w:p w14:paraId="11B65EC9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104BD43E" w14:textId="77777777" w:rsidR="00CA5DD0" w:rsidRPr="004C3A00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аналізу</w:t>
            </w:r>
          </w:p>
          <w:p w14:paraId="481A133C" w14:textId="77777777" w:rsidR="00CA5DD0" w:rsidRPr="004C3A00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доступності будівель і приміщень закладів освіти всіх рівнів відповідно до вимог щодо доступності для осіб з інвалідністю та інших</w:t>
            </w:r>
          </w:p>
          <w:p w14:paraId="1C5EF1AE" w14:textId="2B60ADEE" w:rsidR="00CA5DD0" w:rsidRPr="004C3A00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маломобільних груп населення</w:t>
            </w:r>
          </w:p>
        </w:tc>
        <w:tc>
          <w:tcPr>
            <w:tcW w:w="1418" w:type="dxa"/>
          </w:tcPr>
          <w:p w14:paraId="36FD41BA" w14:textId="77777777" w:rsidR="00CA5DD0" w:rsidRPr="004C3A00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 2025 року,</w:t>
            </w:r>
          </w:p>
          <w:p w14:paraId="016A5D95" w14:textId="2CCF543D" w:rsidR="00CA5DD0" w:rsidRPr="004C3A00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 2026 року</w:t>
            </w:r>
          </w:p>
        </w:tc>
        <w:tc>
          <w:tcPr>
            <w:tcW w:w="1918" w:type="dxa"/>
          </w:tcPr>
          <w:p w14:paraId="6894C789" w14:textId="28DF6F92" w:rsidR="00CA5DD0" w:rsidRPr="004C3A00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 потребує окремого фінансування</w:t>
            </w:r>
          </w:p>
        </w:tc>
        <w:tc>
          <w:tcPr>
            <w:tcW w:w="2454" w:type="dxa"/>
          </w:tcPr>
          <w:p w14:paraId="2EB7CBA2" w14:textId="1EC7EB7D" w:rsidR="00CA5DD0" w:rsidRPr="004C3A00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УО ВК ПМР</w:t>
            </w:r>
          </w:p>
        </w:tc>
        <w:tc>
          <w:tcPr>
            <w:tcW w:w="3708" w:type="dxa"/>
          </w:tcPr>
          <w:p w14:paraId="76A1DDC5" w14:textId="02D18454" w:rsidR="00CA5DD0" w:rsidRPr="004C3A00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проведення аналізу доступності будівель і приміщень закладів дошкільної, загальної середньої,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озашкільної освіти Покровської міської ради </w:t>
            </w:r>
          </w:p>
          <w:p w14:paraId="3AC5B3B8" w14:textId="77777777" w:rsidR="00CA5DD0" w:rsidRPr="004C3A00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вимог</w:t>
            </w:r>
          </w:p>
          <w:p w14:paraId="4D8C7C13" w14:textId="77777777" w:rsidR="00CA5DD0" w:rsidRPr="004C3A00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доступності для осіб з</w:t>
            </w:r>
          </w:p>
          <w:p w14:paraId="2180C3C4" w14:textId="77777777" w:rsidR="00CA5DD0" w:rsidRPr="004C3A00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інвалідністю та інших</w:t>
            </w:r>
          </w:p>
          <w:p w14:paraId="5C0BC444" w14:textId="63E2E807" w:rsidR="00CA5DD0" w:rsidRPr="004C3A00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маломобільних груп населення</w:t>
            </w:r>
          </w:p>
        </w:tc>
      </w:tr>
      <w:tr w:rsidR="00CA5DD0" w:rsidRPr="00553024" w14:paraId="05B4941A" w14:textId="77777777" w:rsidTr="00BE4993">
        <w:tc>
          <w:tcPr>
            <w:tcW w:w="1949" w:type="dxa"/>
            <w:vMerge w:val="restart"/>
          </w:tcPr>
          <w:p w14:paraId="1E118246" w14:textId="52D57E4B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20BF7DCA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Забезпечення доступності головних входів до офісних будівель та внутрішніх приміщень, зокрема переходів/коридорів, в яких є сходи, санітарно-гігієнічні кімнати, підприємств житлово-комунального господарства комунальної форми власності для осіб з інвалідністю та інших маломобільних груп населення</w:t>
            </w:r>
          </w:p>
        </w:tc>
        <w:tc>
          <w:tcPr>
            <w:tcW w:w="1418" w:type="dxa"/>
          </w:tcPr>
          <w:p w14:paraId="6D49775C" w14:textId="419C1028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3675017A" w14:textId="680B786F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бюджет, інші джерела, не заборонені законодавством</w:t>
            </w:r>
          </w:p>
        </w:tc>
        <w:tc>
          <w:tcPr>
            <w:tcW w:w="2454" w:type="dxa"/>
          </w:tcPr>
          <w:p w14:paraId="41C6854E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Підприємства житлово-комунального господарства комунальної форми власності</w:t>
            </w:r>
          </w:p>
        </w:tc>
        <w:tc>
          <w:tcPr>
            <w:tcW w:w="3708" w:type="dxa"/>
          </w:tcPr>
          <w:p w14:paraId="77F4CEF5" w14:textId="0F7754BA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Завершен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ня</w:t>
            </w: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виконання робіт та підготов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ка</w:t>
            </w: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звіт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про встановлення пандусів та поручнів, інших елементів забезпечення доступності (з фотографіями)</w:t>
            </w:r>
          </w:p>
        </w:tc>
      </w:tr>
      <w:tr w:rsidR="00CA5DD0" w:rsidRPr="002909EC" w14:paraId="7F588559" w14:textId="77777777" w:rsidTr="00BE4993">
        <w:tc>
          <w:tcPr>
            <w:tcW w:w="1949" w:type="dxa"/>
            <w:vMerge/>
          </w:tcPr>
          <w:p w14:paraId="7BA27019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21B37A4D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Проведення моніторингу дитячих майданчиків у частині інклюзивності та надання рекомендацій щодо їх облаштування</w:t>
            </w:r>
          </w:p>
        </w:tc>
        <w:tc>
          <w:tcPr>
            <w:tcW w:w="1418" w:type="dxa"/>
          </w:tcPr>
          <w:p w14:paraId="7D67A254" w14:textId="526E9F6D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0BCB5FDD" w14:textId="667BA98E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бюджет, інші джерела, не заборонені законодавством</w:t>
            </w:r>
          </w:p>
        </w:tc>
        <w:tc>
          <w:tcPr>
            <w:tcW w:w="2454" w:type="dxa"/>
          </w:tcPr>
          <w:p w14:paraId="142951C4" w14:textId="68BF2E6A" w:rsidR="00CA5DD0" w:rsidRPr="00356718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71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ПМКП «Добробут», </w:t>
            </w:r>
            <w:r w:rsidRPr="00356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УЖКГБ ВК ПМР</w:t>
            </w:r>
            <w:r w:rsidRPr="00356718">
              <w:rPr>
                <w:sz w:val="24"/>
                <w:szCs w:val="24"/>
                <w:lang w:val="uk-UA"/>
              </w:rPr>
              <w:t xml:space="preserve"> ДО</w:t>
            </w:r>
          </w:p>
        </w:tc>
        <w:tc>
          <w:tcPr>
            <w:tcW w:w="3708" w:type="dxa"/>
          </w:tcPr>
          <w:p w14:paraId="103293B0" w14:textId="591702FD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підготовки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щорічного </w:t>
            </w: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звіт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про результати проведення моніторингу дитячих майданчиків у частині інклюзивності та надання рекомендацій щодо їх облаштування</w:t>
            </w:r>
          </w:p>
        </w:tc>
      </w:tr>
      <w:tr w:rsidR="00CA5DD0" w:rsidRPr="002909EC" w14:paraId="357950DA" w14:textId="77777777" w:rsidTr="00BE4993">
        <w:tc>
          <w:tcPr>
            <w:tcW w:w="1949" w:type="dxa"/>
            <w:vMerge/>
          </w:tcPr>
          <w:p w14:paraId="3D166EC2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20A3CF36" w14:textId="321D2555" w:rsidR="00CA5DD0" w:rsidRPr="0040196D" w:rsidRDefault="00CA5DD0" w:rsidP="00CA5DD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0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безперешкодного доступу до приміщень закладів культури відповідно до норм і стандартів доступності для осіб з інвалідністю та інших маломобільних груп населення</w:t>
            </w:r>
          </w:p>
        </w:tc>
        <w:tc>
          <w:tcPr>
            <w:tcW w:w="1418" w:type="dxa"/>
          </w:tcPr>
          <w:p w14:paraId="47511013" w14:textId="232DF9DC" w:rsidR="00CA5DD0" w:rsidRPr="0040196D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918" w:type="dxa"/>
          </w:tcPr>
          <w:p w14:paraId="0BE2915B" w14:textId="35D72771" w:rsidR="00CA5DD0" w:rsidRPr="0040196D" w:rsidRDefault="00CA5DD0" w:rsidP="00CA5DD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0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 бюджет, міжнародна технічна допомога</w:t>
            </w:r>
          </w:p>
        </w:tc>
        <w:tc>
          <w:tcPr>
            <w:tcW w:w="2454" w:type="dxa"/>
          </w:tcPr>
          <w:p w14:paraId="0DEF0B7B" w14:textId="1A10EE93" w:rsidR="00CA5DD0" w:rsidRPr="0040196D" w:rsidRDefault="00CA5DD0" w:rsidP="00CA5DD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0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269822BC" w14:textId="169D2CAF" w:rsidR="00CA5DD0" w:rsidRPr="0040196D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Вжиття заходів та виконання робіт щодо забезпечення безперешкодного доступу до приміщень закладів культури (з фотографіями і кількісними показниками)</w:t>
            </w:r>
          </w:p>
        </w:tc>
      </w:tr>
      <w:tr w:rsidR="00CA5DD0" w:rsidRPr="002909EC" w14:paraId="685F4350" w14:textId="77777777" w:rsidTr="00BE4993">
        <w:tc>
          <w:tcPr>
            <w:tcW w:w="1949" w:type="dxa"/>
            <w:vMerge/>
          </w:tcPr>
          <w:p w14:paraId="7BD87ADA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3AEDF3E2" w14:textId="26C800A7" w:rsidR="00CA5DD0" w:rsidRPr="0040196D" w:rsidRDefault="00CA5DD0" w:rsidP="00CA5DD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0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безперешкодного доступу до приміщень бібліотек та клубних закладів відповідно до норм і стандартів доступності для осіб з інвалідністю та інших </w:t>
            </w:r>
            <w:r w:rsidRPr="0040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маломобільних груп населення</w:t>
            </w:r>
          </w:p>
        </w:tc>
        <w:tc>
          <w:tcPr>
            <w:tcW w:w="1418" w:type="dxa"/>
          </w:tcPr>
          <w:p w14:paraId="55B1F426" w14:textId="61CDE0A8" w:rsidR="00CA5DD0" w:rsidRPr="0040196D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2025-2026 років</w:t>
            </w:r>
          </w:p>
        </w:tc>
        <w:tc>
          <w:tcPr>
            <w:tcW w:w="1918" w:type="dxa"/>
          </w:tcPr>
          <w:p w14:paraId="26F047D9" w14:textId="32306CA4" w:rsidR="00CA5DD0" w:rsidRPr="0040196D" w:rsidRDefault="00CA5DD0" w:rsidP="00CA5DD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0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 бюджет, інші джерела, не заборонені законодавством</w:t>
            </w:r>
          </w:p>
        </w:tc>
        <w:tc>
          <w:tcPr>
            <w:tcW w:w="2454" w:type="dxa"/>
          </w:tcPr>
          <w:p w14:paraId="6B0114D7" w14:textId="06C4A0BB" w:rsidR="00CA5DD0" w:rsidRPr="0040196D" w:rsidRDefault="00CA5DD0" w:rsidP="00CA5DD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0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2389611C" w14:textId="4056CE8C" w:rsidR="00CA5DD0" w:rsidRPr="0040196D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робіт та забезпечення підготовки щоквартального звіту про результати забезпечення безперешкодного доступу до приміщень бібліотек та клубних закладів (з кількісними показниками та фотографіями)</w:t>
            </w:r>
          </w:p>
        </w:tc>
      </w:tr>
      <w:tr w:rsidR="00CA5DD0" w:rsidRPr="00B0357B" w14:paraId="0CE0EEF9" w14:textId="77777777" w:rsidTr="00BE4993">
        <w:tc>
          <w:tcPr>
            <w:tcW w:w="1949" w:type="dxa"/>
            <w:vMerge/>
          </w:tcPr>
          <w:p w14:paraId="0521C180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7B08FEAC" w14:textId="5D3E9591" w:rsidR="00CA5DD0" w:rsidRPr="0040196D" w:rsidRDefault="00CA5DD0" w:rsidP="00CA5DD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0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доступності мистецьких шкіл для осіб з інвалідністю та інших маломобільних груп населення</w:t>
            </w:r>
          </w:p>
        </w:tc>
        <w:tc>
          <w:tcPr>
            <w:tcW w:w="1418" w:type="dxa"/>
          </w:tcPr>
          <w:p w14:paraId="231F0F03" w14:textId="44FCCB2B" w:rsidR="00CA5DD0" w:rsidRPr="0040196D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 років</w:t>
            </w:r>
          </w:p>
        </w:tc>
        <w:tc>
          <w:tcPr>
            <w:tcW w:w="1918" w:type="dxa"/>
          </w:tcPr>
          <w:p w14:paraId="798FA9BF" w14:textId="77777777" w:rsidR="00CA5DD0" w:rsidRPr="0040196D" w:rsidRDefault="00CA5DD0" w:rsidP="00CA5DD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454" w:type="dxa"/>
          </w:tcPr>
          <w:p w14:paraId="1770056B" w14:textId="310B1540" w:rsidR="00CA5DD0" w:rsidRPr="0040196D" w:rsidRDefault="00CA5DD0" w:rsidP="00CA5DD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0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3F8C8541" w14:textId="113B0FEB" w:rsidR="00CA5DD0" w:rsidRPr="0040196D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Вжиття заходів з доступності мистецьких шкіл для осіб з інвалідністю та інших маломобільних груп населення</w:t>
            </w:r>
          </w:p>
        </w:tc>
      </w:tr>
      <w:tr w:rsidR="00CA5DD0" w:rsidRPr="00553024" w14:paraId="0FBA0B54" w14:textId="77777777" w:rsidTr="00BE4993">
        <w:tc>
          <w:tcPr>
            <w:tcW w:w="1949" w:type="dxa"/>
            <w:vMerge w:val="restart"/>
          </w:tcPr>
          <w:p w14:paraId="0200B34D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Забезпечення розвитку безбар’єрних маршрутів, перехресть, зупинок громадського транспорту, тротуарів, дублювання підземних переходів наземними</w:t>
            </w:r>
          </w:p>
        </w:tc>
        <w:tc>
          <w:tcPr>
            <w:tcW w:w="3149" w:type="dxa"/>
          </w:tcPr>
          <w:p w14:paraId="6FEB5022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Проведення оцінки безбар’єрності вулиць і доріг</w:t>
            </w:r>
          </w:p>
        </w:tc>
        <w:tc>
          <w:tcPr>
            <w:tcW w:w="1418" w:type="dxa"/>
          </w:tcPr>
          <w:p w14:paraId="316E2D47" w14:textId="4D5476DA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6ACBD030" w14:textId="17C1B0DA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бюджет, інші джерела, не заборонені законодавством</w:t>
            </w:r>
          </w:p>
        </w:tc>
        <w:tc>
          <w:tcPr>
            <w:tcW w:w="2454" w:type="dxa"/>
          </w:tcPr>
          <w:p w14:paraId="27FEA1A6" w14:textId="2735AF77" w:rsidR="00CA5DD0" w:rsidRPr="00356718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71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ПМКП «Добробут», </w:t>
            </w:r>
            <w:r w:rsidRPr="00356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ВАІДАБК ВК МПР ДО</w:t>
            </w:r>
            <w:r w:rsidRPr="0035671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, </w:t>
            </w:r>
            <w:r w:rsidRPr="00356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УЖКГБ ВК ПМР</w:t>
            </w:r>
            <w:r w:rsidRPr="00356718">
              <w:rPr>
                <w:sz w:val="24"/>
                <w:szCs w:val="24"/>
                <w:lang w:val="uk-UA"/>
              </w:rPr>
              <w:t xml:space="preserve"> ДО</w:t>
            </w:r>
            <w:r w:rsidRPr="0035671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 ВТЗ ВК ПМР ДО</w:t>
            </w:r>
          </w:p>
        </w:tc>
        <w:tc>
          <w:tcPr>
            <w:tcW w:w="3708" w:type="dxa"/>
          </w:tcPr>
          <w:p w14:paraId="6E8C1978" w14:textId="74D1AC81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підготовки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щорічного</w:t>
            </w: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звіт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про результати проведення оцінки безбар’єрності вулиць і доріг (з кількісними показниками та фотографіями)</w:t>
            </w:r>
          </w:p>
        </w:tc>
      </w:tr>
      <w:tr w:rsidR="00CA5DD0" w:rsidRPr="00553024" w14:paraId="3D5561CD" w14:textId="77777777" w:rsidTr="00BE4993">
        <w:tc>
          <w:tcPr>
            <w:tcW w:w="1949" w:type="dxa"/>
            <w:vMerge/>
          </w:tcPr>
          <w:p w14:paraId="6F515D5F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1F77E6C5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Забезпечення покращення пішохідної інфраструктури, паркувальних зон, обмеження швидкості руху транспортних засобів та розвиток інфраструктури для руху велосипедів (встановлення світлофорів, озвучених для задоволення потреб осіб з порушеннями слуху та оснащених для задоволення потреб осіб з порушеннями зору)</w:t>
            </w:r>
          </w:p>
        </w:tc>
        <w:tc>
          <w:tcPr>
            <w:tcW w:w="1418" w:type="dxa"/>
          </w:tcPr>
          <w:p w14:paraId="55DCE4B6" w14:textId="0C575700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163F0F75" w14:textId="28B9CDD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бюджет, інші джерела, не заборонені законодавством</w:t>
            </w:r>
          </w:p>
        </w:tc>
        <w:tc>
          <w:tcPr>
            <w:tcW w:w="2454" w:type="dxa"/>
          </w:tcPr>
          <w:p w14:paraId="0C40C037" w14:textId="448C4AD0" w:rsidR="00CA5DD0" w:rsidRPr="00356718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71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ПМКП «Добробут», </w:t>
            </w:r>
            <w:r w:rsidRPr="00356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ВАІДАБК ВК МПР ДО</w:t>
            </w:r>
            <w:r w:rsidRPr="0035671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, </w:t>
            </w:r>
            <w:r w:rsidRPr="00356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УЖКГБ ВК ПМР</w:t>
            </w:r>
            <w:r w:rsidRPr="00356718">
              <w:rPr>
                <w:sz w:val="24"/>
                <w:szCs w:val="24"/>
                <w:lang w:val="uk-UA"/>
              </w:rPr>
              <w:t xml:space="preserve"> ДО</w:t>
            </w:r>
            <w:r w:rsidRPr="0035671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 ВТЗ ВК ПМР ДО</w:t>
            </w:r>
          </w:p>
        </w:tc>
        <w:tc>
          <w:tcPr>
            <w:tcW w:w="3708" w:type="dxa"/>
          </w:tcPr>
          <w:p w14:paraId="2B1AC71D" w14:textId="17D7EFA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підготовки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щ</w:t>
            </w: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оквартальн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ого</w:t>
            </w: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звіт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про результати проведення заходів з покращення пішохідної інфраструктури</w:t>
            </w:r>
          </w:p>
        </w:tc>
      </w:tr>
      <w:tr w:rsidR="00CA5DD0" w:rsidRPr="00553024" w14:paraId="31C07F94" w14:textId="77777777" w:rsidTr="00BE4993">
        <w:tc>
          <w:tcPr>
            <w:tcW w:w="1949" w:type="dxa"/>
            <w:vMerge/>
          </w:tcPr>
          <w:p w14:paraId="0F95CD24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00EBA57D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Забезпечення безпеки руху на ділянках транзитних магістралей та у місцях перетину вулиць у населених пунктах шляхом облаштування пішохідних переходів спеціалізованими світлофорами, контрастною розміткою, засобами тактильної навігації, </w:t>
            </w: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 xml:space="preserve">похилими з’їздами, огорожами, направляючими засобами орієнтування та дорожніми знаками “Пішоходи з порушенням зору” та “Особи з інвалідністю” відповідно до Правил дорожнього руху, затверджених постановою Кабінету Міністрів України </w:t>
            </w: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br/>
              <w:t>від 10 жовтня 2001 р. № 1306</w:t>
            </w:r>
          </w:p>
        </w:tc>
        <w:tc>
          <w:tcPr>
            <w:tcW w:w="1418" w:type="dxa"/>
          </w:tcPr>
          <w:p w14:paraId="6B3863DB" w14:textId="1CB2D86B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6D5BB248" w14:textId="51875970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бюджет, інші джерела, не заборонені законодавством</w:t>
            </w:r>
          </w:p>
        </w:tc>
        <w:tc>
          <w:tcPr>
            <w:tcW w:w="2454" w:type="dxa"/>
          </w:tcPr>
          <w:p w14:paraId="71D364EC" w14:textId="1FFBD0EF" w:rsidR="00CA5DD0" w:rsidRPr="00356718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71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ПМКП «Добробут», </w:t>
            </w:r>
            <w:r w:rsidRPr="00356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ВАІДАБК ВК МПР ДО</w:t>
            </w:r>
            <w:r w:rsidRPr="0035671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, </w:t>
            </w:r>
            <w:r w:rsidRPr="00356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УЖКГБ ВК ПМР</w:t>
            </w:r>
            <w:r w:rsidRPr="00356718">
              <w:rPr>
                <w:sz w:val="24"/>
                <w:szCs w:val="24"/>
                <w:lang w:val="uk-UA"/>
              </w:rPr>
              <w:t xml:space="preserve"> ДО</w:t>
            </w:r>
            <w:r w:rsidRPr="0035671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 ВТЗ ВК ПМР ДО</w:t>
            </w:r>
          </w:p>
        </w:tc>
        <w:tc>
          <w:tcPr>
            <w:tcW w:w="3708" w:type="dxa"/>
          </w:tcPr>
          <w:p w14:paraId="55D399CF" w14:textId="32057CCB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підготовки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щоквартального звіту </w:t>
            </w:r>
            <w:r w:rsidRPr="0055302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про кількість облаштованих перехресть та пішохідних переходів</w:t>
            </w:r>
          </w:p>
        </w:tc>
      </w:tr>
      <w:tr w:rsidR="00CA5DD0" w:rsidRPr="00553024" w14:paraId="6648FABA" w14:textId="77777777" w:rsidTr="00BE4993">
        <w:tc>
          <w:tcPr>
            <w:tcW w:w="1949" w:type="dxa"/>
            <w:vMerge/>
          </w:tcPr>
          <w:p w14:paraId="40EB2164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176CBDE4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 xml:space="preserve">Забезпечення фізичної </w:t>
            </w:r>
          </w:p>
          <w:p w14:paraId="20249FB1" w14:textId="48ED1086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доступності до приміщень та будівель (в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становлення поруч з вхідними дверима кнопки виклику)</w:t>
            </w:r>
          </w:p>
          <w:p w14:paraId="380EF9DB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1941502" w14:textId="4C65FD02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18F6CE63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 тис.грн</w:t>
            </w:r>
          </w:p>
        </w:tc>
        <w:tc>
          <w:tcPr>
            <w:tcW w:w="2454" w:type="dxa"/>
          </w:tcPr>
          <w:p w14:paraId="1E6560FD" w14:textId="77777777" w:rsidR="00CA5DD0" w:rsidRPr="00996882" w:rsidRDefault="00CA5DD0" w:rsidP="00CA5DD0">
            <w:pPr>
              <w:widowControl w:val="0"/>
              <w:tabs>
                <w:tab w:val="left" w:pos="-135"/>
              </w:tabs>
              <w:spacing w:line="216" w:lineRule="auto"/>
              <w:ind w:left="-135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9688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ПУНФДОЦЗ (за згодою)</w:t>
            </w:r>
          </w:p>
          <w:p w14:paraId="138BEBE3" w14:textId="77777777" w:rsidR="00CA5DD0" w:rsidRPr="00996882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08" w:type="dxa"/>
          </w:tcPr>
          <w:p w14:paraId="3F433096" w14:textId="3DAE90C2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підготовки</w:t>
            </w: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 xml:space="preserve"> фізичної </w:t>
            </w:r>
          </w:p>
          <w:p w14:paraId="0FABC9BB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 xml:space="preserve">доступності до приміщень та </w:t>
            </w:r>
          </w:p>
          <w:p w14:paraId="5C9F6331" w14:textId="3A59DE89" w:rsidR="00CA5DD0" w:rsidRPr="00553024" w:rsidRDefault="00CA5DD0" w:rsidP="00CA5DD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будівель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 xml:space="preserve"> </w:t>
            </w:r>
            <w:r w:rsidRPr="005530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Покровськ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ого</w:t>
            </w:r>
            <w:r w:rsidRPr="005530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управління Нікопольської філії </w:t>
            </w:r>
          </w:p>
          <w:p w14:paraId="79E521A7" w14:textId="26D1B6F9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Дніпропетровського обласного центру зайнятості</w:t>
            </w:r>
          </w:p>
        </w:tc>
      </w:tr>
      <w:tr w:rsidR="00CA5DD0" w:rsidRPr="00553024" w14:paraId="223BA73D" w14:textId="77777777" w:rsidTr="00BE4993">
        <w:tc>
          <w:tcPr>
            <w:tcW w:w="1949" w:type="dxa"/>
            <w:vMerge/>
          </w:tcPr>
          <w:p w14:paraId="18C7A38A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3DD9A32D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Забезпечення дотримання вимог до безбар’єрності приміщень закладів охорони здоров’я, зокрема санітарних кімнат, під час виконання поточних ремонтних робіт (АЗПСМ №4 І поверх за адресою: Медична,19)</w:t>
            </w:r>
          </w:p>
        </w:tc>
        <w:tc>
          <w:tcPr>
            <w:tcW w:w="1418" w:type="dxa"/>
          </w:tcPr>
          <w:p w14:paraId="6155B81B" w14:textId="6C6A2ADB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3084DDF1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100-150 тис. грн</w:t>
            </w:r>
          </w:p>
        </w:tc>
        <w:tc>
          <w:tcPr>
            <w:tcW w:w="2454" w:type="dxa"/>
          </w:tcPr>
          <w:p w14:paraId="7443433C" w14:textId="41FEA118" w:rsidR="00CA5DD0" w:rsidRPr="00996882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6882">
              <w:rPr>
                <w:rFonts w:ascii="Times New Roman" w:eastAsia="Liberation Sans Narrow" w:hAnsi="Times New Roman" w:cs="Times New Roman"/>
                <w:sz w:val="24"/>
                <w:szCs w:val="24"/>
                <w:lang w:val="uk-UA"/>
              </w:rPr>
              <w:t>КНП «ЦПМСД ПМР ДО»</w:t>
            </w:r>
          </w:p>
        </w:tc>
        <w:tc>
          <w:tcPr>
            <w:tcW w:w="3708" w:type="dxa"/>
          </w:tcPr>
          <w:p w14:paraId="53774916" w14:textId="6683845C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Забезпечення дотримання вимог до безбар’єрності приміщень закладів охорони здоров’я</w:t>
            </w:r>
          </w:p>
        </w:tc>
      </w:tr>
      <w:tr w:rsidR="00CA5DD0" w:rsidRPr="00553024" w14:paraId="5C60B623" w14:textId="77777777" w:rsidTr="00BE4993">
        <w:tc>
          <w:tcPr>
            <w:tcW w:w="1949" w:type="dxa"/>
          </w:tcPr>
          <w:p w14:paraId="7D665885" w14:textId="1D9B3CB1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функціонування дієвого механізму проведення моніторингу і оцінки адаптації просторів</w:t>
            </w:r>
          </w:p>
        </w:tc>
        <w:tc>
          <w:tcPr>
            <w:tcW w:w="3149" w:type="dxa"/>
          </w:tcPr>
          <w:p w14:paraId="5A5EDC1A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моніторингу закладів культури та обʼєктів культурної інфраструктури щодо безбар’єрного доступу</w:t>
            </w:r>
          </w:p>
        </w:tc>
        <w:tc>
          <w:tcPr>
            <w:tcW w:w="1418" w:type="dxa"/>
          </w:tcPr>
          <w:p w14:paraId="042EBFF8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918" w:type="dxa"/>
          </w:tcPr>
          <w:p w14:paraId="10873D80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4" w:type="dxa"/>
          </w:tcPr>
          <w:p w14:paraId="2F4F1804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085913FE" w14:textId="7296CACE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прилюднення   інформації  про результати проведення моніторингу закладів культури та обʼєктів культурної інфраструктури щодо безбар’єрного доступу</w:t>
            </w:r>
          </w:p>
        </w:tc>
      </w:tr>
      <w:tr w:rsidR="00CA5DD0" w:rsidRPr="00553024" w14:paraId="5AD93D01" w14:textId="77777777" w:rsidTr="00BE4993">
        <w:tc>
          <w:tcPr>
            <w:tcW w:w="14596" w:type="dxa"/>
            <w:gridSpan w:val="6"/>
          </w:tcPr>
          <w:p w14:paraId="053845C5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Напрям 2. Інформаційна безбар’єрність</w:t>
            </w:r>
          </w:p>
        </w:tc>
      </w:tr>
      <w:tr w:rsidR="00CA5DD0" w:rsidRPr="00553024" w14:paraId="1F751CC4" w14:textId="77777777" w:rsidTr="00BE4993">
        <w:tc>
          <w:tcPr>
            <w:tcW w:w="1949" w:type="dxa"/>
            <w:vMerge w:val="restart"/>
          </w:tcPr>
          <w:p w14:paraId="5B06302B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інституційної спроможності органів місцевого самоврядування щодо безбар’єрності</w:t>
            </w:r>
          </w:p>
        </w:tc>
        <w:tc>
          <w:tcPr>
            <w:tcW w:w="3149" w:type="dxa"/>
          </w:tcPr>
          <w:p w14:paraId="1772D58A" w14:textId="076A4A2B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Встановлення тактильних знаків і указників із шрифтом Брайля для підвищення рівня інформаційної доступності для осіб з порушенням зору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АЗПСМ №1. №2, №3, №6 за адресами: вул. Київська, б. 9, вул. Джонсона, б. 26, вул. Панаса Мирного, б. 4а (с. Чортомлик), вул. Лікарняна, б. 1 (с. Шолохове)</w:t>
            </w:r>
          </w:p>
        </w:tc>
        <w:tc>
          <w:tcPr>
            <w:tcW w:w="1418" w:type="dxa"/>
          </w:tcPr>
          <w:p w14:paraId="2B76C289" w14:textId="61933FD3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0611CC7A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8-10 тис. грн.</w:t>
            </w:r>
          </w:p>
        </w:tc>
        <w:tc>
          <w:tcPr>
            <w:tcW w:w="2454" w:type="dxa"/>
          </w:tcPr>
          <w:p w14:paraId="73DE1B77" w14:textId="7DDE95F5" w:rsidR="00CA5DD0" w:rsidRPr="00996882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6882">
              <w:rPr>
                <w:rFonts w:ascii="Times New Roman" w:eastAsia="Liberation Sans Narrow" w:hAnsi="Times New Roman" w:cs="Times New Roman"/>
                <w:sz w:val="24"/>
                <w:szCs w:val="24"/>
                <w:lang w:val="uk-UA"/>
              </w:rPr>
              <w:t>КНП «ЦПМСД ПМР ДО»</w:t>
            </w:r>
          </w:p>
        </w:tc>
        <w:tc>
          <w:tcPr>
            <w:tcW w:w="3708" w:type="dxa"/>
          </w:tcPr>
          <w:p w14:paraId="2AD09872" w14:textId="341386D0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Вжиття заходів та виконання робіт щодо забезпечення безперешкодного доступу до приміщень закладів охорони здоров’я</w:t>
            </w:r>
          </w:p>
        </w:tc>
      </w:tr>
      <w:tr w:rsidR="00CA5DD0" w:rsidRPr="00553024" w14:paraId="193A9ABF" w14:textId="77777777" w:rsidTr="00BE4993">
        <w:tc>
          <w:tcPr>
            <w:tcW w:w="1949" w:type="dxa"/>
            <w:vMerge/>
          </w:tcPr>
          <w:p w14:paraId="6ADD4C63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46C87337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кваліфікації соціальних працівників через участь в тренінгу «Перша психологічна допомога дорослим в умовах військового конфлікту»</w:t>
            </w:r>
          </w:p>
        </w:tc>
        <w:tc>
          <w:tcPr>
            <w:tcW w:w="1418" w:type="dxa"/>
          </w:tcPr>
          <w:p w14:paraId="12F8EB8F" w14:textId="6CF563FD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18" w:type="dxa"/>
          </w:tcPr>
          <w:p w14:paraId="727199F9" w14:textId="6409DDD9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джерела, не заборонені законодавством</w:t>
            </w:r>
          </w:p>
        </w:tc>
        <w:tc>
          <w:tcPr>
            <w:tcW w:w="2454" w:type="dxa"/>
          </w:tcPr>
          <w:p w14:paraId="0B2CDB2C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ТЦСО(НСП)ПМРДО</w:t>
            </w:r>
          </w:p>
        </w:tc>
        <w:tc>
          <w:tcPr>
            <w:tcW w:w="3708" w:type="dxa"/>
          </w:tcPr>
          <w:p w14:paraId="52E0E83F" w14:textId="06109EAC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часть в тренінгу «Перша психологічна допомога дорослим в умовах військового конфлікту»</w:t>
            </w:r>
          </w:p>
        </w:tc>
      </w:tr>
      <w:tr w:rsidR="00CA5DD0" w:rsidRPr="00553024" w14:paraId="469CD30D" w14:textId="77777777" w:rsidTr="00BE4993">
        <w:tc>
          <w:tcPr>
            <w:tcW w:w="1949" w:type="dxa"/>
            <w:vMerge/>
          </w:tcPr>
          <w:p w14:paraId="784F4D67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15595537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щороку національного «Тижня безбар’єрності»</w:t>
            </w:r>
          </w:p>
        </w:tc>
        <w:tc>
          <w:tcPr>
            <w:tcW w:w="1418" w:type="dxa"/>
          </w:tcPr>
          <w:p w14:paraId="1F26EEEE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2026 року</w:t>
            </w:r>
          </w:p>
        </w:tc>
        <w:tc>
          <w:tcPr>
            <w:tcW w:w="1918" w:type="dxa"/>
          </w:tcPr>
          <w:p w14:paraId="33A8F308" w14:textId="439EBDF4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бюджет, інші джерела, не заборонені законодавством</w:t>
            </w:r>
          </w:p>
        </w:tc>
        <w:tc>
          <w:tcPr>
            <w:tcW w:w="2454" w:type="dxa"/>
          </w:tcPr>
          <w:p w14:paraId="1E10CCF0" w14:textId="64A07785" w:rsidR="00CA5DD0" w:rsidRPr="00553024" w:rsidRDefault="00CA5DD0" w:rsidP="00CA5DD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УПСЗН ВК ПМР ДО, </w:t>
            </w:r>
            <w:r w:rsidRPr="00996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УО ВК ПМР,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ТЦСО(НСП)ПМРДО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0592E371" w14:textId="646E8566" w:rsidR="00CA5DD0" w:rsidRPr="00553024" w:rsidRDefault="00CA5DD0" w:rsidP="00CA5DD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74158D29" w14:textId="7F0074F0" w:rsidR="00CA5DD0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ЦСС ПМР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732E05E" w14:textId="69E39086" w:rsidR="00CA5DD0" w:rsidRPr="00996882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6882">
              <w:rPr>
                <w:rFonts w:ascii="Times New Roman" w:eastAsia="Liberation Sans Narrow" w:hAnsi="Times New Roman" w:cs="Times New Roman"/>
                <w:sz w:val="24"/>
                <w:szCs w:val="24"/>
                <w:lang w:val="uk-UA"/>
              </w:rPr>
              <w:t>КНП «ЦПМСД ПМР ДО»</w:t>
            </w:r>
          </w:p>
        </w:tc>
        <w:tc>
          <w:tcPr>
            <w:tcW w:w="3708" w:type="dxa"/>
          </w:tcPr>
          <w:p w14:paraId="45D63ADC" w14:textId="299A0863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результатів проведення національного тижня безбар’єрності</w:t>
            </w:r>
          </w:p>
        </w:tc>
      </w:tr>
      <w:tr w:rsidR="00CA5DD0" w:rsidRPr="00553024" w14:paraId="356771C9" w14:textId="77777777" w:rsidTr="00BE4993">
        <w:tc>
          <w:tcPr>
            <w:tcW w:w="1949" w:type="dxa"/>
            <w:vMerge/>
          </w:tcPr>
          <w:p w14:paraId="09597E5B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49511A5C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 – просвітницької компанії «Україна без бар’єрів»</w:t>
            </w:r>
          </w:p>
        </w:tc>
        <w:tc>
          <w:tcPr>
            <w:tcW w:w="1418" w:type="dxa"/>
          </w:tcPr>
          <w:p w14:paraId="476D2931" w14:textId="763A2372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41D21A9C" w14:textId="28FEC52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бюджет, інші джерела,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заборонені законодавством</w:t>
            </w:r>
          </w:p>
        </w:tc>
        <w:tc>
          <w:tcPr>
            <w:tcW w:w="2454" w:type="dxa"/>
          </w:tcPr>
          <w:p w14:paraId="7C12BFD0" w14:textId="218F5DF4" w:rsidR="00CA5DD0" w:rsidRPr="00553024" w:rsidRDefault="00CA5DD0" w:rsidP="00CA5DD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УПСЗН ВК ПМР ДО, </w:t>
            </w:r>
            <w:r w:rsidRPr="00996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УО ВК ПМР,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ТЦСО(НСП)ПМРДО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76558A1E" w14:textId="77777777" w:rsidR="00CA5DD0" w:rsidRPr="00553024" w:rsidRDefault="00CA5DD0" w:rsidP="00CA5DD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AA08EF8" w14:textId="77777777" w:rsidR="00CA5DD0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ЦСС ПМР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A1F34E0" w14:textId="0C99937E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6882">
              <w:rPr>
                <w:rFonts w:ascii="Times New Roman" w:eastAsia="Liberation Sans Narrow" w:hAnsi="Times New Roman" w:cs="Times New Roman"/>
                <w:sz w:val="24"/>
                <w:szCs w:val="24"/>
                <w:lang w:val="uk-UA"/>
              </w:rPr>
              <w:t>КНП «ЦПМСД ПМР ДО»</w:t>
            </w:r>
          </w:p>
        </w:tc>
        <w:tc>
          <w:tcPr>
            <w:tcW w:w="3708" w:type="dxa"/>
          </w:tcPr>
          <w:p w14:paraId="3A3C4673" w14:textId="172D6268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інформації  про проведення інформаційно – просвітницької компанії «Україна без бар’єрів»</w:t>
            </w:r>
          </w:p>
        </w:tc>
      </w:tr>
      <w:tr w:rsidR="00CA5DD0" w:rsidRPr="00B0357B" w14:paraId="2603E5A6" w14:textId="77777777" w:rsidTr="00BE4993">
        <w:tc>
          <w:tcPr>
            <w:tcW w:w="1949" w:type="dxa"/>
            <w:vMerge/>
          </w:tcPr>
          <w:p w14:paraId="5C84F4D9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73B217F3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культурно – освітніх заходів для громадян похилого віку, осіб з інвалідністю з урахуванням  політики безбар’єрності та недискримінації</w:t>
            </w:r>
          </w:p>
        </w:tc>
        <w:tc>
          <w:tcPr>
            <w:tcW w:w="1418" w:type="dxa"/>
          </w:tcPr>
          <w:p w14:paraId="124DAD6E" w14:textId="47734951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49031B05" w14:textId="6148BACE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джерела, не заборонені законодавством</w:t>
            </w:r>
          </w:p>
        </w:tc>
        <w:tc>
          <w:tcPr>
            <w:tcW w:w="2454" w:type="dxa"/>
          </w:tcPr>
          <w:p w14:paraId="1730624A" w14:textId="77777777" w:rsidR="00CA5DD0" w:rsidRPr="00553024" w:rsidRDefault="00CA5DD0" w:rsidP="00CA5DD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ТЦСО(НСП)ПМРДО</w:t>
            </w:r>
          </w:p>
          <w:p w14:paraId="363771B2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08" w:type="dxa"/>
          </w:tcPr>
          <w:p w14:paraId="08119814" w14:textId="13B0247E" w:rsidR="00CA5DD0" w:rsidRPr="00553024" w:rsidRDefault="00CA5DD0" w:rsidP="00CA5D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культурно – освітніх заходи для громадян похилого віку, осіб з інвалідністю з урахуванням  політики безбар’єрності та недискримінації</w:t>
            </w:r>
          </w:p>
        </w:tc>
      </w:tr>
      <w:tr w:rsidR="00CA5DD0" w:rsidRPr="00B0357B" w14:paraId="112A0522" w14:textId="77777777" w:rsidTr="00BE4993">
        <w:tc>
          <w:tcPr>
            <w:tcW w:w="1949" w:type="dxa"/>
            <w:vMerge w:val="restart"/>
          </w:tcPr>
          <w:p w14:paraId="7E8DD57C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використання формату простої мови і легкого читання суб’єктами владних повноважень</w:t>
            </w:r>
          </w:p>
        </w:tc>
        <w:tc>
          <w:tcPr>
            <w:tcW w:w="3149" w:type="dxa"/>
          </w:tcPr>
          <w:p w14:paraId="2244017E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530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часть в</w:t>
            </w:r>
            <w:r w:rsidRPr="0055302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навчанні  та підвищення кваліфікації працівників закладів культури з питань взаємодії з різними категоріями осіб</w:t>
            </w:r>
          </w:p>
        </w:tc>
        <w:tc>
          <w:tcPr>
            <w:tcW w:w="1418" w:type="dxa"/>
          </w:tcPr>
          <w:p w14:paraId="25F9F39A" w14:textId="0CA89810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01031099" w14:textId="2029C96E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бюджет, інші джерела, не заборонені законодавством</w:t>
            </w:r>
          </w:p>
        </w:tc>
        <w:tc>
          <w:tcPr>
            <w:tcW w:w="2454" w:type="dxa"/>
          </w:tcPr>
          <w:p w14:paraId="6DA07327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3F6E9A80" w14:textId="5F5624D1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оприлюднення щорічного звіту про участь у навчанні та підвищенні кваліфікації працівників закладів культури</w:t>
            </w:r>
          </w:p>
        </w:tc>
      </w:tr>
      <w:tr w:rsidR="00CA5DD0" w:rsidRPr="00553024" w14:paraId="09F3D479" w14:textId="77777777" w:rsidTr="00BE4993">
        <w:tc>
          <w:tcPr>
            <w:tcW w:w="1949" w:type="dxa"/>
            <w:vMerge/>
          </w:tcPr>
          <w:p w14:paraId="14139AA8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4F20E670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Вжиття заходів, спрямованих на проведення спеціалізованої просвітницької кампанії стосовно застосування працівниками закладів культури у своїй діяльності Довідника безбар’єрності</w:t>
            </w:r>
          </w:p>
        </w:tc>
        <w:tc>
          <w:tcPr>
            <w:tcW w:w="1418" w:type="dxa"/>
          </w:tcPr>
          <w:p w14:paraId="3C353480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918" w:type="dxa"/>
          </w:tcPr>
          <w:p w14:paraId="602BD5DC" w14:textId="61D1B472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джерела, не заборонені законодавством</w:t>
            </w:r>
          </w:p>
        </w:tc>
        <w:tc>
          <w:tcPr>
            <w:tcW w:w="2454" w:type="dxa"/>
          </w:tcPr>
          <w:p w14:paraId="0CB83E14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133240FD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Вжиття заходів, спрямованих на проведення спеціалізованої просвітницької кампанії</w:t>
            </w:r>
          </w:p>
        </w:tc>
      </w:tr>
      <w:tr w:rsidR="00CA5DD0" w:rsidRPr="00553024" w14:paraId="147C618D" w14:textId="77777777" w:rsidTr="00BE4993">
        <w:tc>
          <w:tcPr>
            <w:tcW w:w="1949" w:type="dxa"/>
            <w:vMerge/>
          </w:tcPr>
          <w:p w14:paraId="6A2AE006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09E13D9E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використання методичних рекомендацій з безбар’єрності (“Гайд безбар’єрних подій”) під час організації публічних заходів центральних органів виконавчої влади</w:t>
            </w:r>
          </w:p>
        </w:tc>
        <w:tc>
          <w:tcPr>
            <w:tcW w:w="1418" w:type="dxa"/>
          </w:tcPr>
          <w:p w14:paraId="21059E68" w14:textId="31CDDFCC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6F9AC49C" w14:textId="31DC646D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потребує окремого фінансування</w:t>
            </w:r>
          </w:p>
        </w:tc>
        <w:tc>
          <w:tcPr>
            <w:tcW w:w="2454" w:type="dxa"/>
          </w:tcPr>
          <w:p w14:paraId="1F7583CB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7A4DC49B" w14:textId="5497B440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методичних рекомендацій з безбар’єрності “Гайд безбар’єрних подій) під час організації заходів в закладах культури</w:t>
            </w:r>
          </w:p>
        </w:tc>
      </w:tr>
      <w:tr w:rsidR="00CA5DD0" w:rsidRPr="00553024" w14:paraId="5BD57E03" w14:textId="77777777" w:rsidTr="00BE4993">
        <w:tc>
          <w:tcPr>
            <w:tcW w:w="1949" w:type="dxa"/>
            <w:vMerge w:val="restart"/>
          </w:tcPr>
          <w:p w14:paraId="02B71FCA" w14:textId="3DC6816B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якості надання послуг та їх доступності</w:t>
            </w:r>
          </w:p>
        </w:tc>
        <w:tc>
          <w:tcPr>
            <w:tcW w:w="3149" w:type="dxa"/>
          </w:tcPr>
          <w:p w14:paraId="464B3963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530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астосування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рекомендацій  щодо інформаційної доступності у різних сферах життя, закладах культури, освіти, медіа з урахуванням потреб осіб з обмеженнями повсякденного функціонування</w:t>
            </w:r>
          </w:p>
        </w:tc>
        <w:tc>
          <w:tcPr>
            <w:tcW w:w="1418" w:type="dxa"/>
          </w:tcPr>
          <w:p w14:paraId="4EE55CDD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918" w:type="dxa"/>
          </w:tcPr>
          <w:p w14:paraId="50286938" w14:textId="057EC156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потребує окремого фінансування</w:t>
            </w:r>
          </w:p>
        </w:tc>
        <w:tc>
          <w:tcPr>
            <w:tcW w:w="2454" w:type="dxa"/>
          </w:tcPr>
          <w:p w14:paraId="39596881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360AEA91" w14:textId="4E341C50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рекомендацій щодо інформаційної доступності у різних сферах життя в роботі закладів культури</w:t>
            </w:r>
          </w:p>
        </w:tc>
      </w:tr>
      <w:tr w:rsidR="00CA5DD0" w:rsidRPr="00553024" w14:paraId="50E26061" w14:textId="77777777" w:rsidTr="00BE4993">
        <w:tc>
          <w:tcPr>
            <w:tcW w:w="1949" w:type="dxa"/>
            <w:vMerge/>
          </w:tcPr>
          <w:p w14:paraId="285021EB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2531EC45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оцінки потреб сімей/осіб з інвалідністю та осіб з інвалідністю внаслідок війни</w:t>
            </w:r>
          </w:p>
        </w:tc>
        <w:tc>
          <w:tcPr>
            <w:tcW w:w="1418" w:type="dxa"/>
          </w:tcPr>
          <w:p w14:paraId="0741D9E1" w14:textId="14974078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045032CE" w14:textId="1C425308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потребує окремого фінансування</w:t>
            </w:r>
          </w:p>
        </w:tc>
        <w:tc>
          <w:tcPr>
            <w:tcW w:w="2454" w:type="dxa"/>
          </w:tcPr>
          <w:p w14:paraId="13B9C6CE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ЦСС ПМР ДО </w:t>
            </w:r>
          </w:p>
        </w:tc>
        <w:tc>
          <w:tcPr>
            <w:tcW w:w="3708" w:type="dxa"/>
          </w:tcPr>
          <w:p w14:paraId="590C88A1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оцінки потреб зазначених категорій, з метою охоплення соціальними послугами та введення інформаційної доступності</w:t>
            </w:r>
          </w:p>
        </w:tc>
      </w:tr>
      <w:tr w:rsidR="00CA5DD0" w:rsidRPr="00553024" w14:paraId="45890430" w14:textId="77777777" w:rsidTr="00BE4993">
        <w:tc>
          <w:tcPr>
            <w:tcW w:w="1949" w:type="dxa"/>
            <w:vMerge/>
          </w:tcPr>
          <w:p w14:paraId="1798458D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47B103AB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доступності отримання послуг психологічної допомоги ветеранам війни та членам їх сімей, внутрішньо переміщеними особами та сім’ями/особами з інвалідністю</w:t>
            </w:r>
          </w:p>
        </w:tc>
        <w:tc>
          <w:tcPr>
            <w:tcW w:w="1418" w:type="dxa"/>
          </w:tcPr>
          <w:p w14:paraId="6CE6A1F7" w14:textId="187DF3B9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66E081AE" w14:textId="7AAAE0A6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потребує окремого фінансування</w:t>
            </w:r>
          </w:p>
        </w:tc>
        <w:tc>
          <w:tcPr>
            <w:tcW w:w="2454" w:type="dxa"/>
          </w:tcPr>
          <w:p w14:paraId="4DDBE147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ЦСС ПМР ДО</w:t>
            </w:r>
          </w:p>
        </w:tc>
        <w:tc>
          <w:tcPr>
            <w:tcW w:w="3708" w:type="dxa"/>
          </w:tcPr>
          <w:p w14:paraId="075E3E4F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психолога Центру до роботи з ветеранами та членами їх сімей, внутрішньо переміщеними особами та сім’ями/особами з інвалідністю, з метою надання психологічної допомоги у разі потреби</w:t>
            </w:r>
          </w:p>
        </w:tc>
      </w:tr>
      <w:tr w:rsidR="00CA5DD0" w:rsidRPr="00553024" w14:paraId="27794913" w14:textId="77777777" w:rsidTr="00BE4993">
        <w:tc>
          <w:tcPr>
            <w:tcW w:w="1949" w:type="dxa"/>
            <w:vMerge/>
          </w:tcPr>
          <w:p w14:paraId="347274B6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25F44AB4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гендерно чутливих інформаційно-просвітницьких заходів для формування в суспільстві нульової толерантності до насильства та експлуатації</w:t>
            </w:r>
          </w:p>
        </w:tc>
        <w:tc>
          <w:tcPr>
            <w:tcW w:w="1418" w:type="dxa"/>
          </w:tcPr>
          <w:p w14:paraId="27E2940A" w14:textId="0ECE6897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3A560366" w14:textId="29197EE7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потребує окремого фінансування</w:t>
            </w:r>
          </w:p>
        </w:tc>
        <w:tc>
          <w:tcPr>
            <w:tcW w:w="2454" w:type="dxa"/>
          </w:tcPr>
          <w:p w14:paraId="10CD29A3" w14:textId="7ABC029D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ЦСС ПМР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9C313EE" w14:textId="1A04A9F5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УПСЗН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ПМР ДО</w:t>
            </w:r>
          </w:p>
        </w:tc>
        <w:tc>
          <w:tcPr>
            <w:tcW w:w="3708" w:type="dxa"/>
          </w:tcPr>
          <w:p w14:paraId="3BE05067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та профілактично-роз’яснювальна робота з вразливими верствами населення Покровської міської територіальної громади щодо попередження насильства та експлуатації</w:t>
            </w:r>
          </w:p>
        </w:tc>
      </w:tr>
      <w:tr w:rsidR="00CA5DD0" w:rsidRPr="00553024" w14:paraId="41D60350" w14:textId="77777777" w:rsidTr="00BE4993">
        <w:tc>
          <w:tcPr>
            <w:tcW w:w="14596" w:type="dxa"/>
            <w:gridSpan w:val="6"/>
          </w:tcPr>
          <w:p w14:paraId="72F52694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3. Цифрова безбар’єрність</w:t>
            </w:r>
          </w:p>
        </w:tc>
      </w:tr>
      <w:tr w:rsidR="00CA5DD0" w:rsidRPr="00553024" w14:paraId="3454535F" w14:textId="77777777" w:rsidTr="00BE4993">
        <w:tc>
          <w:tcPr>
            <w:tcW w:w="1949" w:type="dxa"/>
            <w:vMerge w:val="restart"/>
          </w:tcPr>
          <w:p w14:paraId="4A49DE2B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Розширення мережі хабів цифрової освіти (спрощеного отримання електронної публічної послуги або доступу до Інтернету)</w:t>
            </w:r>
          </w:p>
        </w:tc>
        <w:tc>
          <w:tcPr>
            <w:tcW w:w="3149" w:type="dxa"/>
          </w:tcPr>
          <w:p w14:paraId="0EDCE3C0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оцінки потреб різних суспільних груп щодо доступу до хабів цифрової освіти</w:t>
            </w:r>
          </w:p>
        </w:tc>
        <w:tc>
          <w:tcPr>
            <w:tcW w:w="1418" w:type="dxa"/>
          </w:tcPr>
          <w:p w14:paraId="4B1A0535" w14:textId="7E512F83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40468E88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4" w:type="dxa"/>
          </w:tcPr>
          <w:p w14:paraId="6DD6CDCC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64A1F581" w14:textId="522D2249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підготовки щорічного звіту та рекомендацій за результатами оцінки потреб різних суспільних груп щодо доступності цифрової освіти</w:t>
            </w:r>
          </w:p>
        </w:tc>
      </w:tr>
      <w:tr w:rsidR="00CA5DD0" w:rsidRPr="00553024" w14:paraId="5EB62A91" w14:textId="77777777" w:rsidTr="00BE4993">
        <w:tc>
          <w:tcPr>
            <w:tcW w:w="1949" w:type="dxa"/>
            <w:vMerge/>
          </w:tcPr>
          <w:p w14:paraId="220F2081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395EC929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з популяризації доступу до хабів цифрової освіти  на базі бібліотек та закладів освіти</w:t>
            </w:r>
          </w:p>
        </w:tc>
        <w:tc>
          <w:tcPr>
            <w:tcW w:w="1418" w:type="dxa"/>
          </w:tcPr>
          <w:p w14:paraId="0457EAA3" w14:textId="7D7C148F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3BD1204B" w14:textId="49A498A6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бюджет, інші джерела, не заборонені законодавством</w:t>
            </w:r>
          </w:p>
        </w:tc>
        <w:tc>
          <w:tcPr>
            <w:tcW w:w="2454" w:type="dxa"/>
          </w:tcPr>
          <w:p w14:paraId="60D0B61C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41E73A58" w14:textId="5DA9FEBE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підготовки інформації про результати проведення заходів з розширення доступу</w:t>
            </w:r>
          </w:p>
        </w:tc>
      </w:tr>
      <w:tr w:rsidR="00CA5DD0" w:rsidRPr="00B0357B" w14:paraId="23056864" w14:textId="77777777" w:rsidTr="00BE4993">
        <w:tc>
          <w:tcPr>
            <w:tcW w:w="1949" w:type="dxa"/>
            <w:vMerge/>
          </w:tcPr>
          <w:p w14:paraId="0D8BEC66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4BF8B1DD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530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икористання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рекомендацій щодо підготовки персоналу для роботи в хабах цифрової освіти з урахуванням потреб осіб з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інвалідністю та інших маломобільних груп населення</w:t>
            </w:r>
          </w:p>
        </w:tc>
        <w:tc>
          <w:tcPr>
            <w:tcW w:w="1418" w:type="dxa"/>
          </w:tcPr>
          <w:p w14:paraId="1ECC3697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1918" w:type="dxa"/>
          </w:tcPr>
          <w:p w14:paraId="1B570763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4" w:type="dxa"/>
          </w:tcPr>
          <w:p w14:paraId="74C33435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7FB6CDE3" w14:textId="75585959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Застосування рекомендацій щодо підготовки персоналу для роботи в хабах цифрової освіти з урахуванням потреб осіб з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інвалідністю та інших маломобільних груп населення</w:t>
            </w:r>
          </w:p>
        </w:tc>
      </w:tr>
      <w:tr w:rsidR="00CA5DD0" w:rsidRPr="00553024" w14:paraId="595C2B6D" w14:textId="77777777" w:rsidTr="00BE4993">
        <w:tc>
          <w:tcPr>
            <w:tcW w:w="1949" w:type="dxa"/>
            <w:vMerge/>
          </w:tcPr>
          <w:p w14:paraId="21827F99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2665DE0F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цифровізації (забезпечення пристроями) бібліотек та закладів освіти сфери культури</w:t>
            </w:r>
          </w:p>
        </w:tc>
        <w:tc>
          <w:tcPr>
            <w:tcW w:w="1418" w:type="dxa"/>
          </w:tcPr>
          <w:p w14:paraId="2D04B83F" w14:textId="3037A243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291D17B7" w14:textId="375B5E22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бюджет, міжнародна технічна допомога</w:t>
            </w:r>
          </w:p>
        </w:tc>
        <w:tc>
          <w:tcPr>
            <w:tcW w:w="2454" w:type="dxa"/>
          </w:tcPr>
          <w:p w14:paraId="5C237E40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58AF54FC" w14:textId="7D12FE4D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підготовки щоквартальної інформації про результати цифровізації (забезпечення пристроями) бібліотек та закладів освіти сфери культури</w:t>
            </w:r>
          </w:p>
        </w:tc>
      </w:tr>
      <w:tr w:rsidR="00CA5DD0" w:rsidRPr="00553024" w14:paraId="61C7651D" w14:textId="77777777" w:rsidTr="00BE4993">
        <w:tc>
          <w:tcPr>
            <w:tcW w:w="1949" w:type="dxa"/>
            <w:vMerge/>
          </w:tcPr>
          <w:p w14:paraId="3FFAD34F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148947F5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доступу до широкосмугового Інтернету в бібліотеках та закладах освіти сфери культури</w:t>
            </w:r>
          </w:p>
        </w:tc>
        <w:tc>
          <w:tcPr>
            <w:tcW w:w="1418" w:type="dxa"/>
          </w:tcPr>
          <w:p w14:paraId="719A35B4" w14:textId="23654951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440B20F8" w14:textId="2C23D6AE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бюджет, міжнародна технічна допомога</w:t>
            </w:r>
          </w:p>
        </w:tc>
        <w:tc>
          <w:tcPr>
            <w:tcW w:w="2454" w:type="dxa"/>
          </w:tcPr>
          <w:p w14:paraId="79FC9731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6A412F7B" w14:textId="4BC5CFFB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підготовки щоквартального звіту про результати доступу до широкосмугового Інтернету</w:t>
            </w:r>
          </w:p>
        </w:tc>
      </w:tr>
      <w:tr w:rsidR="00CA5DD0" w:rsidRPr="00553024" w14:paraId="255F7F8F" w14:textId="77777777" w:rsidTr="00BE4993">
        <w:tc>
          <w:tcPr>
            <w:tcW w:w="1949" w:type="dxa"/>
            <w:vMerge/>
          </w:tcPr>
          <w:p w14:paraId="397EE4CC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541C4917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необхідним програмним забезпеченням та засобами доступу до Інтернету осіб з інвалідністю, закладів освіти сфери культури та закладів культури, а також бібліотек</w:t>
            </w:r>
          </w:p>
        </w:tc>
        <w:tc>
          <w:tcPr>
            <w:tcW w:w="1418" w:type="dxa"/>
          </w:tcPr>
          <w:p w14:paraId="5C2CCF2C" w14:textId="2F978E39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3E14A054" w14:textId="560145D2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бюджет, міжнародна технічна допомога</w:t>
            </w:r>
          </w:p>
        </w:tc>
        <w:tc>
          <w:tcPr>
            <w:tcW w:w="2454" w:type="dxa"/>
          </w:tcPr>
          <w:p w14:paraId="38578C16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11A5EC1B" w14:textId="1FE3EC3A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підготовки щоквартального звіту про забезпечення необхідними програмами та засобами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доступу до Інтернету</w:t>
            </w:r>
          </w:p>
        </w:tc>
      </w:tr>
      <w:tr w:rsidR="00CA5DD0" w:rsidRPr="00B0357B" w14:paraId="6DD131E1" w14:textId="77777777" w:rsidTr="00BE4993">
        <w:tc>
          <w:tcPr>
            <w:tcW w:w="1949" w:type="dxa"/>
          </w:tcPr>
          <w:p w14:paraId="5BAD49D2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комплексних підходів щодо цифровізації сфер життя та публічних послуг</w:t>
            </w:r>
          </w:p>
        </w:tc>
        <w:tc>
          <w:tcPr>
            <w:tcW w:w="3149" w:type="dxa"/>
          </w:tcPr>
          <w:p w14:paraId="21F5D1F6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 працівників бібліотек у навчальних вебінарах щодо надання цифрових послуг особам з інвалідністю та особам старшого віку</w:t>
            </w:r>
          </w:p>
        </w:tc>
        <w:tc>
          <w:tcPr>
            <w:tcW w:w="1418" w:type="dxa"/>
          </w:tcPr>
          <w:p w14:paraId="6E848795" w14:textId="71FCA198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6D524853" w14:textId="2D7DC6ED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бюджет, інші джерела, не заборонені законодавством</w:t>
            </w:r>
          </w:p>
        </w:tc>
        <w:tc>
          <w:tcPr>
            <w:tcW w:w="2454" w:type="dxa"/>
          </w:tcPr>
          <w:p w14:paraId="08AD9942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06DD2B42" w14:textId="124BB408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підготовки щоквартального звіту про кількість працівників бібліотек, які пройшли навчання</w:t>
            </w:r>
          </w:p>
        </w:tc>
      </w:tr>
      <w:tr w:rsidR="00CA5DD0" w:rsidRPr="00553024" w14:paraId="0DD7E96A" w14:textId="77777777" w:rsidTr="00BE4993">
        <w:tc>
          <w:tcPr>
            <w:tcW w:w="1949" w:type="dxa"/>
          </w:tcPr>
          <w:p w14:paraId="0D7379B4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умов для залучення жителів до розв’язання проблем місцевого значення,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розвитку форм місцевої демократії, підтримки місцевих ініціатив, зокрема через грантове фінансування</w:t>
            </w:r>
          </w:p>
        </w:tc>
        <w:tc>
          <w:tcPr>
            <w:tcW w:w="3149" w:type="dxa"/>
          </w:tcPr>
          <w:p w14:paraId="2210B6B3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Забезпечення створення відповідної інфраструктури (центрів громадськості, коворкінгів, бібліотечних просторів,</w:t>
            </w:r>
            <w:r w:rsidRPr="0055302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центрів життєстійкості, ветеранських просторів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тощо) з метою розв’язання проблем місцевого значення</w:t>
            </w:r>
          </w:p>
        </w:tc>
        <w:tc>
          <w:tcPr>
            <w:tcW w:w="1418" w:type="dxa"/>
          </w:tcPr>
          <w:p w14:paraId="763DAF5D" w14:textId="64F81658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377D87C9" w14:textId="5CD5A413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бюджет, інші джерела, не заборонені законодавством</w:t>
            </w:r>
          </w:p>
        </w:tc>
        <w:tc>
          <w:tcPr>
            <w:tcW w:w="2454" w:type="dxa"/>
          </w:tcPr>
          <w:p w14:paraId="74D64701" w14:textId="77777777" w:rsidR="00CA5DD0" w:rsidRPr="00C273D9" w:rsidRDefault="00CA5DD0" w:rsidP="00CA5DD0">
            <w:pPr>
              <w:jc w:val="center"/>
              <w:rPr>
                <w:rFonts w:ascii="Times New Roman" w:eastAsia="Liberation Sans Narrow;Times Ne" w:hAnsi="Times New Roman" w:cs="Times New Roman"/>
                <w:sz w:val="24"/>
                <w:szCs w:val="24"/>
                <w:lang w:val="uk-UA"/>
              </w:rPr>
            </w:pPr>
            <w:r w:rsidRPr="00C273D9">
              <w:rPr>
                <w:rFonts w:ascii="Times New Roman" w:eastAsia="Liberation Sans Narrow;Times Ne" w:hAnsi="Times New Roman" w:cs="Times New Roman"/>
                <w:sz w:val="24"/>
                <w:szCs w:val="24"/>
                <w:lang w:val="uk-UA"/>
              </w:rPr>
              <w:t xml:space="preserve">Виконавчий комітет ПМР ДО, </w:t>
            </w:r>
          </w:p>
          <w:p w14:paraId="65CEED61" w14:textId="4A3059AE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3708" w:type="dxa"/>
          </w:tcPr>
          <w:p w14:paraId="4E758764" w14:textId="10019C59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підготовки щоквартального звіту про результати забезпечення діяльності коворкінгів, бібліотечних просторів, з метою розв’язання проблем місцевого значення (з фотографіями)</w:t>
            </w:r>
          </w:p>
        </w:tc>
      </w:tr>
      <w:tr w:rsidR="00CA5DD0" w:rsidRPr="00B0357B" w14:paraId="545E3879" w14:textId="77777777" w:rsidTr="00BE4993">
        <w:tc>
          <w:tcPr>
            <w:tcW w:w="1949" w:type="dxa"/>
            <w:vMerge w:val="restart"/>
          </w:tcPr>
          <w:p w14:paraId="2F223212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просвітницьких кампаній щодо підвищення рівня толерантності, недискримінації, розуміння цінностей різноманіття та суспільного прийняття, поваги, безбар’єрної комунікації і коректної мови спілкування</w:t>
            </w:r>
          </w:p>
        </w:tc>
        <w:tc>
          <w:tcPr>
            <w:tcW w:w="3149" w:type="dxa"/>
          </w:tcPr>
          <w:p w14:paraId="4DE7969C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просвітницької кампанії на рівні територіальних громад щодо толерантного ставлення, використання чутливої мови спілкування, недопущення дискримінації та булінгу осіб з інвалідністю, осіб з інвалідністю внаслідок війни, осіб з особливими освітніми потребами як вагому складову інтеграції у життя громади</w:t>
            </w:r>
          </w:p>
        </w:tc>
        <w:tc>
          <w:tcPr>
            <w:tcW w:w="1418" w:type="dxa"/>
          </w:tcPr>
          <w:p w14:paraId="4889AFBE" w14:textId="2F14874A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6527FA64" w14:textId="13995346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ий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бюджет, інші джерела, не заборонені законодавством</w:t>
            </w:r>
          </w:p>
        </w:tc>
        <w:tc>
          <w:tcPr>
            <w:tcW w:w="2454" w:type="dxa"/>
          </w:tcPr>
          <w:p w14:paraId="49BDBD85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0F1C8670" w14:textId="7A2C6C6A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підготовки щоквартального звіту щодо проведення заходів у рамках просвітницької кампанії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CA5DD0" w:rsidRPr="00B0357B" w14:paraId="245E9D2A" w14:textId="77777777" w:rsidTr="00BE4993">
        <w:tc>
          <w:tcPr>
            <w:tcW w:w="1949" w:type="dxa"/>
            <w:vMerge/>
          </w:tcPr>
          <w:p w14:paraId="3DA9663B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26C3AAF8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інформаційної кампанії щодо переваг соціальної згуртованості в громаді</w:t>
            </w:r>
          </w:p>
        </w:tc>
        <w:tc>
          <w:tcPr>
            <w:tcW w:w="1418" w:type="dxa"/>
          </w:tcPr>
          <w:p w14:paraId="3B82B526" w14:textId="75ECB08D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206C5078" w14:textId="66D3714F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бюджет, інші джерела, не заборонені законодавством</w:t>
            </w:r>
          </w:p>
        </w:tc>
        <w:tc>
          <w:tcPr>
            <w:tcW w:w="2454" w:type="dxa"/>
          </w:tcPr>
          <w:p w14:paraId="7657C104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1F94A3DA" w14:textId="0A33C4DA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підготовки щоквартального звіту щодо проведення заходів у рамках інформаційної кампанії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CA5DD0" w:rsidRPr="00B0357B" w14:paraId="3A0214D4" w14:textId="77777777" w:rsidTr="00BE4993">
        <w:tc>
          <w:tcPr>
            <w:tcW w:w="1949" w:type="dxa"/>
            <w:vMerge/>
          </w:tcPr>
          <w:p w14:paraId="5CC02C39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536D69FC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культурно-мистецьких заходів для різних категорій населення з урахуванням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політики безбар’єрності та недискримінації</w:t>
            </w:r>
          </w:p>
        </w:tc>
        <w:tc>
          <w:tcPr>
            <w:tcW w:w="1418" w:type="dxa"/>
          </w:tcPr>
          <w:p w14:paraId="2787DC3D" w14:textId="2860E01D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2218D505" w14:textId="3FDBDF98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бюджет, інші джерела, не заборонені законодавством</w:t>
            </w:r>
          </w:p>
        </w:tc>
        <w:tc>
          <w:tcPr>
            <w:tcW w:w="2454" w:type="dxa"/>
          </w:tcPr>
          <w:p w14:paraId="2DB0F7E2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7922757C" w14:textId="48C05EEF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підготовки  щорічного звіту щодо проведення заходів із зазначенням кількості учасників, кількості проведених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заходів, типів та тематики заходів, дати їх проведення тощо</w:t>
            </w:r>
          </w:p>
        </w:tc>
      </w:tr>
      <w:tr w:rsidR="00CA5DD0" w:rsidRPr="00B0357B" w14:paraId="1C1199DB" w14:textId="77777777" w:rsidTr="00BE4993">
        <w:tc>
          <w:tcPr>
            <w:tcW w:w="1949" w:type="dxa"/>
            <w:vMerge/>
          </w:tcPr>
          <w:p w14:paraId="7CE5C960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166B6934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заходів щодо вшанування пам’яті Захисників та Захисниць України</w:t>
            </w:r>
          </w:p>
        </w:tc>
        <w:tc>
          <w:tcPr>
            <w:tcW w:w="1418" w:type="dxa"/>
          </w:tcPr>
          <w:p w14:paraId="31AFB726" w14:textId="53C985FE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3D11FCAE" w14:textId="32CEDF8C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бюджет, інші джерела, не заборонені законодавством</w:t>
            </w:r>
          </w:p>
        </w:tc>
        <w:tc>
          <w:tcPr>
            <w:tcW w:w="2454" w:type="dxa"/>
          </w:tcPr>
          <w:p w14:paraId="76176AD0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7B6991F7" w14:textId="1AF1526D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підготовки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оприлюднення  інформації щодо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CA5DD0" w:rsidRPr="00553024" w14:paraId="0B02760E" w14:textId="77777777" w:rsidTr="00BE4993">
        <w:tc>
          <w:tcPr>
            <w:tcW w:w="1949" w:type="dxa"/>
            <w:vMerge w:val="restart"/>
          </w:tcPr>
          <w:p w14:paraId="6A483A67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залучення всіх суспільних груп до оздоровчої рухової активності, зокрема осіб з інвалідністю та/або осіб з обмеженнями повсякденного функціонування, до адаптивного спорту</w:t>
            </w:r>
          </w:p>
        </w:tc>
        <w:tc>
          <w:tcPr>
            <w:tcW w:w="3149" w:type="dxa"/>
          </w:tcPr>
          <w:p w14:paraId="6FF56512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інформаційно-просвітницької кампанії щодо зміцнення здоров’я населення, раннього виявлення захворювань, формування навичок здорового способу життя, зокрема щодо зниження рівня поширеності тютюнокуріння, відповідальної самозбережувальної поведінки</w:t>
            </w:r>
          </w:p>
        </w:tc>
        <w:tc>
          <w:tcPr>
            <w:tcW w:w="1418" w:type="dxa"/>
          </w:tcPr>
          <w:p w14:paraId="343353B5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1918" w:type="dxa"/>
          </w:tcPr>
          <w:p w14:paraId="301F1D72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4" w:type="dxa"/>
          </w:tcPr>
          <w:p w14:paraId="34B97E53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4B2FFCCF" w14:textId="30D4EDE9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оприлюднення інформації про  проведені щоквартальні заходи (зазначено кількість учасників, кількість проведених заходів, типи та тематику  заходів, дати проведення тощо)</w:t>
            </w:r>
          </w:p>
        </w:tc>
      </w:tr>
      <w:tr w:rsidR="00CA5DD0" w:rsidRPr="00553024" w14:paraId="392B56EC" w14:textId="77777777" w:rsidTr="00BE4993">
        <w:tc>
          <w:tcPr>
            <w:tcW w:w="1949" w:type="dxa"/>
            <w:vMerge/>
          </w:tcPr>
          <w:p w14:paraId="7877BD4A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24A5C7A8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інформаційної кампанії з популяризації здорового харчування, рухової активності та доброзичливого спілкування як здорового способу життя осіб усіх вікових груп і умови активного довголіття, а також популяризації можливостей використання засобів фізичної культури та спорту</w:t>
            </w:r>
          </w:p>
        </w:tc>
        <w:tc>
          <w:tcPr>
            <w:tcW w:w="1418" w:type="dxa"/>
          </w:tcPr>
          <w:p w14:paraId="06E9309B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1918" w:type="dxa"/>
          </w:tcPr>
          <w:p w14:paraId="3AFA631B" w14:textId="788CD8C4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бюджет, інші джерела, не заборонені законодавством</w:t>
            </w:r>
          </w:p>
        </w:tc>
        <w:tc>
          <w:tcPr>
            <w:tcW w:w="2454" w:type="dxa"/>
          </w:tcPr>
          <w:p w14:paraId="32B8D083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ВКТНР ПМР ДО</w:t>
            </w:r>
          </w:p>
        </w:tc>
        <w:tc>
          <w:tcPr>
            <w:tcW w:w="3708" w:type="dxa"/>
          </w:tcPr>
          <w:p w14:paraId="7723F2ED" w14:textId="110B479D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оприлюднення інформаційних матеріалів на сторінках соціальних мереж закладів культури з популяризації здорового способу життя</w:t>
            </w:r>
          </w:p>
        </w:tc>
      </w:tr>
      <w:tr w:rsidR="00CA5DD0" w:rsidRPr="00553024" w14:paraId="3001D251" w14:textId="77777777" w:rsidTr="00BE4993">
        <w:tc>
          <w:tcPr>
            <w:tcW w:w="14596" w:type="dxa"/>
            <w:gridSpan w:val="6"/>
          </w:tcPr>
          <w:p w14:paraId="4EB27A12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4. Суспільна та громадянська безбар’єрність</w:t>
            </w:r>
          </w:p>
        </w:tc>
      </w:tr>
      <w:tr w:rsidR="00CA5DD0" w:rsidRPr="00553024" w14:paraId="27844705" w14:textId="77777777" w:rsidTr="00BE4993">
        <w:tc>
          <w:tcPr>
            <w:tcW w:w="1949" w:type="dxa"/>
          </w:tcPr>
          <w:p w14:paraId="50EE35BB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Розвиток громадянської освіти дорослих, дітей та молоді для всіх суспільних груп</w:t>
            </w:r>
          </w:p>
        </w:tc>
        <w:tc>
          <w:tcPr>
            <w:tcW w:w="3149" w:type="dxa"/>
          </w:tcPr>
          <w:p w14:paraId="5D902BA3" w14:textId="77777777" w:rsidR="00CA5DD0" w:rsidRPr="00553024" w:rsidRDefault="00CA5DD0" w:rsidP="00CA5D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Запровадження у закладах загальної середньої  освіти</w:t>
            </w:r>
          </w:p>
          <w:p w14:paraId="7EE6EAD9" w14:textId="77777777" w:rsidR="00CA5DD0" w:rsidRPr="00553024" w:rsidRDefault="00CA5DD0" w:rsidP="00CA5D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години спілкування та позакласних заходів щодо коректної мови, гідного ставлення до всіх громадян,</w:t>
            </w:r>
          </w:p>
          <w:p w14:paraId="7BCC707A" w14:textId="77777777" w:rsidR="00CA5DD0" w:rsidRPr="00553024" w:rsidRDefault="00CA5DD0" w:rsidP="00CA5D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включаючи осіб старшого віку та осіб з інвалідністю, осіб з</w:t>
            </w:r>
          </w:p>
          <w:p w14:paraId="6D03FD04" w14:textId="77777777" w:rsidR="00CA5DD0" w:rsidRPr="00553024" w:rsidRDefault="00CA5DD0" w:rsidP="00CA5D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інвалідністю внаслідок війни, ветеранів війни, формування поваги до людей незалежно від віку і виховання солідарності</w:t>
            </w:r>
          </w:p>
        </w:tc>
        <w:tc>
          <w:tcPr>
            <w:tcW w:w="1418" w:type="dxa"/>
          </w:tcPr>
          <w:p w14:paraId="4D0E76AB" w14:textId="0871258E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3EEB4D78" w14:textId="119F4CFE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потребує окремого фінансування</w:t>
            </w:r>
          </w:p>
        </w:tc>
        <w:tc>
          <w:tcPr>
            <w:tcW w:w="2454" w:type="dxa"/>
          </w:tcPr>
          <w:p w14:paraId="6407DC25" w14:textId="605DABB6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6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УО ВК ПМР</w:t>
            </w:r>
          </w:p>
        </w:tc>
        <w:tc>
          <w:tcPr>
            <w:tcW w:w="3708" w:type="dxa"/>
          </w:tcPr>
          <w:p w14:paraId="1C955255" w14:textId="4B85251A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Забезпечення проведення годин спілкування та позакласних заходів відповідної тематики для здобувачів освіти</w:t>
            </w:r>
          </w:p>
        </w:tc>
      </w:tr>
      <w:tr w:rsidR="00CA5DD0" w:rsidRPr="00553024" w14:paraId="558B02BB" w14:textId="77777777" w:rsidTr="00BE4993">
        <w:tc>
          <w:tcPr>
            <w:tcW w:w="1949" w:type="dxa"/>
          </w:tcPr>
          <w:p w14:paraId="18A550E1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  <w:p w14:paraId="77D0BD59" w14:textId="5824A3F8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врахування прав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інтересів осіб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інвалідністю та інших</w:t>
            </w:r>
          </w:p>
          <w:p w14:paraId="33A713BF" w14:textId="36744546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маломобільних груп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евакуації,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доступу до укриттів,</w:t>
            </w:r>
          </w:p>
          <w:p w14:paraId="2BAD5D61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води та засобів гігієни,</w:t>
            </w:r>
          </w:p>
          <w:p w14:paraId="34E427A8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послуг</w:t>
            </w:r>
          </w:p>
          <w:p w14:paraId="2FD23492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 здоров’я та</w:t>
            </w:r>
          </w:p>
          <w:p w14:paraId="2E378507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 послуг в</w:t>
            </w:r>
          </w:p>
          <w:p w14:paraId="22F73C08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умовах військових дій</w:t>
            </w:r>
          </w:p>
        </w:tc>
        <w:tc>
          <w:tcPr>
            <w:tcW w:w="3149" w:type="dxa"/>
          </w:tcPr>
          <w:p w14:paraId="01C6B442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закладів освіти</w:t>
            </w:r>
          </w:p>
          <w:p w14:paraId="3EFE080A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захисними спорудами</w:t>
            </w:r>
          </w:p>
          <w:p w14:paraId="32874D17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захисту, спорудами</w:t>
            </w:r>
          </w:p>
          <w:p w14:paraId="0BA53397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подвійного призначення та</w:t>
            </w:r>
          </w:p>
          <w:p w14:paraId="5BB8DF3A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найпростішими укриттями з</w:t>
            </w:r>
          </w:p>
          <w:p w14:paraId="5E5896D3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урахуванням принципів</w:t>
            </w:r>
          </w:p>
          <w:p w14:paraId="079F05EE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безбар’єрності та (у разі їх</w:t>
            </w:r>
          </w:p>
          <w:p w14:paraId="7AB336CD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будівництва) з дотриманням</w:t>
            </w:r>
          </w:p>
          <w:p w14:paraId="484A5148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 містобудівного</w:t>
            </w:r>
          </w:p>
          <w:p w14:paraId="661D05E7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законодавства, будівельних</w:t>
            </w:r>
          </w:p>
          <w:p w14:paraId="02786B74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норм, нормативних документів,</w:t>
            </w:r>
          </w:p>
          <w:p w14:paraId="60BEF045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обов’язковість застосування</w:t>
            </w:r>
          </w:p>
          <w:p w14:paraId="18146A94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яких встановлена</w:t>
            </w:r>
          </w:p>
          <w:p w14:paraId="62495C45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законодавством щодо</w:t>
            </w:r>
          </w:p>
          <w:p w14:paraId="3365BF39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доступності і</w:t>
            </w:r>
          </w:p>
          <w:p w14:paraId="6165C6B8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 для осіб з інвалідністю</w:t>
            </w:r>
          </w:p>
          <w:p w14:paraId="537E08FF" w14:textId="0B260473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інших маломобільних груп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418" w:type="dxa"/>
          </w:tcPr>
          <w:p w14:paraId="252C0F1B" w14:textId="66A1FC65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18" w:type="dxa"/>
          </w:tcPr>
          <w:p w14:paraId="264C4AF0" w14:textId="123E7151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7E3A1A4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(місцевий бюджет і державний (у межах програми Ukraine Facilite)</w:t>
            </w:r>
          </w:p>
        </w:tc>
        <w:tc>
          <w:tcPr>
            <w:tcW w:w="2454" w:type="dxa"/>
          </w:tcPr>
          <w:p w14:paraId="52BD0338" w14:textId="51E776B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6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УО ВК ПМР</w:t>
            </w:r>
          </w:p>
        </w:tc>
        <w:tc>
          <w:tcPr>
            <w:tcW w:w="3708" w:type="dxa"/>
          </w:tcPr>
          <w:p w14:paraId="3707DE56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закладів освіти</w:t>
            </w:r>
          </w:p>
          <w:p w14:paraId="43E96CAC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захисними спорудами</w:t>
            </w:r>
          </w:p>
          <w:p w14:paraId="6CFADDBF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захисту, спорудами</w:t>
            </w:r>
          </w:p>
          <w:p w14:paraId="6F19CB5D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подвійного призначення та</w:t>
            </w:r>
          </w:p>
          <w:p w14:paraId="4B9BAD0A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найпростішими укриттями з</w:t>
            </w:r>
          </w:p>
          <w:p w14:paraId="2E4A3505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урахуванням принципів</w:t>
            </w:r>
          </w:p>
          <w:p w14:paraId="70284FD1" w14:textId="6FE0D93B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безбар’єрності</w:t>
            </w:r>
          </w:p>
        </w:tc>
      </w:tr>
      <w:tr w:rsidR="00CA5DD0" w:rsidRPr="00B0357B" w14:paraId="2F0976D7" w14:textId="77777777" w:rsidTr="00BE4993">
        <w:tc>
          <w:tcPr>
            <w:tcW w:w="1949" w:type="dxa"/>
          </w:tcPr>
          <w:p w14:paraId="50F498DF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Забезпечення</w:t>
            </w:r>
          </w:p>
          <w:p w14:paraId="52999427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психологічної</w:t>
            </w:r>
          </w:p>
          <w:p w14:paraId="68D580A5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допомоги та</w:t>
            </w:r>
          </w:p>
          <w:p w14:paraId="7E1A6AEA" w14:textId="3DDD6CBA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підтримки для всіх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суспільних груп</w:t>
            </w:r>
          </w:p>
        </w:tc>
        <w:tc>
          <w:tcPr>
            <w:tcW w:w="3149" w:type="dxa"/>
          </w:tcPr>
          <w:p w14:paraId="5684966E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надання</w:t>
            </w:r>
          </w:p>
          <w:p w14:paraId="0DBE8951" w14:textId="3154D304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психологічної допомоги всім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суспільним групам</w:t>
            </w:r>
          </w:p>
        </w:tc>
        <w:tc>
          <w:tcPr>
            <w:tcW w:w="1418" w:type="dxa"/>
          </w:tcPr>
          <w:p w14:paraId="61A69827" w14:textId="2C1D340D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4F28050E" w14:textId="26B5BCA3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потребує додаткового фінансування</w:t>
            </w:r>
          </w:p>
        </w:tc>
        <w:tc>
          <w:tcPr>
            <w:tcW w:w="2454" w:type="dxa"/>
          </w:tcPr>
          <w:p w14:paraId="4D56D1B6" w14:textId="0A608605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7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УО ВК ПМР</w:t>
            </w:r>
          </w:p>
        </w:tc>
        <w:tc>
          <w:tcPr>
            <w:tcW w:w="3708" w:type="dxa"/>
          </w:tcPr>
          <w:p w14:paraId="16B814FA" w14:textId="126273AD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хоплення психологічною допомогою та підтримкою учасників освітнього процесу закладів освіти Покровської міської ради</w:t>
            </w:r>
          </w:p>
        </w:tc>
      </w:tr>
      <w:tr w:rsidR="00CA5DD0" w:rsidRPr="00553024" w14:paraId="1BCEBC4D" w14:textId="77777777" w:rsidTr="00BE4993">
        <w:tc>
          <w:tcPr>
            <w:tcW w:w="1949" w:type="dxa"/>
            <w:vMerge w:val="restart"/>
          </w:tcPr>
          <w:p w14:paraId="1920DC8A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  <w:p w14:paraId="1CB96A15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 системи</w:t>
            </w:r>
          </w:p>
          <w:p w14:paraId="10277A34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послуг</w:t>
            </w:r>
          </w:p>
          <w:p w14:paraId="5587D6CF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раннього втручання в</w:t>
            </w:r>
          </w:p>
          <w:p w14:paraId="5748ACB2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кожній територіальній</w:t>
            </w:r>
          </w:p>
          <w:p w14:paraId="1A161F47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громаді</w:t>
            </w:r>
          </w:p>
        </w:tc>
        <w:tc>
          <w:tcPr>
            <w:tcW w:w="3149" w:type="dxa"/>
          </w:tcPr>
          <w:p w14:paraId="5DBAAEDF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поширення</w:t>
            </w:r>
          </w:p>
          <w:p w14:paraId="5DD3972C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інформативних матеріалів</w:t>
            </w:r>
          </w:p>
          <w:p w14:paraId="61314EB5" w14:textId="372B3862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(буклети, плакати, довідники)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детальною інформацією про те,</w:t>
            </w:r>
          </w:p>
          <w:p w14:paraId="52275227" w14:textId="378AA044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таке раннє втручання і 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отримати доступ до послуги</w:t>
            </w:r>
          </w:p>
        </w:tc>
        <w:tc>
          <w:tcPr>
            <w:tcW w:w="1418" w:type="dxa"/>
          </w:tcPr>
          <w:p w14:paraId="49879376" w14:textId="1CC97C44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7130E1EB" w14:textId="2C3A0B05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потребує додаткового фінансування</w:t>
            </w:r>
          </w:p>
        </w:tc>
        <w:tc>
          <w:tcPr>
            <w:tcW w:w="2454" w:type="dxa"/>
          </w:tcPr>
          <w:p w14:paraId="7B57DC38" w14:textId="4FF7F519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7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УО ВК ПМР</w:t>
            </w:r>
          </w:p>
        </w:tc>
        <w:tc>
          <w:tcPr>
            <w:tcW w:w="3708" w:type="dxa"/>
          </w:tcPr>
          <w:p w14:paraId="74A84741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інформаційних матеріалів про послугу раннього втручання та порядок її отримання на сайтах управління освіти, </w:t>
            </w:r>
          </w:p>
          <w:p w14:paraId="76C26CA4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«Покровський ІРЦ»</w:t>
            </w:r>
          </w:p>
        </w:tc>
      </w:tr>
      <w:tr w:rsidR="00CA5DD0" w:rsidRPr="00553024" w14:paraId="50C18559" w14:textId="77777777" w:rsidTr="00BE4993">
        <w:tc>
          <w:tcPr>
            <w:tcW w:w="1949" w:type="dxa"/>
            <w:vMerge/>
          </w:tcPr>
          <w:p w14:paraId="651A9F07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0612ED9A" w14:textId="023B8076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 взаємодії між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закладами охорони здоров’я,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закладами освіти, закладами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соціального захисту,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громадськими об’єднаннями для поширення інформації</w:t>
            </w:r>
          </w:p>
          <w:p w14:paraId="1F31F0E8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 батьків щодо послуги</w:t>
            </w:r>
          </w:p>
          <w:p w14:paraId="59F3C474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раннього втручання</w:t>
            </w:r>
          </w:p>
        </w:tc>
        <w:tc>
          <w:tcPr>
            <w:tcW w:w="1418" w:type="dxa"/>
          </w:tcPr>
          <w:p w14:paraId="77C47D9D" w14:textId="3B843223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4813EA51" w14:textId="6E85B69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потребує додаткового фінансування</w:t>
            </w:r>
          </w:p>
        </w:tc>
        <w:tc>
          <w:tcPr>
            <w:tcW w:w="2454" w:type="dxa"/>
          </w:tcPr>
          <w:p w14:paraId="3F11100D" w14:textId="0EE13BAC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6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УО ВК ПМР</w:t>
            </w:r>
          </w:p>
        </w:tc>
        <w:tc>
          <w:tcPr>
            <w:tcW w:w="3708" w:type="dxa"/>
          </w:tcPr>
          <w:p w14:paraId="0CA18869" w14:textId="7C0149AE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 співпраці між закладами охорони здоров’я, закладами дошкільної та загальної середньої освіти для поширення</w:t>
            </w:r>
          </w:p>
          <w:p w14:paraId="2BFAD4C6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 серед батьків щодо послуг раннього втручання</w:t>
            </w:r>
          </w:p>
        </w:tc>
      </w:tr>
      <w:tr w:rsidR="00CA5DD0" w:rsidRPr="00553024" w14:paraId="5940C200" w14:textId="77777777" w:rsidTr="00BE4993">
        <w:tc>
          <w:tcPr>
            <w:tcW w:w="14596" w:type="dxa"/>
            <w:gridSpan w:val="6"/>
          </w:tcPr>
          <w:p w14:paraId="2B2583DF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5. Освітня безбар’єрність</w:t>
            </w:r>
          </w:p>
        </w:tc>
      </w:tr>
      <w:tr w:rsidR="00CA5DD0" w:rsidRPr="00553024" w14:paraId="139553F5" w14:textId="77777777" w:rsidTr="00BE4993">
        <w:tc>
          <w:tcPr>
            <w:tcW w:w="1949" w:type="dxa"/>
          </w:tcPr>
          <w:p w14:paraId="245F587D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</w:t>
            </w:r>
          </w:p>
          <w:p w14:paraId="78D268C2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інформування</w:t>
            </w:r>
          </w:p>
          <w:p w14:paraId="3B09C0E7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реалізації освітніх прав</w:t>
            </w:r>
          </w:p>
          <w:p w14:paraId="003A4373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 з</w:t>
            </w:r>
          </w:p>
          <w:p w14:paraId="563A4AF9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особливими освітніми</w:t>
            </w:r>
          </w:p>
          <w:p w14:paraId="155B1524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потребами</w:t>
            </w:r>
          </w:p>
        </w:tc>
        <w:tc>
          <w:tcPr>
            <w:tcW w:w="3149" w:type="dxa"/>
          </w:tcPr>
          <w:p w14:paraId="6246D068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Запровадження регулярних</w:t>
            </w:r>
          </w:p>
          <w:p w14:paraId="51B606D0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громадських обговорень з</w:t>
            </w:r>
          </w:p>
          <w:p w14:paraId="4F303C05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питань інклюзії з метою</w:t>
            </w:r>
          </w:p>
          <w:p w14:paraId="087B5939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зворотного</w:t>
            </w:r>
          </w:p>
          <w:p w14:paraId="7F1A852B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зв’язку та підвищення</w:t>
            </w:r>
          </w:p>
          <w:p w14:paraId="6DFD764B" w14:textId="24B6695A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суспільного рівня розуміння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</w:p>
        </w:tc>
        <w:tc>
          <w:tcPr>
            <w:tcW w:w="1418" w:type="dxa"/>
          </w:tcPr>
          <w:p w14:paraId="2FB01D79" w14:textId="551B7DED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1267791C" w14:textId="5792E2AA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потребує додаткового фінансування</w:t>
            </w:r>
          </w:p>
        </w:tc>
        <w:tc>
          <w:tcPr>
            <w:tcW w:w="2454" w:type="dxa"/>
          </w:tcPr>
          <w:p w14:paraId="269DEBF5" w14:textId="2B682CF4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6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УО ВК ПМР</w:t>
            </w:r>
          </w:p>
        </w:tc>
        <w:tc>
          <w:tcPr>
            <w:tcW w:w="3708" w:type="dxa"/>
          </w:tcPr>
          <w:p w14:paraId="1371E61B" w14:textId="30F2F636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регулярних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громадських обговорень з питань інклюзії</w:t>
            </w:r>
          </w:p>
        </w:tc>
      </w:tr>
      <w:tr w:rsidR="00CA5DD0" w:rsidRPr="00553024" w14:paraId="446677EB" w14:textId="77777777" w:rsidTr="00BE4993">
        <w:tc>
          <w:tcPr>
            <w:tcW w:w="14596" w:type="dxa"/>
            <w:gridSpan w:val="6"/>
          </w:tcPr>
          <w:p w14:paraId="261D12C9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6. Економічна безбар’єрність</w:t>
            </w:r>
          </w:p>
        </w:tc>
      </w:tr>
      <w:tr w:rsidR="00CA5DD0" w:rsidRPr="00553024" w14:paraId="39A93559" w14:textId="77777777" w:rsidTr="00BE4993">
        <w:tc>
          <w:tcPr>
            <w:tcW w:w="1949" w:type="dxa"/>
            <w:vMerge w:val="restart"/>
          </w:tcPr>
          <w:p w14:paraId="2A13567A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Забезпечення права спеціалістів з інвалідністю та ветеранів війни на гідну працю</w:t>
            </w:r>
          </w:p>
        </w:tc>
        <w:tc>
          <w:tcPr>
            <w:tcW w:w="3149" w:type="dxa"/>
          </w:tcPr>
          <w:p w14:paraId="42E95392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Забезпечення поширення</w:t>
            </w:r>
          </w:p>
          <w:p w14:paraId="0C37EC4C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інформації щодо наявних</w:t>
            </w:r>
          </w:p>
          <w:p w14:paraId="5870D46F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можливостей навчання</w:t>
            </w:r>
          </w:p>
          <w:p w14:paraId="7B928255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підприємницькій діяльності</w:t>
            </w:r>
          </w:p>
          <w:p w14:paraId="3E9EF92E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3CA2EC0" w14:textId="150B3B1A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918" w:type="dxa"/>
          </w:tcPr>
          <w:p w14:paraId="2E70822C" w14:textId="36F84EC6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 потребує окремого фінансування</w:t>
            </w:r>
          </w:p>
        </w:tc>
        <w:tc>
          <w:tcPr>
            <w:tcW w:w="2454" w:type="dxa"/>
          </w:tcPr>
          <w:p w14:paraId="6DFC6B32" w14:textId="77777777" w:rsidR="00CA5DD0" w:rsidRPr="00C273D9" w:rsidRDefault="00CA5DD0" w:rsidP="00CA5DD0">
            <w:pPr>
              <w:widowControl w:val="0"/>
              <w:tabs>
                <w:tab w:val="left" w:pos="-135"/>
              </w:tabs>
              <w:spacing w:line="216" w:lineRule="auto"/>
              <w:ind w:left="-135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273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ПУНФДОЦЗ (за згодою)</w:t>
            </w:r>
          </w:p>
          <w:p w14:paraId="2D3EA6BB" w14:textId="5102A839" w:rsidR="00CA5DD0" w:rsidRPr="00C273D9" w:rsidRDefault="00CA5DD0" w:rsidP="00CA5D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08" w:type="dxa"/>
          </w:tcPr>
          <w:p w14:paraId="578F181E" w14:textId="0170268D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Забезпечення поширення</w:t>
            </w:r>
          </w:p>
          <w:p w14:paraId="279D1BFB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інформації щодо наявних</w:t>
            </w:r>
          </w:p>
          <w:p w14:paraId="514720EF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можливостей навчання</w:t>
            </w:r>
          </w:p>
          <w:p w14:paraId="30C745DE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підприємницькій діяльності</w:t>
            </w:r>
          </w:p>
          <w:p w14:paraId="67D035B4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5DD0" w:rsidRPr="00553024" w14:paraId="52109879" w14:textId="77777777" w:rsidTr="00BE4993">
        <w:tc>
          <w:tcPr>
            <w:tcW w:w="1949" w:type="dxa"/>
            <w:vMerge/>
          </w:tcPr>
          <w:p w14:paraId="2B7073F2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141CD1E0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Проведення інформаційних</w:t>
            </w:r>
          </w:p>
          <w:p w14:paraId="25688846" w14:textId="20909725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кампаній щодо можливості та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 xml:space="preserve"> </w:t>
            </w: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способів отримання ваучера на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 xml:space="preserve"> </w:t>
            </w: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навчання</w:t>
            </w:r>
          </w:p>
          <w:p w14:paraId="3640B647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B9D9B41" w14:textId="6BEDC1BE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 років</w:t>
            </w:r>
          </w:p>
        </w:tc>
        <w:tc>
          <w:tcPr>
            <w:tcW w:w="1918" w:type="dxa"/>
          </w:tcPr>
          <w:p w14:paraId="185A082C" w14:textId="6EF2C523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 потребує окремого фінансування</w:t>
            </w:r>
          </w:p>
        </w:tc>
        <w:tc>
          <w:tcPr>
            <w:tcW w:w="2454" w:type="dxa"/>
          </w:tcPr>
          <w:p w14:paraId="06617D0E" w14:textId="77777777" w:rsidR="00CA5DD0" w:rsidRPr="00C273D9" w:rsidRDefault="00CA5DD0" w:rsidP="00CA5DD0">
            <w:pPr>
              <w:widowControl w:val="0"/>
              <w:tabs>
                <w:tab w:val="left" w:pos="-135"/>
              </w:tabs>
              <w:spacing w:line="216" w:lineRule="auto"/>
              <w:ind w:left="-135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273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ПУНФДОЦЗ (за згодою)</w:t>
            </w:r>
          </w:p>
          <w:p w14:paraId="50F847B1" w14:textId="07A95654" w:rsidR="00CA5DD0" w:rsidRPr="00C273D9" w:rsidRDefault="00CA5DD0" w:rsidP="00CA5D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08" w:type="dxa"/>
          </w:tcPr>
          <w:p w14:paraId="5FE3249F" w14:textId="5758D3F8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Проведення  інформаційної</w:t>
            </w:r>
          </w:p>
          <w:p w14:paraId="2800C101" w14:textId="531C3EC9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кампанії щодо можливості та</w:t>
            </w:r>
          </w:p>
          <w:p w14:paraId="3FF903A7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способів отримання ваучера на</w:t>
            </w:r>
          </w:p>
          <w:p w14:paraId="4F0DF1A9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навчання</w:t>
            </w:r>
          </w:p>
          <w:p w14:paraId="64FCD1FC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5DD0" w:rsidRPr="00553024" w14:paraId="45AFF8CB" w14:textId="77777777" w:rsidTr="00BE4993">
        <w:tc>
          <w:tcPr>
            <w:tcW w:w="1949" w:type="dxa"/>
            <w:vMerge/>
          </w:tcPr>
          <w:p w14:paraId="61B63152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258F0F0D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Забезпечення підтримки</w:t>
            </w:r>
          </w:p>
          <w:p w14:paraId="4C8FF8E6" w14:textId="6BC989A0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учасників бойових дій, осіб з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 xml:space="preserve"> </w:t>
            </w: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інвалідністю внаслідок війни та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 xml:space="preserve"> </w:t>
            </w: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членів їх сімей у створенні та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 xml:space="preserve"> </w:t>
            </w: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розвитку власного бізнесу</w:t>
            </w:r>
          </w:p>
          <w:p w14:paraId="4A4C5BD5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через реалізацію урядового</w:t>
            </w:r>
          </w:p>
          <w:p w14:paraId="6E6BD0C5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проекту “єРобота”</w:t>
            </w:r>
          </w:p>
          <w:p w14:paraId="3934FFF7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14C7DDF" w14:textId="2350232D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 років</w:t>
            </w:r>
          </w:p>
        </w:tc>
        <w:tc>
          <w:tcPr>
            <w:tcW w:w="1918" w:type="dxa"/>
          </w:tcPr>
          <w:p w14:paraId="2E85B75E" w14:textId="7281CD4B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 потребує окремого фінансування</w:t>
            </w:r>
          </w:p>
        </w:tc>
        <w:tc>
          <w:tcPr>
            <w:tcW w:w="2454" w:type="dxa"/>
          </w:tcPr>
          <w:p w14:paraId="62287544" w14:textId="77777777" w:rsidR="00CA5DD0" w:rsidRPr="00C273D9" w:rsidRDefault="00CA5DD0" w:rsidP="00CA5DD0">
            <w:pPr>
              <w:widowControl w:val="0"/>
              <w:tabs>
                <w:tab w:val="left" w:pos="-135"/>
              </w:tabs>
              <w:spacing w:line="216" w:lineRule="auto"/>
              <w:ind w:left="-135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273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ПУНФДОЦЗ (за згодою)</w:t>
            </w:r>
          </w:p>
          <w:p w14:paraId="5AD86571" w14:textId="65073FD3" w:rsidR="00CA5DD0" w:rsidRPr="00C273D9" w:rsidRDefault="00CA5DD0" w:rsidP="00CA5D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08" w:type="dxa"/>
          </w:tcPr>
          <w:p w14:paraId="3AB88727" w14:textId="6482B689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Забезпечення підтримки</w:t>
            </w:r>
          </w:p>
          <w:p w14:paraId="5425BA9C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учасників бойових дій, осіб з</w:t>
            </w:r>
          </w:p>
          <w:p w14:paraId="4674CB89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інвалідністю внаслідок війни та</w:t>
            </w:r>
          </w:p>
          <w:p w14:paraId="09B130F2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членів їх сімей у створенні та</w:t>
            </w:r>
          </w:p>
          <w:p w14:paraId="6DAF7626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розвитку власного бізнесу</w:t>
            </w:r>
          </w:p>
          <w:p w14:paraId="7F547F85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через реалізацію урядового</w:t>
            </w:r>
          </w:p>
          <w:p w14:paraId="67AD0AEC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проекту “єРобота”</w:t>
            </w:r>
          </w:p>
          <w:p w14:paraId="7488F871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5DD0" w:rsidRPr="00553024" w14:paraId="4136B3E6" w14:textId="77777777" w:rsidTr="00BE4993">
        <w:tc>
          <w:tcPr>
            <w:tcW w:w="1949" w:type="dxa"/>
            <w:vMerge/>
          </w:tcPr>
          <w:p w14:paraId="0AE85366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</w:tcPr>
          <w:p w14:paraId="0DD426C1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Професійна адаптація шляхом залучення до підготовки,</w:t>
            </w:r>
          </w:p>
          <w:p w14:paraId="1EDF8485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перепідготовки,</w:t>
            </w:r>
          </w:p>
          <w:p w14:paraId="7FEBA3F3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підвищення</w:t>
            </w:r>
          </w:p>
          <w:p w14:paraId="0DFDA5FB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кваліфікації осіб, які</w:t>
            </w:r>
          </w:p>
          <w:p w14:paraId="56D535AB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звільняються або</w:t>
            </w:r>
          </w:p>
          <w:p w14:paraId="4C78D6C2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звільнені з військової</w:t>
            </w:r>
          </w:p>
          <w:p w14:paraId="52D3B10F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служби, з числа</w:t>
            </w:r>
          </w:p>
          <w:p w14:paraId="1E3C6B76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ветеранів війни, осіб,</w:t>
            </w:r>
          </w:p>
          <w:p w14:paraId="0EF34DA2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які мають особливі</w:t>
            </w:r>
          </w:p>
          <w:p w14:paraId="26F6096F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заслуги перед</w:t>
            </w:r>
          </w:p>
          <w:p w14:paraId="47D4A909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Батьківщиною, членів</w:t>
            </w:r>
          </w:p>
          <w:p w14:paraId="4465A393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сімей таких осіб, членів</w:t>
            </w:r>
          </w:p>
          <w:p w14:paraId="0A41080F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сімей загиблих</w:t>
            </w:r>
          </w:p>
          <w:p w14:paraId="7BDEF020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2AF032C" w14:textId="6F6CAB8C" w:rsidR="00CA5DD0" w:rsidRPr="00553024" w:rsidRDefault="00CA5DD0" w:rsidP="00CA5DD0">
            <w:pPr>
              <w:jc w:val="center"/>
              <w:rPr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2025-2026 років</w:t>
            </w:r>
          </w:p>
        </w:tc>
        <w:tc>
          <w:tcPr>
            <w:tcW w:w="1918" w:type="dxa"/>
          </w:tcPr>
          <w:p w14:paraId="7F197916" w14:textId="58227266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потребує окремого фінансування</w:t>
            </w:r>
          </w:p>
        </w:tc>
        <w:tc>
          <w:tcPr>
            <w:tcW w:w="2454" w:type="dxa"/>
          </w:tcPr>
          <w:p w14:paraId="43B9CBB4" w14:textId="77777777" w:rsidR="00CA5DD0" w:rsidRPr="00C273D9" w:rsidRDefault="00CA5DD0" w:rsidP="00CA5DD0">
            <w:pPr>
              <w:widowControl w:val="0"/>
              <w:tabs>
                <w:tab w:val="left" w:pos="-135"/>
              </w:tabs>
              <w:spacing w:line="216" w:lineRule="auto"/>
              <w:ind w:left="-135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273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ПУНФДОЦЗ (за згодою)</w:t>
            </w:r>
          </w:p>
          <w:p w14:paraId="39E0F524" w14:textId="77777777" w:rsidR="00CA5DD0" w:rsidRPr="00553024" w:rsidRDefault="00CA5DD0" w:rsidP="00CA5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08" w:type="dxa"/>
          </w:tcPr>
          <w:p w14:paraId="06293C79" w14:textId="51A4DBA8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Проведення  професійної адаптації шляхом залучення до підготовки,</w:t>
            </w:r>
          </w:p>
          <w:p w14:paraId="3A2514B5" w14:textId="603AFDA2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перепідготовки,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підвищення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кваліфікації осіб, які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звільняються або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звільнені з військової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служби, з 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ветеранів війни, осіб,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які мають особливі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заслуги перед</w:t>
            </w:r>
          </w:p>
          <w:p w14:paraId="7FEBB4FB" w14:textId="3969E064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Батьківщиною, членів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сімей таких осіб, членів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0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zh-CN" w:bidi="ar"/>
              </w:rPr>
              <w:t>сімей загиблих</w:t>
            </w:r>
          </w:p>
          <w:p w14:paraId="108B0B21" w14:textId="77777777" w:rsidR="00CA5DD0" w:rsidRPr="00553024" w:rsidRDefault="00CA5DD0" w:rsidP="00CA5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A06042" w14:textId="77777777" w:rsidR="006058B4" w:rsidRPr="006058B4" w:rsidRDefault="006058B4" w:rsidP="006058B4">
      <w:pPr>
        <w:jc w:val="center"/>
        <w:rPr>
          <w:lang w:val="x-none"/>
        </w:rPr>
      </w:pPr>
    </w:p>
    <w:sectPr w:rsidR="006058B4" w:rsidRPr="006058B4" w:rsidSect="006058B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 Narrow;Times Ne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 Narrow">
    <w:altName w:val="Calibri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968"/>
    <w:rsid w:val="00035797"/>
    <w:rsid w:val="0006767B"/>
    <w:rsid w:val="0007176B"/>
    <w:rsid w:val="000877B9"/>
    <w:rsid w:val="000C0A66"/>
    <w:rsid w:val="000D031E"/>
    <w:rsid w:val="00110F9F"/>
    <w:rsid w:val="001918A7"/>
    <w:rsid w:val="00196FC5"/>
    <w:rsid w:val="001B6A93"/>
    <w:rsid w:val="001D0886"/>
    <w:rsid w:val="0024280A"/>
    <w:rsid w:val="00280C57"/>
    <w:rsid w:val="002909EC"/>
    <w:rsid w:val="002A34E5"/>
    <w:rsid w:val="002D1565"/>
    <w:rsid w:val="002F4029"/>
    <w:rsid w:val="00356718"/>
    <w:rsid w:val="00360C27"/>
    <w:rsid w:val="003669BE"/>
    <w:rsid w:val="003733C7"/>
    <w:rsid w:val="00381606"/>
    <w:rsid w:val="003D4D2A"/>
    <w:rsid w:val="0040105C"/>
    <w:rsid w:val="0040196D"/>
    <w:rsid w:val="00452ED2"/>
    <w:rsid w:val="004850AE"/>
    <w:rsid w:val="004C3A00"/>
    <w:rsid w:val="004D045C"/>
    <w:rsid w:val="004F2CEB"/>
    <w:rsid w:val="00513CA1"/>
    <w:rsid w:val="00550D12"/>
    <w:rsid w:val="00553024"/>
    <w:rsid w:val="005548B1"/>
    <w:rsid w:val="00565424"/>
    <w:rsid w:val="0057693C"/>
    <w:rsid w:val="00592A86"/>
    <w:rsid w:val="005C6807"/>
    <w:rsid w:val="005D471C"/>
    <w:rsid w:val="005F4BE7"/>
    <w:rsid w:val="00604175"/>
    <w:rsid w:val="006058B4"/>
    <w:rsid w:val="006152BB"/>
    <w:rsid w:val="0065340B"/>
    <w:rsid w:val="00656B81"/>
    <w:rsid w:val="006740E2"/>
    <w:rsid w:val="00676D1B"/>
    <w:rsid w:val="00693443"/>
    <w:rsid w:val="006B09E1"/>
    <w:rsid w:val="006D3F1D"/>
    <w:rsid w:val="00784697"/>
    <w:rsid w:val="007B5CA5"/>
    <w:rsid w:val="00830DD3"/>
    <w:rsid w:val="00850168"/>
    <w:rsid w:val="008D0A4A"/>
    <w:rsid w:val="008E3EA8"/>
    <w:rsid w:val="008E590D"/>
    <w:rsid w:val="00912212"/>
    <w:rsid w:val="00914FD3"/>
    <w:rsid w:val="009151C7"/>
    <w:rsid w:val="0094093C"/>
    <w:rsid w:val="0094693B"/>
    <w:rsid w:val="009701A6"/>
    <w:rsid w:val="009737EB"/>
    <w:rsid w:val="00996882"/>
    <w:rsid w:val="00A3049A"/>
    <w:rsid w:val="00A64F10"/>
    <w:rsid w:val="00A802C2"/>
    <w:rsid w:val="00A84E8B"/>
    <w:rsid w:val="00AA2BAE"/>
    <w:rsid w:val="00AB11A7"/>
    <w:rsid w:val="00AD1549"/>
    <w:rsid w:val="00AE322E"/>
    <w:rsid w:val="00AE70EE"/>
    <w:rsid w:val="00B0357B"/>
    <w:rsid w:val="00B373D6"/>
    <w:rsid w:val="00B8477A"/>
    <w:rsid w:val="00B91500"/>
    <w:rsid w:val="00BC1DB3"/>
    <w:rsid w:val="00BD5E8A"/>
    <w:rsid w:val="00BD74D5"/>
    <w:rsid w:val="00BE1B7E"/>
    <w:rsid w:val="00BE4993"/>
    <w:rsid w:val="00BF0440"/>
    <w:rsid w:val="00C03F43"/>
    <w:rsid w:val="00C273D9"/>
    <w:rsid w:val="00C4115A"/>
    <w:rsid w:val="00C418CF"/>
    <w:rsid w:val="00C53B87"/>
    <w:rsid w:val="00C82765"/>
    <w:rsid w:val="00C96E30"/>
    <w:rsid w:val="00CA5DD0"/>
    <w:rsid w:val="00CC39E2"/>
    <w:rsid w:val="00CD7540"/>
    <w:rsid w:val="00D05214"/>
    <w:rsid w:val="00D362A7"/>
    <w:rsid w:val="00D608ED"/>
    <w:rsid w:val="00D77D4C"/>
    <w:rsid w:val="00DC30B9"/>
    <w:rsid w:val="00DF288B"/>
    <w:rsid w:val="00DF2B0C"/>
    <w:rsid w:val="00E22148"/>
    <w:rsid w:val="00E2608F"/>
    <w:rsid w:val="00E73A02"/>
    <w:rsid w:val="00EF17AC"/>
    <w:rsid w:val="00F37D3B"/>
    <w:rsid w:val="00F576BD"/>
    <w:rsid w:val="00F8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F3B2"/>
  <w15:chartTrackingRefBased/>
  <w15:docId w15:val="{331AF1C3-112F-4EAC-8DDB-CD48F089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605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6058B4"/>
    <w:rPr>
      <w:rFonts w:ascii="Arial Unicode MS" w:eastAsia="Arial Unicode MS" w:hAnsi="Arial Unicode MS" w:cs="Times New Roman"/>
      <w:sz w:val="20"/>
      <w:szCs w:val="20"/>
      <w:lang w:val="x-none" w:eastAsia="zh-CN"/>
    </w:rPr>
  </w:style>
  <w:style w:type="paragraph" w:styleId="a4">
    <w:name w:val="List Paragraph"/>
    <w:basedOn w:val="a"/>
    <w:uiPriority w:val="34"/>
    <w:qFormat/>
    <w:rsid w:val="00AE3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1D66-ED96-484E-A4D9-61B0D7A8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15</Pages>
  <Words>3985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STRIHA</cp:lastModifiedBy>
  <cp:revision>81</cp:revision>
  <dcterms:created xsi:type="dcterms:W3CDTF">2025-06-10T06:07:00Z</dcterms:created>
  <dcterms:modified xsi:type="dcterms:W3CDTF">2025-06-11T05:21:00Z</dcterms:modified>
</cp:coreProperties>
</file>