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3.png" ContentType="image/png"/>
  <Override PartName="/word/media/image2.png" ContentType="image/png"/>
  <Override PartName="/word/media/image4.png" ContentType="image/png"/>
  <Override PartName="/word/media/image5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widowControl/>
        <w:bidi w:val="0"/>
        <w:ind w:hanging="0" w:left="0" w:right="0"/>
        <w:jc w:val="center"/>
        <w:rPr/>
      </w:pPr>
      <w:r>
        <w:rPr>
          <w:rFonts w:ascii="ProbaPro" w:hAnsi="ProbaPro"/>
          <w:b/>
          <w:i w:val="false"/>
          <w:caps w:val="false"/>
          <w:smallCaps w:val="false"/>
          <w:color w:val="1D1D1B"/>
          <w:spacing w:val="15"/>
          <w:sz w:val="48"/>
        </w:rPr>
        <w:t>Щ</w:t>
      </w:r>
      <w:r>
        <w:rPr>
          <w:rFonts w:ascii="ProbaPro" w:hAnsi="ProbaPro"/>
          <w:b/>
          <w:i w:val="false"/>
          <w:caps w:val="false"/>
          <w:smallCaps w:val="false"/>
          <w:color w:val="1D1D1B"/>
          <w:spacing w:val="15"/>
          <w:sz w:val="48"/>
        </w:rPr>
        <w:t>одо забезпечення доступності захисних споруд цивільного захисту для маломобільних груп населення</w:t>
      </w:r>
      <w:r>
        <w:rPr/>
        <w:t xml:space="preserve"> </w:t>
      </w:r>
    </w:p>
    <w:p>
      <w:pPr>
        <w:pStyle w:val="Normal"/>
        <w:widowControl/>
        <w:bidi w:val="0"/>
        <w:ind w:hanging="0" w:left="0" w:right="0"/>
        <w:jc w:val="center"/>
        <w:rPr/>
      </w:pPr>
      <w:r>
        <w:rPr/>
      </w:r>
    </w:p>
    <w:p>
      <w:pPr>
        <w:pStyle w:val="Normal"/>
        <w:widowControl/>
        <w:bidi w:val="0"/>
        <w:ind w:hanging="0" w:left="0" w:right="0"/>
        <w:jc w:val="center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76875" cy="3168650"/>
            <wp:effectExtent l="0" t="0" r="0" b="0"/>
            <wp:wrapSquare wrapText="largest"/>
            <wp:docPr id="1" name="Зображення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Зображення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bidi w:val="0"/>
        <w:ind w:hanging="0" w:left="0" w:right="0"/>
        <w:jc w:val="center"/>
        <w:rPr/>
      </w:pPr>
      <w:r>
        <w:rPr/>
      </w:r>
    </w:p>
    <w:p>
      <w:pPr>
        <w:pStyle w:val="Normal"/>
        <w:widowControl/>
        <w:bidi w:val="0"/>
        <w:ind w:hanging="0" w:left="0" w:right="0"/>
        <w:jc w:val="both"/>
        <w:rPr/>
      </w:pPr>
      <w:r>
        <w:rPr/>
      </w:r>
    </w:p>
    <w:p>
      <w:pPr>
        <w:pStyle w:val="Normal"/>
        <w:widowControl/>
        <w:bidi w:val="0"/>
        <w:ind w:hanging="0" w:left="0" w:right="0"/>
        <w:jc w:val="both"/>
        <w:rPr/>
      </w:pPr>
      <w:r>
        <w:rPr/>
      </w:r>
    </w:p>
    <w:p>
      <w:pPr>
        <w:pStyle w:val="BodyText"/>
        <w:widowControl/>
        <w:bidi w:val="0"/>
        <w:ind w:hanging="0" w:left="0" w:right="0"/>
        <w:jc w:val="both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ab/>
        <w:t xml:space="preserve">Згідно з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План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ом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заходів із впровадження безбар’єрного простору на території Дніпропетровської області на 2025–2026 роки, затвердженого розпорядженням голови обласної державної адміністрації,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виконавчим комітетом Покровської міської ради здійснюються заходи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спрямовані на створення безпечного та доступного середовища для всіх категорій населення.</w:t>
      </w:r>
    </w:p>
    <w:p>
      <w:pPr>
        <w:pStyle w:val="BodyText"/>
        <w:widowControl/>
        <w:pBdr/>
        <w:bidi w:val="0"/>
        <w:spacing w:lineRule="auto" w:line="360" w:before="0" w:after="225"/>
        <w:ind w:hanging="0" w:left="0" w:right="0"/>
        <w:jc w:val="both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ab/>
        <w:t>У межах виконання заходів забезпечується доступ маломобільних груп населення, зокрема осіб з інвалідністю до споруд цивільного захисту. </w:t>
      </w:r>
    </w:p>
    <w:p>
      <w:pPr>
        <w:pStyle w:val="BodyText"/>
        <w:widowControl/>
        <w:pBdr/>
        <w:bidi w:val="0"/>
        <w:spacing w:lineRule="auto" w:line="360" w:before="0" w:after="225"/>
        <w:ind w:hanging="0" w:left="0" w:right="0"/>
        <w:jc w:val="both"/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ab/>
        <w:t xml:space="preserve">Окрему увагу приділено інформуванню громадян щодо можливостей доступу до захисних споруд цивільного захисту та дотримання принципу рівних можливостей для кожної людини під час відвідування пунктів колективного захисту,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фото додаються:</w:t>
      </w:r>
    </w:p>
    <w:p>
      <w:pPr>
        <w:pStyle w:val="Normal"/>
        <w:widowControl/>
        <w:bidi w:val="0"/>
        <w:ind w:hanging="0" w:left="0" w:righ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-8255</wp:posOffset>
            </wp:positionH>
            <wp:positionV relativeFrom="paragraph">
              <wp:posOffset>-90170</wp:posOffset>
            </wp:positionV>
            <wp:extent cx="3148965" cy="3879215"/>
            <wp:effectExtent l="0" t="0" r="0" b="0"/>
            <wp:wrapSquare wrapText="largest"/>
            <wp:docPr id="2" name="Зображення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Зображення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3270250</wp:posOffset>
            </wp:positionH>
            <wp:positionV relativeFrom="paragraph">
              <wp:posOffset>-90170</wp:posOffset>
            </wp:positionV>
            <wp:extent cx="3269615" cy="3837940"/>
            <wp:effectExtent l="0" t="0" r="0" b="0"/>
            <wp:wrapSquare wrapText="largest"/>
            <wp:docPr id="3" name="Зображення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Зображення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15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1905</wp:posOffset>
            </wp:positionH>
            <wp:positionV relativeFrom="paragraph">
              <wp:posOffset>4159885</wp:posOffset>
            </wp:positionV>
            <wp:extent cx="3206750" cy="4512310"/>
            <wp:effectExtent l="0" t="0" r="0" b="0"/>
            <wp:wrapSquare wrapText="largest"/>
            <wp:docPr id="4" name="Зображення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Зображення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451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3365500</wp:posOffset>
            </wp:positionH>
            <wp:positionV relativeFrom="paragraph">
              <wp:posOffset>4130675</wp:posOffset>
            </wp:positionV>
            <wp:extent cx="3279775" cy="4422140"/>
            <wp:effectExtent l="0" t="0" r="0" b="0"/>
            <wp:wrapSquare wrapText="largest"/>
            <wp:docPr id="5" name="Зображення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Зображення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ProbaPro">
    <w:charset w:val="cc"/>
    <w:family w:val="auto"/>
    <w:pitch w:val="default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95"/>
  <w:defaultTabStop w:val="709"/>
  <w:autoHyphenation w:val="true"/>
  <w:compat>
    <w:compatSetting w:name="compatibilityMode" w:uri="http://schemas.microsoft.com/office/word" w:val="12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uk-UA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uk-UA" w:eastAsia="zh-CN" w:bidi="hi-IN"/>
    </w:rPr>
  </w:style>
  <w:style w:type="paragraph" w:styleId="Style14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5">
    <w:name w:val="Указатель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33</TotalTime>
  <Application>LibreOffice/24.2.3.2$Windows_X86_64 LibreOffice_project/433d9c2ded56988e8a90e6b2e771ee4e6a5ab2ba</Application>
  <AppVersion>15.0000</AppVersion>
  <Pages>2</Pages>
  <Words>97</Words>
  <Characters>720</Characters>
  <CharactersWithSpaces>817</CharactersWithSpaces>
  <Paragraphs>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2025-11-24T13:17:45Z</dcterms:created>
  <dc:creator/>
  <dc:description/>
  <dc:language>ru-RU</dc:language>
  <cp:lastModifiedBy/>
  <dcterms:modified xsi:type="dcterms:W3CDTF">2025-11-24T14:01:45Z</dcterms:modified>
  <cp:revision>1</cp:revision>
  <dc:subject/>
  <dc:title/>
</cp:coreProperties>
</file>