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755E6463" w14:textId="77777777" w:rsidR="00992A91" w:rsidRPr="006A0237" w:rsidRDefault="00992A91" w:rsidP="00992A9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04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413E2094" w14:textId="77777777" w:rsidR="00992A91" w:rsidRPr="006A0237" w:rsidRDefault="00992A91" w:rsidP="00992A9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077495ED" w14:textId="77777777" w:rsidR="00992A91" w:rsidRPr="006A0237" w:rsidRDefault="00992A91" w:rsidP="00992A9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BE6B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Чіатурська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BE6BA9">
        <w:rPr>
          <w:rFonts w:ascii="Times New Roman" w:hAnsi="Times New Roman" w:cs="Times New Roman"/>
          <w:b/>
          <w:sz w:val="28"/>
          <w:szCs w:val="28"/>
        </w:rPr>
        <w:t>»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45230000-8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>); 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1EA85581" w14:textId="77777777" w:rsidR="00992A91" w:rsidRPr="006A0237" w:rsidRDefault="00992A91" w:rsidP="00992A9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E4F661" w14:textId="77777777" w:rsidR="00992A91" w:rsidRPr="00FF6699" w:rsidRDefault="00992A91" w:rsidP="00992A9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04</w:t>
      </w:r>
      <w:r w:rsidRPr="00137D30">
        <w:rPr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>11651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7CCCA9C5" w14:textId="77777777" w:rsidR="00992A91" w:rsidRPr="006A0237" w:rsidRDefault="00992A91" w:rsidP="00992A9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5299F628" w14:textId="77777777" w:rsidR="00992A91" w:rsidRPr="006A0237" w:rsidRDefault="00992A91" w:rsidP="00992A9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778545A7" w14:textId="77777777" w:rsidR="00992A91" w:rsidRPr="006A0237" w:rsidRDefault="00992A91" w:rsidP="00992A9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6A0237">
        <w:rPr>
          <w:sz w:val="28"/>
          <w:szCs w:val="28"/>
          <w:lang w:val="uk-UA"/>
        </w:rPr>
        <w:t>до дефектного акту</w:t>
      </w:r>
      <w:proofErr w:type="gramEnd"/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4ECE11CD" w14:textId="77777777" w:rsidR="00992A91" w:rsidRPr="006A0237" w:rsidRDefault="00992A91" w:rsidP="00992A9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528DC24F" w14:textId="77777777" w:rsidR="00992A91" w:rsidRDefault="00992A91" w:rsidP="00992A9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 xml:space="preserve">- очікувана </w:t>
      </w:r>
      <w:r w:rsidRPr="004C043F">
        <w:rPr>
          <w:sz w:val="28"/>
          <w:szCs w:val="28"/>
          <w:lang w:val="uk-UA"/>
        </w:rPr>
        <w:t xml:space="preserve">вартість: </w:t>
      </w:r>
      <w:r w:rsidRPr="004C043F">
        <w:rPr>
          <w:bCs/>
          <w:spacing w:val="-3"/>
          <w:sz w:val="28"/>
          <w:szCs w:val="28"/>
          <w:lang w:val="uk-UA"/>
        </w:rPr>
        <w:t>1 400 997</w:t>
      </w:r>
      <w:r w:rsidRPr="004C043F">
        <w:rPr>
          <w:sz w:val="28"/>
          <w:szCs w:val="28"/>
          <w:shd w:val="clear" w:color="auto" w:fill="FFFFFF"/>
          <w:lang w:val="uk-UA"/>
        </w:rPr>
        <w:t xml:space="preserve">,00 </w:t>
      </w:r>
      <w:r w:rsidRPr="004C043F">
        <w:rPr>
          <w:bCs/>
          <w:spacing w:val="-3"/>
          <w:sz w:val="28"/>
          <w:szCs w:val="28"/>
          <w:lang w:val="uk-UA"/>
        </w:rPr>
        <w:t>грн.</w:t>
      </w:r>
      <w:r w:rsidRPr="004C043F">
        <w:rPr>
          <w:spacing w:val="-3"/>
          <w:sz w:val="28"/>
          <w:szCs w:val="28"/>
          <w:lang w:val="uk-UA"/>
        </w:rPr>
        <w:t xml:space="preserve"> </w:t>
      </w:r>
      <w:r w:rsidRPr="004C043F">
        <w:rPr>
          <w:sz w:val="28"/>
          <w:szCs w:val="28"/>
          <w:lang w:val="uk-UA"/>
        </w:rPr>
        <w:t>(один мільйон чотириста тисяч дев’ятсот дев’яносто сім гривень 00 копійок) з ПДВ - визначена</w:t>
      </w:r>
      <w:r w:rsidRPr="00813B6B">
        <w:rPr>
          <w:sz w:val="28"/>
          <w:szCs w:val="28"/>
          <w:lang w:val="uk-UA"/>
        </w:rPr>
        <w:t xml:space="preserve"> методом</w:t>
      </w:r>
      <w:r w:rsidRPr="00BE6BA9">
        <w:rPr>
          <w:sz w:val="28"/>
          <w:szCs w:val="28"/>
          <w:lang w:val="uk-UA"/>
        </w:rPr>
        <w:t xml:space="preserve"> порівняння ринкових цін згідно Примірної</w:t>
      </w:r>
      <w:r w:rsidRPr="00137D30">
        <w:rPr>
          <w:sz w:val="28"/>
          <w:szCs w:val="28"/>
          <w:lang w:val="uk-UA"/>
        </w:rPr>
        <w:t xml:space="preserve"> методики визначення</w:t>
      </w:r>
      <w:r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bookmarkStart w:id="0" w:name="_GoBack"/>
    <w:bookmarkEnd w:id="0"/>
    <w:p w14:paraId="7B60F59D" w14:textId="494A57DE" w:rsidR="00186A2E" w:rsidRPr="00186A2E" w:rsidRDefault="003C62ED" w:rsidP="005C046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begin"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instrText xml:space="preserve"> HYPERLINK "https://prozorro.gov.ua/tender/UA-2023-03-06-009240-a" \t "_blank" \o "Оголошення на порталі Уповноваженого органу" </w:instrText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separate"/>
      </w:r>
      <w:r w:rsidR="00186A2E" w:rsidRPr="006A0237"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br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end"/>
      </w:r>
    </w:p>
    <w:p w14:paraId="51BB79B3" w14:textId="0C9D36EC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C62ED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5C046E"/>
    <w:rsid w:val="00610839"/>
    <w:rsid w:val="00617EA6"/>
    <w:rsid w:val="006A0237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794"/>
    <w:rsid w:val="00962BB3"/>
    <w:rsid w:val="00965516"/>
    <w:rsid w:val="00985A7E"/>
    <w:rsid w:val="00992A91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E6BA9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102</cp:revision>
  <cp:lastPrinted>2025-10-06T06:17:00Z</cp:lastPrinted>
  <dcterms:created xsi:type="dcterms:W3CDTF">2021-12-08T09:59:00Z</dcterms:created>
  <dcterms:modified xsi:type="dcterms:W3CDTF">2026-06-04T13:02:00Z</dcterms:modified>
</cp:coreProperties>
</file>