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4F7D98" w:rsidRPr="004F7D98">
        <w:rPr>
          <w:b/>
          <w:color w:val="000000"/>
          <w:sz w:val="22"/>
          <w:szCs w:val="22"/>
        </w:rPr>
        <w:t>Котел водогрійний «Грач КВГ – 5,2-115 СН (інвентарний номер 1041001</w:t>
      </w:r>
      <w:r w:rsidR="00FD278B">
        <w:rPr>
          <w:b/>
          <w:color w:val="000000"/>
          <w:sz w:val="22"/>
          <w:szCs w:val="22"/>
        </w:rPr>
        <w:t>3</w:t>
      </w:r>
      <w:r w:rsidR="004F7D98" w:rsidRPr="004F7D98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4F7D98" w:rsidRPr="004F7D98">
        <w:rPr>
          <w:b/>
          <w:color w:val="000000"/>
          <w:sz w:val="22"/>
          <w:szCs w:val="22"/>
        </w:rPr>
        <w:t>м.Покров</w:t>
      </w:r>
      <w:proofErr w:type="spellEnd"/>
      <w:r w:rsidR="004F7D98" w:rsidRPr="004F7D98">
        <w:rPr>
          <w:b/>
          <w:color w:val="000000"/>
          <w:sz w:val="22"/>
          <w:szCs w:val="22"/>
        </w:rPr>
        <w:t xml:space="preserve">, </w:t>
      </w:r>
      <w:proofErr w:type="spellStart"/>
      <w:r w:rsidR="004F7D98" w:rsidRPr="004F7D98">
        <w:rPr>
          <w:b/>
          <w:color w:val="000000"/>
          <w:sz w:val="22"/>
          <w:szCs w:val="22"/>
        </w:rPr>
        <w:t>вул.Північно-Промислова</w:t>
      </w:r>
      <w:proofErr w:type="spellEnd"/>
      <w:r w:rsidR="004F7D98" w:rsidRPr="004F7D98">
        <w:rPr>
          <w:b/>
          <w:color w:val="000000"/>
          <w:sz w:val="22"/>
          <w:szCs w:val="22"/>
        </w:rPr>
        <w:t>, 34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4F7D98" w:rsidRPr="004F7D98"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</w:t>
      </w:r>
      <w:r w:rsidR="00FD278B">
        <w:rPr>
          <w:color w:val="000000"/>
          <w:spacing w:val="-1"/>
          <w:sz w:val="22"/>
          <w:szCs w:val="22"/>
        </w:rPr>
        <w:t>3</w:t>
      </w:r>
      <w:r w:rsidR="004F7D98" w:rsidRPr="004F7D98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62C8B" w:rsidRPr="00E62C8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E62C8B" w:rsidRPr="00E62C8B">
        <w:rPr>
          <w:color w:val="000000"/>
          <w:spacing w:val="-1"/>
          <w:sz w:val="22"/>
          <w:szCs w:val="22"/>
        </w:rPr>
        <w:t>, 34</w:t>
      </w:r>
      <w:r w:rsidR="00E62C8B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E62C8B" w:rsidRDefault="00E62C8B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E62C8B">
        <w:rPr>
          <w:color w:val="000000"/>
          <w:spacing w:val="-1"/>
          <w:sz w:val="22"/>
          <w:szCs w:val="22"/>
        </w:rPr>
        <w:t>Котел водогрійний малогабаритний "Грач КВГ-5,2-115 СН</w:t>
      </w:r>
      <w:r w:rsidR="00CA1614">
        <w:rPr>
          <w:color w:val="000000"/>
          <w:spacing w:val="-1"/>
          <w:sz w:val="22"/>
          <w:szCs w:val="22"/>
        </w:rPr>
        <w:t>" (інвентарний номер 1041001</w:t>
      </w:r>
      <w:r w:rsidR="00FD278B">
        <w:rPr>
          <w:color w:val="000000"/>
          <w:spacing w:val="-1"/>
          <w:sz w:val="22"/>
          <w:szCs w:val="22"/>
        </w:rPr>
        <w:t>3</w:t>
      </w:r>
      <w:r w:rsidR="00CA1614">
        <w:rPr>
          <w:color w:val="000000"/>
          <w:spacing w:val="-1"/>
          <w:sz w:val="22"/>
          <w:szCs w:val="22"/>
        </w:rPr>
        <w:t>)</w:t>
      </w:r>
      <w:r w:rsidRPr="00E62C8B">
        <w:rPr>
          <w:color w:val="000000"/>
          <w:spacing w:val="-1"/>
          <w:sz w:val="22"/>
          <w:szCs w:val="22"/>
        </w:rPr>
        <w:t xml:space="preserve">. Рік виготовлення - 2004. </w:t>
      </w:r>
      <w:r w:rsidR="00CC1D41" w:rsidRPr="00E62C8B">
        <w:rPr>
          <w:color w:val="000000"/>
          <w:spacing w:val="-1"/>
          <w:sz w:val="22"/>
          <w:szCs w:val="22"/>
        </w:rPr>
        <w:t>Призначений</w:t>
      </w:r>
      <w:r w:rsidRPr="00E62C8B">
        <w:rPr>
          <w:color w:val="000000"/>
          <w:spacing w:val="-1"/>
          <w:sz w:val="22"/>
          <w:szCs w:val="22"/>
        </w:rPr>
        <w:t xml:space="preserve">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 w:rsidR="001C32FE" w:rsidRDefault="001C32FE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1C32FE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розукомплектований: відсутній блок управління </w:t>
      </w:r>
      <w:proofErr w:type="spellStart"/>
      <w:r w:rsidRPr="001C32FE">
        <w:rPr>
          <w:color w:val="000000"/>
          <w:spacing w:val="-1"/>
          <w:sz w:val="22"/>
          <w:szCs w:val="22"/>
        </w:rPr>
        <w:t>заслонкою</w:t>
      </w:r>
      <w:proofErr w:type="spellEnd"/>
      <w:r w:rsidRPr="001C32FE">
        <w:rPr>
          <w:color w:val="000000"/>
          <w:spacing w:val="-1"/>
          <w:sz w:val="22"/>
          <w:szCs w:val="22"/>
        </w:rPr>
        <w:t xml:space="preserve"> регуляції подачі  газу, вентилятор ВД-3,5 нагнітання повітря, запірна арматура (крани, засувки, пальники, </w:t>
      </w:r>
      <w:proofErr w:type="spellStart"/>
      <w:r w:rsidRPr="001C32FE">
        <w:rPr>
          <w:color w:val="000000"/>
          <w:spacing w:val="-1"/>
          <w:sz w:val="22"/>
          <w:szCs w:val="22"/>
        </w:rPr>
        <w:t>монометри</w:t>
      </w:r>
      <w:proofErr w:type="spellEnd"/>
      <w:r w:rsidRPr="001C32FE">
        <w:rPr>
          <w:color w:val="000000"/>
          <w:spacing w:val="-1"/>
          <w:sz w:val="22"/>
          <w:szCs w:val="22"/>
        </w:rPr>
        <w:t>, термометри), автоматичні блоки управління котлами. Загальна вага – 11 тон</w:t>
      </w:r>
      <w:r w:rsidR="007C33D7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7F35FB" w:rsidRPr="007F35F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7F35FB" w:rsidRPr="007F35FB">
        <w:rPr>
          <w:color w:val="000000"/>
          <w:spacing w:val="-1"/>
          <w:sz w:val="22"/>
          <w:szCs w:val="22"/>
        </w:rPr>
        <w:t>, 34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BB3D1A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B3D1A">
        <w:rPr>
          <w:b/>
          <w:color w:val="000000"/>
          <w:sz w:val="22"/>
          <w:szCs w:val="22"/>
        </w:rPr>
        <w:t xml:space="preserve">Спосіб проведення аукціону: </w:t>
      </w:r>
      <w:r w:rsidRPr="00BB3D1A">
        <w:rPr>
          <w:color w:val="000000"/>
          <w:sz w:val="22"/>
          <w:szCs w:val="22"/>
        </w:rPr>
        <w:t xml:space="preserve">аукціон </w:t>
      </w:r>
      <w:r w:rsidR="00072AC0" w:rsidRPr="00BB3D1A">
        <w:rPr>
          <w:color w:val="000000"/>
          <w:sz w:val="22"/>
          <w:szCs w:val="22"/>
        </w:rPr>
        <w:t>без</w:t>
      </w:r>
      <w:r w:rsidRPr="00BB3D1A">
        <w:rPr>
          <w:color w:val="000000"/>
          <w:sz w:val="22"/>
          <w:szCs w:val="22"/>
        </w:rPr>
        <w:t xml:space="preserve"> умов.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B3D1A">
        <w:rPr>
          <w:b/>
          <w:color w:val="000000"/>
          <w:sz w:val="22"/>
          <w:szCs w:val="22"/>
        </w:rPr>
        <w:t>Дата та час проведення аукціону:</w:t>
      </w:r>
      <w:r w:rsidRPr="00BB3D1A">
        <w:rPr>
          <w:color w:val="000000"/>
          <w:sz w:val="22"/>
          <w:szCs w:val="22"/>
        </w:rPr>
        <w:t xml:space="preserve"> </w:t>
      </w:r>
      <w:r w:rsidR="005F0B2E" w:rsidRPr="00BB3D1A">
        <w:rPr>
          <w:b/>
          <w:color w:val="000000"/>
          <w:sz w:val="22"/>
          <w:szCs w:val="22"/>
          <w:lang w:val="ru-RU"/>
        </w:rPr>
        <w:t>01</w:t>
      </w:r>
      <w:r w:rsidRPr="00BB3D1A">
        <w:rPr>
          <w:b/>
          <w:color w:val="000000"/>
          <w:sz w:val="22"/>
          <w:szCs w:val="22"/>
        </w:rPr>
        <w:t xml:space="preserve"> </w:t>
      </w:r>
      <w:r w:rsidR="005F0B2E" w:rsidRPr="00BB3D1A">
        <w:rPr>
          <w:b/>
          <w:color w:val="000000"/>
          <w:sz w:val="22"/>
          <w:szCs w:val="22"/>
        </w:rPr>
        <w:t xml:space="preserve">лютого </w:t>
      </w:r>
      <w:r w:rsidRPr="00BB3D1A">
        <w:rPr>
          <w:b/>
          <w:sz w:val="22"/>
          <w:szCs w:val="22"/>
        </w:rPr>
        <w:t>201</w:t>
      </w:r>
      <w:r w:rsidR="00041A8F" w:rsidRPr="00BB3D1A">
        <w:rPr>
          <w:b/>
          <w:sz w:val="22"/>
          <w:szCs w:val="22"/>
        </w:rPr>
        <w:t>9</w:t>
      </w:r>
      <w:r w:rsidRPr="00BB3D1A">
        <w:rPr>
          <w:b/>
          <w:sz w:val="22"/>
          <w:szCs w:val="22"/>
        </w:rPr>
        <w:t xml:space="preserve"> року</w:t>
      </w:r>
      <w:r w:rsidRPr="00BB3D1A">
        <w:rPr>
          <w:sz w:val="22"/>
          <w:szCs w:val="22"/>
        </w:rPr>
        <w:t>, час проведення визначається електронною торговою системою автоматично.</w:t>
      </w:r>
      <w:bookmarkStart w:id="0" w:name="_GoBack"/>
      <w:bookmarkEnd w:id="0"/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без умов – 93 020,00 грн.;</w:t>
      </w:r>
      <w:r w:rsidRPr="00452D89">
        <w:rPr>
          <w:color w:val="000000"/>
          <w:sz w:val="22"/>
          <w:szCs w:val="22"/>
        </w:rPr>
        <w:tab/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із зниженням стартової ціни -  46 510,00 грн.;</w:t>
      </w:r>
    </w:p>
    <w:p w:rsidR="00D36A45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46 510,00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без умов – 9 302,00  грн.;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із зниженням стартової ціни – 4 651,00 грн.;</w:t>
      </w:r>
    </w:p>
    <w:p w:rsidR="004D4271" w:rsidRPr="002609E5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4 651,00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A27A7D" w:rsidRPr="00A27A7D">
        <w:rPr>
          <w:color w:val="000000"/>
          <w:sz w:val="22"/>
          <w:szCs w:val="22"/>
        </w:rPr>
        <w:t>UA-AR-P-2018-12-10-000011-1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26493">
        <w:rPr>
          <w:color w:val="000000"/>
          <w:sz w:val="22"/>
          <w:szCs w:val="22"/>
          <w:lang w:val="ru-RU"/>
        </w:rPr>
        <w:t>930,20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7E0CE8">
        <w:rPr>
          <w:b/>
          <w:color w:val="000000"/>
          <w:sz w:val="22"/>
          <w:szCs w:val="22"/>
          <w:lang w:val="ru-RU"/>
        </w:rPr>
        <w:t>52</w:t>
      </w:r>
      <w:r w:rsidRPr="00B23835">
        <w:rPr>
          <w:b/>
          <w:color w:val="000000"/>
          <w:sz w:val="22"/>
          <w:szCs w:val="22"/>
        </w:rPr>
        <w:t xml:space="preserve"> крок</w:t>
      </w:r>
      <w:r w:rsidR="002C6543">
        <w:rPr>
          <w:b/>
          <w:color w:val="000000"/>
          <w:sz w:val="22"/>
          <w:szCs w:val="22"/>
        </w:rPr>
        <w:t>и</w:t>
      </w:r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BB3D1A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67E43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2FE"/>
    <w:rsid w:val="001C3968"/>
    <w:rsid w:val="001C45DA"/>
    <w:rsid w:val="001C726F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349"/>
    <w:rsid w:val="002A3A34"/>
    <w:rsid w:val="002B2B91"/>
    <w:rsid w:val="002B3631"/>
    <w:rsid w:val="002C1547"/>
    <w:rsid w:val="002C3A2D"/>
    <w:rsid w:val="002C3CB2"/>
    <w:rsid w:val="002C510A"/>
    <w:rsid w:val="002C6543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3764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2D89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21D0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4F7D9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2973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0B2E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3B51"/>
    <w:rsid w:val="0075486C"/>
    <w:rsid w:val="00756969"/>
    <w:rsid w:val="00760801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3D7"/>
    <w:rsid w:val="007C3F72"/>
    <w:rsid w:val="007D14DA"/>
    <w:rsid w:val="007D25DF"/>
    <w:rsid w:val="007E0CE8"/>
    <w:rsid w:val="007E264D"/>
    <w:rsid w:val="007E5421"/>
    <w:rsid w:val="007F008C"/>
    <w:rsid w:val="007F35FB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11D00"/>
    <w:rsid w:val="009125C8"/>
    <w:rsid w:val="00924DB7"/>
    <w:rsid w:val="00926493"/>
    <w:rsid w:val="00934265"/>
    <w:rsid w:val="00935C02"/>
    <w:rsid w:val="00943DB8"/>
    <w:rsid w:val="00945580"/>
    <w:rsid w:val="009461D1"/>
    <w:rsid w:val="0095300D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27A7D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93387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3D1A"/>
    <w:rsid w:val="00BB498C"/>
    <w:rsid w:val="00BB69A1"/>
    <w:rsid w:val="00BB79DC"/>
    <w:rsid w:val="00BC34AF"/>
    <w:rsid w:val="00BC7ECA"/>
    <w:rsid w:val="00BD0D01"/>
    <w:rsid w:val="00BD5747"/>
    <w:rsid w:val="00BE1E6B"/>
    <w:rsid w:val="00BE28B0"/>
    <w:rsid w:val="00BF2851"/>
    <w:rsid w:val="00BF3B37"/>
    <w:rsid w:val="00BF4984"/>
    <w:rsid w:val="00C04612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A1614"/>
    <w:rsid w:val="00CB2D4F"/>
    <w:rsid w:val="00CC1D41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2C8B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72D79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BCB"/>
    <w:rsid w:val="00FC3F49"/>
    <w:rsid w:val="00FC47A4"/>
    <w:rsid w:val="00FD278B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7</cp:revision>
  <cp:lastPrinted>2018-12-29T09:30:00Z</cp:lastPrinted>
  <dcterms:created xsi:type="dcterms:W3CDTF">2018-12-29T12:08:00Z</dcterms:created>
  <dcterms:modified xsi:type="dcterms:W3CDTF">2019-01-11T07:25:00Z</dcterms:modified>
</cp:coreProperties>
</file>