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ПОКРОВСЬКА МІСЬКА РАДА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uk-UA" w:eastAsia="zh-CN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ПРОЄКТ  РІШЕННЯ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ab/>
        <w:tab/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eastAsia="Calibri" w:cs="Calibri"/>
          <w:lang w:val="uk-UA" w:eastAsia="zh-CN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val="uk-UA" w:eastAsia="zh-CN"/>
        </w:rPr>
      </w:r>
    </w:p>
    <w:p>
      <w:pPr>
        <w:pStyle w:val="Normal"/>
        <w:suppressAutoHyphens w:val="true"/>
        <w:spacing w:lineRule="auto" w:line="240" w:before="0" w:after="240"/>
        <w:ind w:right="4989" w:hanging="0"/>
        <w:jc w:val="both"/>
        <w:rPr>
          <w:rFonts w:ascii="Calibri" w:hAnsi="Calibri" w:eastAsia="Calibri" w:cs="Calibri"/>
          <w:lang w:val="uk-UA" w:eastAsia="zh-CN"/>
        </w:rPr>
      </w:pPr>
      <w:r>
        <w:rPr>
          <w:rFonts w:eastAsia="Batang" w:cs="Times New Roman" w:ascii="Times New Roman" w:hAnsi="Times New Roman"/>
          <w:sz w:val="28"/>
          <w:szCs w:val="28"/>
          <w:lang w:val="uk-UA" w:eastAsia="zh-CN"/>
        </w:rPr>
        <w:t xml:space="preserve">Про внесення змін до </w:t>
      </w:r>
      <w:r>
        <w:rPr>
          <w:rFonts w:eastAsia="Batang" w:cs="Times New Roman" w:ascii="Times New Roman" w:hAnsi="Times New Roman"/>
          <w:sz w:val="28"/>
          <w:szCs w:val="28"/>
          <w:lang w:val="uk-UA" w:eastAsia="ko-KR"/>
        </w:rPr>
        <w:t>міської П</w:t>
      </w:r>
      <w:r>
        <w:rPr>
          <w:rFonts w:eastAsia="Batang" w:cs="Times New Roman" w:ascii="Times New Roman" w:hAnsi="Times New Roman"/>
          <w:sz w:val="28"/>
          <w:szCs w:val="28"/>
          <w:lang w:val="uk-UA" w:eastAsia="zh-CN"/>
        </w:rPr>
        <w:t>рограми «Здоров’я Покровчан на 2019-2023 роки», затвердженої рішенням 39 сесії міської ради 7 скликання від 23.11.2018 № 21</w:t>
      </w:r>
    </w:p>
    <w:p>
      <w:pPr>
        <w:pStyle w:val="Normal"/>
        <w:tabs>
          <w:tab w:val="clear" w:pos="708"/>
          <w:tab w:val="left" w:pos="720" w:leader="none"/>
        </w:tabs>
        <w:suppressAutoHyphens w:val="true"/>
        <w:spacing w:lineRule="auto" w:line="240" w:before="0" w:after="240"/>
        <w:ind w:firstLine="720"/>
        <w:jc w:val="both"/>
        <w:rPr>
          <w:rFonts w:ascii="Calibri" w:hAnsi="Calibri" w:eastAsia="Calibri" w:cs="Calibri"/>
          <w:lang w:val="uk-UA"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ko-KR"/>
        </w:rPr>
        <w:t xml:space="preserve">З метою </w:t>
      </w:r>
      <w:r>
        <w:rPr>
          <w:rFonts w:eastAsia="Calibri" w:cs="Times New Roman" w:ascii="Times New Roman" w:hAnsi="Times New Roman"/>
          <w:sz w:val="28"/>
          <w:szCs w:val="28"/>
          <w:lang w:val="uk-UA" w:eastAsia="zh-CN"/>
        </w:rPr>
        <w:t xml:space="preserve">протидії поширенню гострої респіраторної хвороби </w:t>
      </w:r>
      <w:r>
        <w:rPr>
          <w:rFonts w:eastAsia="Calibri" w:cs="Times New Roman" w:ascii="Times New Roman" w:hAnsi="Times New Roman"/>
          <w:sz w:val="28"/>
          <w:szCs w:val="28"/>
          <w:lang w:val="en-US" w:eastAsia="zh-CN"/>
        </w:rPr>
        <w:t>COVID</w:t>
      </w:r>
      <w:r>
        <w:rPr>
          <w:rFonts w:eastAsia="Calibri" w:cs="Times New Roman" w:ascii="Times New Roman" w:hAnsi="Times New Roman"/>
          <w:sz w:val="28"/>
          <w:szCs w:val="28"/>
          <w:lang w:val="uk-UA" w:eastAsia="zh-CN"/>
        </w:rPr>
        <w:t xml:space="preserve">-19, спричиненої коронавірусом </w:t>
      </w:r>
      <w:r>
        <w:rPr>
          <w:rFonts w:eastAsia="Calibri" w:cs="Times New Roman" w:ascii="Times New Roman" w:hAnsi="Times New Roman"/>
          <w:sz w:val="28"/>
          <w:szCs w:val="28"/>
          <w:lang w:val="en-US" w:eastAsia="zh-CN"/>
        </w:rPr>
        <w:t>SARS</w:t>
      </w:r>
      <w:r>
        <w:rPr>
          <w:rFonts w:eastAsia="Calibri" w:cs="Times New Roman" w:ascii="Times New Roman" w:hAnsi="Times New Roman"/>
          <w:sz w:val="28"/>
          <w:szCs w:val="28"/>
          <w:lang w:val="uk-UA" w:eastAsia="zh-CN"/>
        </w:rPr>
        <w:t>-</w:t>
      </w:r>
      <w:r>
        <w:rPr>
          <w:rFonts w:eastAsia="Calibri" w:cs="Times New Roman" w:ascii="Times New Roman" w:hAnsi="Times New Roman"/>
          <w:sz w:val="28"/>
          <w:szCs w:val="28"/>
          <w:lang w:val="en-US" w:eastAsia="zh-CN"/>
        </w:rPr>
        <w:t>C</w:t>
      </w:r>
      <w:r>
        <w:rPr>
          <w:rFonts w:eastAsia="Calibri" w:cs="Times New Roman" w:ascii="Times New Roman" w:hAnsi="Times New Roman"/>
          <w:sz w:val="28"/>
          <w:szCs w:val="28"/>
          <w:lang w:val="uk-UA" w:eastAsia="zh-CN"/>
        </w:rPr>
        <w:t>о</w:t>
      </w:r>
      <w:r>
        <w:rPr>
          <w:rFonts w:eastAsia="Calibri" w:cs="Times New Roman" w:ascii="Times New Roman" w:hAnsi="Times New Roman"/>
          <w:sz w:val="28"/>
          <w:szCs w:val="28"/>
          <w:lang w:val="en-US" w:eastAsia="zh-CN"/>
        </w:rPr>
        <w:t>V</w:t>
      </w:r>
      <w:r>
        <w:rPr>
          <w:rFonts w:eastAsia="Calibri" w:cs="Times New Roman" w:ascii="Times New Roman" w:hAnsi="Times New Roman"/>
          <w:sz w:val="28"/>
          <w:szCs w:val="28"/>
          <w:lang w:val="uk-UA" w:eastAsia="zh-CN"/>
        </w:rPr>
        <w:t xml:space="preserve">-2, забезпечення санітарно-епідеміологічного благополуччя населення м. Покров,  </w:t>
      </w:r>
      <w:r>
        <w:rPr>
          <w:rFonts w:eastAsia="Calibri" w:cs="Times New Roman" w:ascii="Times New Roman" w:hAnsi="Times New Roman"/>
          <w:sz w:val="28"/>
          <w:szCs w:val="28"/>
          <w:lang w:val="uk-UA" w:eastAsia="ko-KR"/>
        </w:rPr>
        <w:t>в</w:t>
      </w:r>
      <w:r>
        <w:rPr>
          <w:rFonts w:eastAsia="Calibri" w:cs="Times New Roman" w:ascii="Times New Roman" w:hAnsi="Times New Roman"/>
          <w:sz w:val="28"/>
          <w:szCs w:val="28"/>
          <w:lang w:val="uk-UA" w:eastAsia="zh-CN"/>
        </w:rPr>
        <w:t xml:space="preserve">ідповідно до пункту 16 частини першої статті 43 Закону України «Про місцеве самоврядування в Україні», </w:t>
      </w:r>
      <w:r>
        <w:rPr>
          <w:rFonts w:eastAsia="Calibri" w:cs="Times New Roman" w:ascii="Times New Roman" w:hAnsi="Times New Roman"/>
          <w:sz w:val="28"/>
          <w:szCs w:val="28"/>
          <w:lang w:val="uk-UA" w:eastAsia="ko-KR"/>
        </w:rPr>
        <w:t>розпорядженням Кабінету Міністрів України від 31 жовтня 2011 року № 1164-р «Про схвалення Концепції Загальнодержавної програми «Здоров’я 2020: український вимір»,</w:t>
      </w:r>
      <w:r>
        <w:rPr>
          <w:rFonts w:eastAsia="Calibri" w:cs="Times New Roman" w:ascii="Times New Roman" w:hAnsi="Times New Roman"/>
          <w:sz w:val="28"/>
          <w:szCs w:val="28"/>
          <w:lang w:val="uk-UA" w:eastAsia="zh-CN"/>
        </w:rPr>
        <w:t xml:space="preserve"> Постанова Кабінету Міністрів України від 11 березня 2020 р.  № 211 «Про запобігання поширенню на території України гострої респіраторної хвороби COVID-19, спричиненої коронавірусом SARS-CoV-2», міська  рада </w:t>
      </w:r>
    </w:p>
    <w:p>
      <w:pPr>
        <w:pStyle w:val="Normal"/>
        <w:tabs>
          <w:tab w:val="clear" w:pos="708"/>
          <w:tab w:val="left" w:pos="720" w:leader="none"/>
        </w:tabs>
        <w:suppressAutoHyphens w:val="true"/>
        <w:spacing w:lineRule="auto" w:line="240" w:before="0" w:after="240"/>
        <w:rPr>
          <w:rFonts w:ascii="Calibri" w:hAnsi="Calibri" w:eastAsia="Calibri" w:cs="Calibri"/>
          <w:lang w:val="uk-UA" w:eastAsia="zh-CN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val="uk-UA" w:eastAsia="zh-CN"/>
        </w:rPr>
        <w:t>ВИРІШИЛА:</w:t>
      </w:r>
    </w:p>
    <w:p>
      <w:pPr>
        <w:pStyle w:val="Normal"/>
        <w:tabs>
          <w:tab w:val="clear" w:pos="708"/>
          <w:tab w:val="left" w:pos="720" w:leader="none"/>
        </w:tabs>
        <w:suppressAutoHyphens w:val="true"/>
        <w:spacing w:lineRule="auto" w:line="240" w:before="0" w:after="0"/>
        <w:ind w:firstLine="720"/>
        <w:jc w:val="both"/>
        <w:rPr>
          <w:rFonts w:ascii="Calibri" w:hAnsi="Calibri" w:eastAsia="Calibri" w:cs="Calibri"/>
          <w:lang w:val="uk-UA"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zh-CN"/>
        </w:rPr>
        <w:t xml:space="preserve">1.  Внести зміни до переліку завдань і заходів міської  Програми </w:t>
      </w:r>
      <w:r>
        <w:rPr>
          <w:rFonts w:eastAsia="Batang" w:cs="Times New Roman" w:ascii="Times New Roman" w:hAnsi="Times New Roman"/>
          <w:sz w:val="28"/>
          <w:szCs w:val="28"/>
          <w:lang w:val="uk-UA" w:eastAsia="zh-CN"/>
        </w:rPr>
        <w:t xml:space="preserve">«Здоров’я Покровчан 2019-2023 роки» (далі – Програма), а саме: </w:t>
      </w:r>
    </w:p>
    <w:p>
      <w:pPr>
        <w:pStyle w:val="Normal"/>
        <w:tabs>
          <w:tab w:val="clear" w:pos="708"/>
          <w:tab w:val="left" w:pos="720" w:leader="none"/>
        </w:tabs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Batang" w:cs="Times New Roman"/>
          <w:sz w:val="28"/>
          <w:szCs w:val="28"/>
          <w:lang w:val="uk-UA" w:eastAsia="zh-CN"/>
        </w:rPr>
      </w:pPr>
      <w:r>
        <w:rPr>
          <w:rFonts w:eastAsia="Batang" w:cs="Times New Roman" w:ascii="Times New Roman" w:hAnsi="Times New Roman"/>
          <w:sz w:val="28"/>
          <w:szCs w:val="28"/>
          <w:lang w:val="uk-UA" w:eastAsia="zh-CN"/>
        </w:rPr>
        <w:t>1.1. пункт 3.4. викласти у новій редакції «Забезпечення необхідними засобами індивідуального захисту, стерильними засобами, виробами медичного призначення, лабораторним обладнанням, розхідними матеріалами, дезінфекційними засобами і антисептиками, засобами діагностики та медичним обладнанням для закладів охорони здоров’я</w:t>
      </w:r>
      <w:r>
        <w:rPr>
          <w:rFonts w:eastAsia="Batang" w:cs="Times New Roman" w:ascii="Times New Roman" w:hAnsi="Times New Roman"/>
          <w:i/>
          <w:sz w:val="28"/>
          <w:szCs w:val="28"/>
          <w:lang w:val="uk-UA" w:eastAsia="zh-CN"/>
        </w:rPr>
        <w:t>»</w:t>
      </w:r>
      <w:r>
        <w:rPr>
          <w:rFonts w:eastAsia="Batang" w:cs="Times New Roman" w:ascii="Times New Roman" w:hAnsi="Times New Roman"/>
          <w:sz w:val="28"/>
          <w:szCs w:val="28"/>
          <w:lang w:val="uk-UA" w:eastAsia="zh-CN"/>
        </w:rPr>
        <w:t>,  що додається  (додаток 1);</w:t>
      </w:r>
    </w:p>
    <w:p>
      <w:pPr>
        <w:pStyle w:val="Normal"/>
        <w:tabs>
          <w:tab w:val="clear" w:pos="708"/>
          <w:tab w:val="left" w:pos="720" w:leader="none"/>
        </w:tabs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Batang" w:cs="Times New Roman"/>
          <w:sz w:val="28"/>
          <w:szCs w:val="28"/>
          <w:lang w:val="uk-UA" w:eastAsia="zh-CN"/>
        </w:rPr>
      </w:pPr>
      <w:r>
        <w:rPr>
          <w:rFonts w:eastAsia="Batang" w:cs="Times New Roman" w:ascii="Times New Roman" w:hAnsi="Times New Roman"/>
          <w:sz w:val="28"/>
          <w:szCs w:val="28"/>
          <w:lang w:val="uk-UA" w:eastAsia="zh-CN"/>
        </w:rPr>
        <w:t>1.2. доповнити пунктом 12.8. «Встановлення надбавок, доплат та грошових винагород медичним працівникам закладів охорони здоров’я Покровської міської ради за складність та напруженість, виконання особливо важливої роботи в умовах карантину, спричиненого коронавірусом COVID – 19» в редакції, що додається (додаток 2);</w:t>
      </w:r>
    </w:p>
    <w:p>
      <w:pPr>
        <w:pStyle w:val="Normal"/>
        <w:tabs>
          <w:tab w:val="clear" w:pos="708"/>
          <w:tab w:val="left" w:pos="720" w:leader="none"/>
        </w:tabs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bCs/>
          <w:color w:val="000000"/>
          <w:sz w:val="28"/>
          <w:szCs w:val="28"/>
          <w:lang w:val="uk-UA" w:eastAsia="ru-RU"/>
        </w:rPr>
      </w:pPr>
      <w:r>
        <w:rPr>
          <w:rFonts w:eastAsia="Batang" w:cs="Times New Roman"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eastAsia="Batang" w:cs="Times New Roman" w:ascii="Times New Roman" w:hAnsi="Times New Roman"/>
          <w:sz w:val="28"/>
          <w:szCs w:val="28"/>
          <w:lang w:val="uk-UA" w:eastAsia="zh-CN"/>
        </w:rPr>
        <w:t xml:space="preserve">1.3. доповнити </w:t>
      </w:r>
      <w:r>
        <w:rPr>
          <w:rFonts w:eastAsia="Calibri" w:cs="Times New Roman" w:ascii="Times New Roman" w:hAnsi="Times New Roman"/>
          <w:sz w:val="28"/>
          <w:szCs w:val="28"/>
          <w:lang w:val="uk-UA" w:eastAsia="zh-CN"/>
        </w:rPr>
        <w:t xml:space="preserve"> пунктом 13.3 «</w:t>
      </w:r>
      <w:r>
        <w:rPr>
          <w:rFonts w:eastAsia="Calibri" w:cs="Times New Roman" w:ascii="Times New Roman" w:hAnsi="Times New Roman"/>
          <w:bCs/>
          <w:color w:val="000000"/>
          <w:sz w:val="28"/>
          <w:szCs w:val="28"/>
          <w:lang w:val="uk-UA" w:eastAsia="ru-RU"/>
        </w:rPr>
        <w:t xml:space="preserve">Встановлення доплат та грошових винагород працівникам підстанції м. Покров Нікопольської СЕМД - відокремленого підрозділу КП «ОЦЕМД та МК»ДОР» для забезпечення екстреної допомоги в умовах поширення гострої респіраторної хвороби </w:t>
      </w:r>
      <w:r>
        <w:rPr>
          <w:rFonts w:eastAsia="Calibri" w:cs="Times New Roman" w:ascii="Times New Roman" w:hAnsi="Times New Roman"/>
          <w:bCs/>
          <w:color w:val="000000"/>
          <w:sz w:val="28"/>
          <w:szCs w:val="28"/>
          <w:lang w:val="en-US" w:eastAsia="ru-RU"/>
        </w:rPr>
        <w:t>COVID</w:t>
      </w:r>
      <w:r>
        <w:rPr>
          <w:rFonts w:eastAsia="Calibri" w:cs="Times New Roman" w:ascii="Times New Roman" w:hAnsi="Times New Roman"/>
          <w:bCs/>
          <w:color w:val="000000"/>
          <w:sz w:val="28"/>
          <w:szCs w:val="28"/>
          <w:lang w:val="uk-UA" w:eastAsia="ru-RU"/>
        </w:rPr>
        <w:t xml:space="preserve"> – 19» в редакції, що додається  (додаток 3); </w:t>
      </w:r>
    </w:p>
    <w:p>
      <w:pPr>
        <w:pStyle w:val="Normal"/>
        <w:tabs>
          <w:tab w:val="clear" w:pos="708"/>
          <w:tab w:val="left" w:pos="720" w:leader="none"/>
        </w:tabs>
        <w:suppressAutoHyphens w:val="true"/>
        <w:spacing w:lineRule="auto" w:line="240" w:before="0" w:after="0"/>
        <w:ind w:firstLine="720"/>
        <w:jc w:val="both"/>
        <w:rPr>
          <w:rFonts w:ascii="Calibri" w:hAnsi="Calibri" w:eastAsia="Calibri" w:cs="Calibri"/>
          <w:lang w:val="uk-UA" w:eastAsia="zh-CN"/>
        </w:rPr>
      </w:pPr>
      <w:r>
        <w:rPr>
          <w:rFonts w:eastAsia="Calibri" w:cs="Times New Roman" w:ascii="Times New Roman" w:hAnsi="Times New Roman"/>
          <w:bCs/>
          <w:color w:val="000000"/>
          <w:sz w:val="28"/>
          <w:szCs w:val="28"/>
          <w:lang w:val="uk-UA" w:eastAsia="ru-RU"/>
        </w:rPr>
        <w:t xml:space="preserve">1.4. доповнити пунктом 13.4. «Забезпечення послуг з надання харчування пацієнтам з </w:t>
      </w:r>
      <w:r>
        <w:rPr>
          <w:rFonts w:eastAsia="Calibri" w:cs="Times New Roman" w:ascii="Times New Roman" w:hAnsi="Times New Roman"/>
          <w:bCs/>
          <w:color w:val="000000"/>
          <w:sz w:val="28"/>
          <w:szCs w:val="28"/>
          <w:lang w:val="en-US" w:eastAsia="ru-RU"/>
        </w:rPr>
        <w:t>COVID</w:t>
      </w:r>
      <w:r>
        <w:rPr>
          <w:rFonts w:eastAsia="Calibri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-19 </w:t>
      </w:r>
      <w:r>
        <w:rPr>
          <w:rFonts w:eastAsia="Calibri" w:cs="Times New Roman" w:ascii="Times New Roman" w:hAnsi="Times New Roman"/>
          <w:bCs/>
          <w:color w:val="000000"/>
          <w:sz w:val="28"/>
          <w:szCs w:val="28"/>
          <w:lang w:val="uk-UA" w:eastAsia="ru-RU"/>
        </w:rPr>
        <w:t>та медичним працівникам» в редакції, що додається (додаток 3).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val="uk-UA"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zh-CN"/>
        </w:rPr>
        <w:t>2. Встановити, що відповідальними за виконання: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val="uk-UA"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zh-CN"/>
        </w:rPr>
        <w:t>2.1. пункту 3.4.  є комунальне некомерційне підприємство «Центр первинної медико-санітарної допомоги Покровської міської ради Дніпропетровської області» (далі – КНП «ЦПМСД Покровської міської ради») (Леонтьєв О.О.), комунальне підприємство «Центральна міська лікарня Покровської міської ради Дніпропетровської області»» (далі – КП «ЦМЛ ПМР ДО») (Шкіль А.П.) та виконавчий комітет Покровської міської ради Дніпропетровської області (далі – виконком) (Шульга О.П.);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val="uk-UA"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zh-CN"/>
        </w:rPr>
        <w:t>2.2. пункту 12.8. – КП  «ЦМЛ ПМР ДО» (Шкіль А.П), КНП «ЦПМСД Покровської міської ради» (Леонтьєв О.О.);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val="uk-UA"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zh-CN"/>
        </w:rPr>
        <w:t>2.3. пункту 13.3. – КП підстанція м. Покров Нікопольської СЕМД - відокремленого підрозділу КП «ОЦЕМД та МК»ДОР» (Макіда О.О.);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Calibri" w:hAnsi="Calibri" w:eastAsia="Calibri" w:cs="Calibri"/>
          <w:lang w:val="uk-UA"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zh-CN"/>
        </w:rPr>
        <w:t>2.4. пункту 13.4. – КП  «ЦМЛ ПМР ДО» (Шкіль А.П), КНП «ЦПМСД Покровської міської ради» (Леонтьєв О.О.).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Calibri" w:hAnsi="Calibri" w:eastAsia="Calibri" w:cs="Calibri"/>
          <w:lang w:val="uk-UA"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zh-CN"/>
        </w:rPr>
        <w:t xml:space="preserve">3. Координацію діяльності щодо виконання даного рішення покласти на головного лікаря КНП «ЦПМСД Покровської міської ради» (Леонтьєв О.О.), директора КП «ЦМЛ ПМР ДО» (Шкіль А.П.), керуючого справами виконкому (Відяєва Г.М.),  контроль - на заступника міського голови Бондаренко Н.О. та постійні депутатські комісії з питань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val="uk-UA" w:eastAsia="zh-CN"/>
        </w:rPr>
        <w:t xml:space="preserve">планування, </w:t>
      </w:r>
      <w:r>
        <w:rPr>
          <w:rFonts w:eastAsia="Calibri" w:cs="Times New Roman" w:ascii="Times New Roman" w:hAnsi="Times New Roman"/>
          <w:sz w:val="28"/>
          <w:szCs w:val="28"/>
          <w:lang w:val="uk-UA" w:eastAsia="zh-CN"/>
        </w:rPr>
        <w:t>бюджету,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val="uk-UA" w:eastAsia="zh-CN"/>
        </w:rPr>
        <w:t xml:space="preserve"> фінансів,</w:t>
      </w:r>
      <w:r>
        <w:rPr>
          <w:rFonts w:eastAsia="Calibri" w:cs="Times New Roman" w:ascii="Times New Roman" w:hAnsi="Times New Roman"/>
          <w:sz w:val="28"/>
          <w:szCs w:val="28"/>
          <w:lang w:val="uk-UA" w:eastAsia="zh-CN"/>
        </w:rPr>
        <w:t xml:space="preserve"> економічного розвитку,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val="uk-UA" w:eastAsia="zh-CN"/>
        </w:rPr>
        <w:t>регуляторної політики та підприємництва (Травка В.І.), з питань соціального захисту та охорони здоров’я, освіти, культури та спорту, у справах молоді (Гончаренко Ю.О.).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lang w:val="uk-UA" w:eastAsia="zh-CN"/>
        </w:rPr>
      </w:pPr>
      <w:r>
        <w:rPr>
          <w:rFonts w:eastAsia="Calibri" w:cs="Times New Roman" w:ascii="Times New Roman" w:hAnsi="Times New Roman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lang w:val="uk-UA" w:eastAsia="zh-CN"/>
        </w:rPr>
      </w:pPr>
      <w:r>
        <w:rPr>
          <w:rFonts w:eastAsia="Calibri" w:cs="Times New Roman" w:ascii="Times New Roman" w:hAnsi="Times New Roman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lang w:val="uk-UA" w:eastAsia="zh-CN"/>
        </w:rPr>
      </w:pPr>
      <w:r>
        <w:rPr>
          <w:rFonts w:eastAsia="Calibri" w:cs="Times New Roman" w:ascii="Times New Roman" w:hAnsi="Times New Roman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lang w:val="uk-UA" w:eastAsia="zh-CN"/>
        </w:rPr>
      </w:pPr>
      <w:r>
        <w:rPr>
          <w:rFonts w:eastAsia="Calibri" w:cs="Times New Roman" w:ascii="Times New Roman" w:hAnsi="Times New Roman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lang w:val="uk-UA" w:eastAsia="zh-CN"/>
        </w:rPr>
      </w:pPr>
      <w:r>
        <w:rPr>
          <w:rFonts w:eastAsia="Calibri" w:cs="Times New Roman" w:ascii="Times New Roman" w:hAnsi="Times New Roman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lang w:val="uk-UA" w:eastAsia="zh-CN"/>
        </w:rPr>
      </w:pPr>
      <w:r>
        <w:rPr>
          <w:rFonts w:eastAsia="Calibri" w:cs="Times New Roman" w:ascii="Times New Roman" w:hAnsi="Times New Roman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lang w:val="uk-UA" w:eastAsia="zh-CN"/>
        </w:rPr>
      </w:pPr>
      <w:r>
        <w:rPr>
          <w:rFonts w:eastAsia="Calibri" w:cs="Times New Roman" w:ascii="Times New Roman" w:hAnsi="Times New Roman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lang w:val="uk-UA" w:eastAsia="zh-CN"/>
        </w:rPr>
      </w:pPr>
      <w:r>
        <w:rPr>
          <w:rFonts w:eastAsia="Calibri" w:cs="Times New Roman" w:ascii="Times New Roman" w:hAnsi="Times New Roman"/>
          <w:lang w:val="uk-UA" w:eastAsia="zh-CN"/>
        </w:rPr>
      </w:r>
    </w:p>
    <w:p>
      <w:pPr>
        <w:pStyle w:val="Normal"/>
        <w:suppressAutoHyphens w:val="true"/>
        <w:spacing w:lineRule="auto" w:line="216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val="uk-UA" w:eastAsia="zh-CN"/>
        </w:rPr>
        <w:t xml:space="preserve"> </w:t>
      </w:r>
    </w:p>
    <w:p>
      <w:pPr>
        <w:pStyle w:val="Normal"/>
        <w:suppressAutoHyphens w:val="true"/>
        <w:spacing w:lineRule="auto" w:line="216"/>
        <w:rPr>
          <w:rFonts w:ascii="Times New Roman" w:hAnsi="Times New Roman" w:eastAsia="Times New Roman" w:cs="Times New Roman"/>
          <w:lang w:val="uk-UA" w:eastAsia="zh-CN"/>
        </w:rPr>
      </w:pPr>
      <w:r>
        <w:rPr>
          <w:rFonts w:eastAsia="Times New Roman" w:cs="Times New Roman" w:ascii="Times New Roman" w:hAnsi="Times New Roman"/>
          <w:lang w:val="uk-UA" w:eastAsia="zh-CN"/>
        </w:rPr>
      </w:r>
    </w:p>
    <w:p>
      <w:pPr>
        <w:pStyle w:val="Normal"/>
        <w:suppressAutoHyphens w:val="true"/>
        <w:spacing w:lineRule="auto" w:line="216"/>
        <w:rPr>
          <w:rFonts w:ascii="Times New Roman" w:hAnsi="Times New Roman" w:eastAsia="Times New Roman" w:cs="Times New Roman"/>
          <w:lang w:val="uk-UA" w:eastAsia="zh-CN"/>
        </w:rPr>
      </w:pPr>
      <w:r>
        <w:rPr>
          <w:rFonts w:eastAsia="Times New Roman" w:cs="Times New Roman" w:ascii="Times New Roman" w:hAnsi="Times New Roman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libri" w:cs="Times New Roman"/>
          <w:lang w:val="uk-UA" w:eastAsia="zh-CN"/>
        </w:rPr>
      </w:pPr>
      <w:r>
        <w:rPr>
          <w:rFonts w:eastAsia="Calibri" w:cs="Times New Roman" w:ascii="Times New Roman" w:hAnsi="Times New Roman"/>
          <w:lang w:val="uk-UA" w:eastAsia="zh-CN"/>
        </w:rPr>
        <w:t>Леонтьєв О.О., 6-15-68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libri" w:cs="Times New Roman"/>
          <w:lang w:val="uk-UA" w:eastAsia="zh-CN"/>
        </w:rPr>
      </w:pPr>
      <w:r>
        <w:rPr>
          <w:rFonts w:eastAsia="Calibri" w:cs="Times New Roman" w:ascii="Times New Roman" w:hAnsi="Times New Roman"/>
          <w:lang w:val="uk-UA" w:eastAsia="zh-CN"/>
        </w:rPr>
        <w:t>Шкіль А.П.,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libri" w:cs="Times New Roman"/>
          <w:lang w:val="uk-UA" w:eastAsia="zh-CN"/>
        </w:rPr>
      </w:pPr>
      <w:r>
        <w:rPr>
          <w:rFonts w:eastAsia="Calibri" w:cs="Times New Roman" w:ascii="Times New Roman" w:hAnsi="Times New Roman"/>
          <w:lang w:val="uk-UA" w:eastAsia="zh-CN"/>
        </w:rPr>
        <w:t>Макіда О.О.,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Calibri" w:cs="Times New Roman" w:ascii="Times New Roman" w:hAnsi="Times New Roman"/>
          <w:lang w:eastAsia="zh-CN"/>
        </w:rPr>
        <w:t>Шульга О.П., 4-34-61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libri" w:cs="Times New Roman"/>
          <w:lang w:val="uk-UA" w:eastAsia="zh-CN"/>
        </w:rPr>
      </w:pPr>
      <w:r>
        <w:rPr>
          <w:rFonts w:eastAsia="Calibri" w:cs="Times New Roman" w:ascii="Times New Roman" w:hAnsi="Times New Roman"/>
          <w:lang w:val="uk-UA" w:eastAsia="zh-CN"/>
        </w:rPr>
      </w:r>
    </w:p>
    <w:p>
      <w:pPr>
        <w:pStyle w:val="21"/>
        <w:shd w:val="clear" w:color="auto" w:fill="auto"/>
        <w:tabs>
          <w:tab w:val="clear" w:pos="708"/>
          <w:tab w:val="left" w:pos="1884" w:leader="none"/>
        </w:tabs>
        <w:spacing w:lineRule="auto" w:line="240" w:before="0" w:after="0"/>
        <w:jc w:val="both"/>
        <w:rPr>
          <w:rFonts w:ascii="Times New Roman" w:hAnsi="Times New Roman"/>
          <w:lang w:val="uk-UA"/>
        </w:rPr>
      </w:pPr>
      <w:r>
        <w:rPr/>
      </w:r>
    </w:p>
    <w:sectPr>
      <w:type w:val="nextPage"/>
      <w:pgSz w:w="11906" w:h="16838"/>
      <w:pgMar w:left="1418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4d2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ff7659"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Fontstyle01" w:customStyle="1">
    <w:name w:val="fontstyle01"/>
    <w:qFormat/>
    <w:rsid w:val="00ff7659"/>
    <w:rPr>
      <w:rFonts w:ascii="Times New Roman" w:hAnsi="Times New Roman" w:cs="Times New Roman"/>
      <w:b/>
      <w:bCs/>
      <w:i w:val="false"/>
      <w:iCs w:val="false"/>
      <w:color w:val="000000"/>
      <w:sz w:val="20"/>
      <w:szCs w:val="2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4"/>
    <w:rsid w:val="00ff7659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(2)1"/>
    <w:basedOn w:val="Normal"/>
    <w:qFormat/>
    <w:rsid w:val="00ff7659"/>
    <w:pPr>
      <w:widowControl w:val="false"/>
      <w:shd w:val="clear" w:color="auto" w:fill="FFFFFF"/>
      <w:suppressAutoHyphens w:val="true"/>
      <w:spacing w:lineRule="atLeast" w:line="240" w:before="0" w:after="420"/>
    </w:pPr>
    <w:rPr>
      <w:rFonts w:ascii="Calibri" w:hAnsi="Calibri" w:eastAsia="Calibri" w:cs="Times New Roman"/>
      <w:sz w:val="28"/>
      <w:szCs w:val="28"/>
      <w:lang w:eastAsia="zh-CN"/>
    </w:rPr>
  </w:style>
  <w:style w:type="paragraph" w:styleId="1" w:customStyle="1">
    <w:name w:val="Без интервала1"/>
    <w:qFormat/>
    <w:rsid w:val="00ff765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uk-UA" w:eastAsia="zh-CN" w:bidi="ar-SA"/>
    </w:rPr>
  </w:style>
  <w:style w:type="paragraph" w:styleId="NormalWeb">
    <w:name w:val="Normal (Web)"/>
    <w:basedOn w:val="Normal"/>
    <w:unhideWhenUsed/>
    <w:qFormat/>
    <w:rsid w:val="00ff765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Вміст таблиці"/>
    <w:basedOn w:val="Normal"/>
    <w:qFormat/>
    <w:rsid w:val="00ff7659"/>
    <w:pPr>
      <w:suppressLineNumbers/>
      <w:suppressAutoHyphens w:val="true"/>
    </w:pPr>
    <w:rPr>
      <w:rFonts w:ascii="Calibri" w:hAnsi="Calibri" w:eastAsia="Calibri" w:cs="Calibri"/>
      <w:lang w:val="uk-UA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LibreOffice/6.2.8.2$Windows_X86_64 LibreOffice_project/f82ddfca21ebc1e222a662a32b25c0c9d20169ee</Application>
  <Pages>2</Pages>
  <Words>455</Words>
  <Characters>3130</Characters>
  <CharactersWithSpaces>3594</CharactersWithSpaces>
  <Paragraphs>23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2020-03-31T11:19:00Z</dcterms:created>
  <dc:creator>user 209</dc:creator>
  <dc:description/>
  <dc:language>ru-RU</dc:language>
  <cp:lastModifiedBy/>
  <cp:lastPrinted>2020-03-31T10:28:00Z</cp:lastPrinted>
  <dcterms:modified xsi:type="dcterms:W3CDTF">2020-03-31T17:06:09Z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