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bidi="ar-SA"/>
        </w:rPr>
        <w:t>ПРОТОКОЛ № 2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cs="Times New Roman"/>
          <w:b w:val="false"/>
          <w:b w:val="false"/>
          <w:bCs w:val="false"/>
          <w:color w:val="000000"/>
          <w:shd w:fill="auto" w:val="clear"/>
          <w:lang w:bidi="ar-SA"/>
        </w:rPr>
      </w:pPr>
      <w:r>
        <w:rPr>
          <w:rFonts w:cs="Times New Roman"/>
          <w:b w:val="false"/>
          <w:bCs w:val="false"/>
          <w:color w:val="000000"/>
          <w:shd w:fill="auto" w:val="clear"/>
          <w:lang w:bidi="ar-S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 xml:space="preserve">12.01.2024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cs="Times New Roman"/>
          <w:color w:val="000000"/>
          <w:shd w:fill="auto" w:val="clear"/>
        </w:rPr>
      </w:pPr>
      <w:r>
        <w:rPr>
          <w:rFonts w:cs="Times New Roman"/>
          <w:color w:val="000000"/>
          <w:shd w:fill="auto" w:val="clear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hi-IN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:00 год.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Кінець засідання: 11:30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4"/>
          <w:szCs w:val="24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color w:val="000000"/>
          <w:shd w:fill="auto" w:val="clear"/>
          <w:lang w:bidi="ar-SA"/>
        </w:rPr>
      </w:pPr>
      <w:r>
        <w:rPr>
          <w:rFonts w:cs="Times New Roman"/>
          <w:color w:val="000000"/>
          <w:shd w:fill="auto" w:val="clear"/>
          <w:lang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Головує:  Олександр ШАПОВАЛ —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4"/>
          <w:szCs w:val="24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 xml:space="preserve">Секретар: Оксана ТОВКАНЬ  — т.в.о. 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cs="Times New Roman"/>
          <w:b/>
          <w:b/>
          <w:bCs/>
          <w:color w:val="000000"/>
          <w:u w:val="none"/>
          <w:lang w:bidi="ar-SA"/>
        </w:rPr>
      </w:pPr>
      <w:r>
        <w:rPr>
          <w:rFonts w:cs="Times New Roman"/>
          <w:b/>
          <w:bCs/>
          <w:color w:val="000000"/>
          <w:u w:val="none"/>
          <w:lang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  <w:lang w:val="uk-UA" w:bidi="ar-SA"/>
        </w:rPr>
        <w:t>ПРИСУТНІ: 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9"/>
        <w:gridCol w:w="5646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ШАПОВАЛ Олександр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ЛІСНІЧЕНКО Євген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Андрій</w:t>
            </w:r>
          </w:p>
        </w:tc>
        <w:tc>
          <w:tcPr>
            <w:tcW w:w="564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заступник міського голови з виконавчої роботи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ШУЛЬГА Олена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ВАРТАНОВ Георгій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ГАЛІЧАН Тетяна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СОЛОДЖУК Олександр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СТОВБА Володимир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БОНДАРЕЦЬ Віктор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ТРАВКА Володимир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  <w:t>ВІДСУТНІ: 02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79"/>
        <w:gridCol w:w="5706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7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КУРАСОВ Сергій</w:t>
            </w:r>
          </w:p>
        </w:tc>
        <w:tc>
          <w:tcPr>
            <w:tcW w:w="570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7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МІЦЬ Людмила</w:t>
            </w:r>
          </w:p>
        </w:tc>
        <w:tc>
          <w:tcPr>
            <w:tcW w:w="570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фізична особа — 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9656" w:type="dxa"/>
        <w:jc w:val="left"/>
        <w:tblInd w:w="263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859"/>
        <w:gridCol w:w="5796"/>
      </w:tblGrid>
      <w:tr>
        <w:trPr>
          <w:trHeight w:val="450" w:hRule="atLeast"/>
        </w:trPr>
        <w:tc>
          <w:tcPr>
            <w:tcW w:w="965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385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Ганна ВІДЯЄВА</w:t>
            </w:r>
          </w:p>
        </w:tc>
        <w:tc>
          <w:tcPr>
            <w:tcW w:w="579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заступник міського голови з виконавчої роботи</w:t>
            </w:r>
          </w:p>
        </w:tc>
      </w:tr>
      <w:tr>
        <w:trPr>
          <w:trHeight w:val="219" w:hRule="atLeast"/>
        </w:trPr>
        <w:tc>
          <w:tcPr>
            <w:tcW w:w="385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Олександр ЧИСТЯКОВ</w:t>
            </w:r>
          </w:p>
        </w:tc>
        <w:tc>
          <w:tcPr>
            <w:tcW w:w="579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- заступник міського голови з виконавчої роботи</w:t>
            </w:r>
          </w:p>
        </w:tc>
      </w:tr>
      <w:tr>
        <w:trPr>
          <w:trHeight w:val="355" w:hRule="atLeast"/>
        </w:trPr>
        <w:tc>
          <w:tcPr>
            <w:tcW w:w="385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Тетяна ГОРЧАКОВА</w:t>
            </w:r>
          </w:p>
        </w:tc>
        <w:tc>
          <w:tcPr>
            <w:tcW w:w="579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385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Олексій ХОМІК</w:t>
            </w:r>
          </w:p>
        </w:tc>
        <w:tc>
          <w:tcPr>
            <w:tcW w:w="579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85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СІЗОВА Оксана</w:t>
            </w:r>
          </w:p>
        </w:tc>
        <w:tc>
          <w:tcPr>
            <w:tcW w:w="579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1"/>
        <w:bidi w:val="0"/>
        <w:spacing w:lineRule="auto" w:line="240" w:before="0" w:after="0"/>
        <w:jc w:val="left"/>
        <w:rPr>
          <w:rFonts w:cs="Times New Roman"/>
          <w:b/>
          <w:b/>
          <w:bCs/>
          <w:color w:val="000000"/>
          <w:shd w:fill="auto" w:val="clear"/>
        </w:rPr>
      </w:pPr>
      <w:r>
        <w:rPr>
          <w:rFonts w:cs="Times New Roman"/>
          <w:b/>
          <w:bCs/>
          <w:color w:val="000000"/>
          <w:shd w:fill="auto" w:val="clear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/>
        </w:rPr>
        <w:t xml:space="preserve">1 -34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uk-UA"/>
        </w:rPr>
        <w:t>“Про надання статусу дитини, яка постраждала внаслідок воєнних дій та збройних конфліктів”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/>
        </w:rPr>
        <w:t xml:space="preserve">35.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редакції.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>36. Про затвердження протоколу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ab/>
        <w:t xml:space="preserve">37. Про надання дозволу на укладання договору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 xml:space="preserve"> квартири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ab/>
        <w:t xml:space="preserve">38. Про надання дозволу на укладання договору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 xml:space="preserve"> квартири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ab/>
        <w:t xml:space="preserve">39. Про надання дозволу на укладання договору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 xml:space="preserve"> квартири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ab/>
        <w:t xml:space="preserve">40. Про надання малолітній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>ХХХ ХХХ 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>хх.хх.хххх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 xml:space="preserve"> року народження статусу дитини, позбавленої батьківського піклування.</w:t>
      </w:r>
    </w:p>
    <w:p>
      <w:pPr>
        <w:pStyle w:val="NormalWeb"/>
        <w:widowControl w:val="false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ab/>
        <w:t xml:space="preserve">41. Про влаштування дитини </w:t>
      </w:r>
      <w:r>
        <w:rPr>
          <w:b w:val="false"/>
          <w:bCs w:val="false"/>
          <w:color w:val="000000"/>
          <w:sz w:val="24"/>
          <w:szCs w:val="24"/>
          <w:lang w:val="uk-UA" w:eastAsia="ru-RU"/>
        </w:rPr>
        <w:t>в сім’ю патронатного вихователя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ab/>
        <w:t>Доповідач: Ганна ВІДЯЄВА - заступник міського голови з виконавчої роботи</w:t>
      </w:r>
    </w:p>
    <w:p>
      <w:pPr>
        <w:pStyle w:val="NormalWeb"/>
        <w:widowControl w:val="false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color w:val="000000"/>
          <w:sz w:val="24"/>
          <w:szCs w:val="24"/>
          <w:shd w:fill="auto" w:val="clear"/>
          <w:lang w:val="uk-UA"/>
        </w:rPr>
        <w:tab/>
        <w:t>42. Про укладення договору оренди комунального майна</w:t>
      </w:r>
    </w:p>
    <w:p>
      <w:pPr>
        <w:pStyle w:val="NormalWeb"/>
        <w:widowControl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color w:val="000000"/>
          <w:sz w:val="24"/>
          <w:szCs w:val="24"/>
          <w:shd w:fill="auto" w:val="clear"/>
          <w:lang w:val="uk-UA"/>
        </w:rPr>
        <w:tab/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>Доповідач: Олександр ЧИСТЯКОВ - заступник міського голови з виконавчої роботи</w:t>
      </w:r>
      <w:r>
        <w:rPr>
          <w:b w:val="false"/>
          <w:bCs w:val="false"/>
          <w:color w:val="000000"/>
          <w:sz w:val="24"/>
          <w:szCs w:val="24"/>
          <w:shd w:fill="auto" w:val="clear"/>
          <w:lang w:val="uk-UA"/>
        </w:rPr>
        <w:t xml:space="preserve"> </w:t>
      </w:r>
    </w:p>
    <w:p>
      <w:pPr>
        <w:pStyle w:val="NormalWeb"/>
        <w:widowControl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color w:val="000000"/>
          <w:sz w:val="24"/>
          <w:szCs w:val="24"/>
          <w:shd w:fill="auto" w:val="clear"/>
          <w:lang w:val="uk-UA"/>
        </w:rPr>
        <w:tab/>
        <w:t>43. Про виділення матеріальних цінностей з міського матеріального резерву Покровської міської територіальної громади для безперебійної роботи закладів освіти, пунктів незламності в межах Покровської міської територіальної громади та виконавчого комітету Покровської міської ради Дніпропетровської області.</w:t>
      </w:r>
    </w:p>
    <w:p>
      <w:pPr>
        <w:pStyle w:val="NormalWeb"/>
        <w:widowControl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color w:val="000000"/>
          <w:sz w:val="24"/>
          <w:szCs w:val="24"/>
          <w:shd w:fill="auto" w:val="clear"/>
          <w:lang w:val="uk-UA"/>
        </w:rPr>
        <w:tab/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>Доповідач: Олена ШУЛЬГА — керуючий справами виконкому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1"/>
        <w:bidi w:val="0"/>
        <w:spacing w:lineRule="auto" w:line="240" w:before="0" w:after="0"/>
        <w:jc w:val="both"/>
        <w:rPr>
          <w:rFonts w:cs="Times New Roman"/>
          <w:b w:val="false"/>
          <w:b w:val="false"/>
          <w:bCs w:val="false"/>
          <w:color w:val="000000"/>
          <w:shd w:fill="auto" w:val="clear"/>
          <w:lang w:bidi="ar-SA"/>
        </w:rPr>
      </w:pPr>
      <w:r>
        <w:rPr>
          <w:rFonts w:cs="Times New Roman"/>
          <w:b w:val="false"/>
          <w:bCs w:val="false"/>
          <w:color w:val="000000"/>
          <w:shd w:fill="auto" w:val="clear"/>
          <w:lang w:bidi="ar-SA"/>
        </w:rPr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 w:bidi="ar-SA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 w:bidi="ar-SA"/>
        </w:rPr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  <w:tab/>
        <w:t>-Пропоную доповідати -до 05 хв.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uk-UA" w:bidi="ar-SA"/>
        </w:rPr>
        <w:t xml:space="preserve">Головуючий: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uk-UA" w:bidi="ar-SA"/>
        </w:rPr>
        <w:tab/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uk-UA"/>
        </w:rPr>
        <w:t>Є пропозиція  з  1 по 34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З 1 по 34. СЛУХАЛИ питання: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“Про надання статусу дитини, яка постраждала внаслідок воєнних дій та збройних конфліктів”: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1.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ab/>
        <w:t xml:space="preserve">2. 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ab/>
        <w:t xml:space="preserve">3. 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ab/>
        <w:t xml:space="preserve">4. 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, 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ab/>
        <w:t xml:space="preserve">5. 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sz w:val="24"/>
          <w:szCs w:val="24"/>
          <w:lang w:val="uk-UA" w:eastAsia="ru-RU" w:bidi="ar-SA"/>
        </w:rPr>
        <w:tab/>
        <w:t xml:space="preserve">6. Про надання статусу дитини,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року народження..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sz w:val="24"/>
          <w:szCs w:val="24"/>
          <w:lang w:val="uk-UA" w:eastAsia="ru-RU" w:bidi="ar-SA"/>
        </w:rPr>
        <w:tab/>
        <w:t xml:space="preserve">7. Про надання статусу дитини,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року народження.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uk-UA"/>
        </w:rPr>
        <w:tab/>
        <w:t xml:space="preserve">8.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sz w:val="24"/>
          <w:szCs w:val="24"/>
          <w:lang w:val="uk-UA" w:eastAsia="ru-RU" w:bidi="ar-SA"/>
        </w:rPr>
        <w:tab/>
        <w:t xml:space="preserve">9. Про надання статусу дитини,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 xml:space="preserve">10. 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 xml:space="preserve">11. 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 xml:space="preserve">12. 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 xml:space="preserve">13. 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 xml:space="preserve">14. 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 xml:space="preserve">15. 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 xml:space="preserve">16. 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 xml:space="preserve">17. 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 xml:space="preserve">18. 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 xml:space="preserve">19. 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20.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21.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22.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23.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24.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25.П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26.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27.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28.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29.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30.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31.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32.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33.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34.</w:t>
      </w:r>
      <w:r>
        <w:rPr>
          <w:rStyle w:val="Style17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>
          <w:rStyle w:val="11"/>
          <w:rFonts w:ascii="Times New Roman" w:hAnsi="Times New Roman" w:eastAsia="Times New Roman" w:cs="Times New Roman"/>
          <w:color w:val="00000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1-34. 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даним питанням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ВИРІШИЛИ: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прийняти рішення пакетом, додаються до протоколу.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spacing w:val="1"/>
          <w:shd w:fill="auto" w:val="clear"/>
          <w:lang w:eastAsia="ru-RU" w:bidi="ar-SA"/>
        </w:rPr>
      </w:pPr>
      <w:r>
        <w:rPr>
          <w:rFonts w:eastAsia="Times New Roman" w:cs="Times New Roman"/>
          <w:b/>
          <w:bCs/>
          <w:color w:val="000000"/>
          <w:spacing w:val="1"/>
          <w:shd w:fill="auto" w:val="clear"/>
          <w:lang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shd w:fill="auto" w:val="clear"/>
          <w:lang w:val="uk-UA" w:eastAsia="ru-RU" w:bidi="ar-SA"/>
        </w:rPr>
        <w:t>35. СЛУХАЛИ:  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1"/>
          <w:u w:val="none"/>
          <w:shd w:fill="auto" w:val="clear"/>
          <w:lang w:eastAsia="ru-RU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1"/>
          <w:u w:val="none"/>
          <w:shd w:fill="auto" w:val="clear"/>
          <w:lang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37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36. СЛУХАЛИ: Про затвердження протоколу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38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37. СЛУХАЛИ: Про надання дозволу на укладання договору дарування квартири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39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38. СЛУХАЛИ: Про надання дозволу на укладання договору дарування квартири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40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39. СЛУХАЛИ: Про надання дозволу на укладання договору дарування квартири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41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40. СЛУХАЛИ: Про надання малолітній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року народження статусу дитини, позбавленої батьківського піклування.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42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41. СЛУХАЛИ: Про влаштування дитини в сім’ю патронатного вихователя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43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42. СЛУХАЛИ: Про укладення договору оренди комунального майна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44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 ДСК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43. СЛУХАЛИ: Про виділення матеріальних цінностей з міського матеріального резерву Покровської міської територіальної громади для безперебійної роботи закладів освіти, пунктів незламності в межах Покровської міської територіальної громади та виконавчого комітету Покровської міської ради Дніпропетровської області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керуючого справами виконкому Олену ШУЛЬГУ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pacing w:val="1"/>
          <w:kern w:val="0"/>
          <w:sz w:val="24"/>
          <w:szCs w:val="24"/>
          <w:shd w:fill="auto" w:val="clear"/>
          <w:lang w:val="uk-UA" w:eastAsia="ru-RU" w:bidi="ar-SA"/>
        </w:rPr>
        <w:t>№ 45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color w:val="000000"/>
          <w:spacing w:val="1"/>
          <w:shd w:fill="auto" w:val="clear"/>
          <w:lang w:eastAsia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shd w:fill="auto" w:val="clear"/>
          <w:lang w:eastAsia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color w:val="000000"/>
          <w:spacing w:val="1"/>
          <w:shd w:fill="auto" w:val="clear"/>
          <w:lang w:eastAsia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shd w:fill="auto" w:val="clear"/>
          <w:lang w:eastAsia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color w:val="000000"/>
          <w:spacing w:val="1"/>
          <w:shd w:fill="auto" w:val="clear"/>
          <w:lang w:eastAsia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shd w:fill="auto" w:val="clear"/>
          <w:lang w:eastAsia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color w:val="000000"/>
          <w:spacing w:val="1"/>
          <w:shd w:fill="auto" w:val="clear"/>
          <w:lang w:eastAsia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shd w:fill="auto" w:val="clear"/>
          <w:lang w:eastAsia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Оксана ТОВКАНЬ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12.01.2024 № 02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02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12.01.2024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969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14"/>
        <w:gridCol w:w="1485"/>
        <w:gridCol w:w="6001"/>
        <w:gridCol w:w="1594"/>
      </w:tblGrid>
      <w:tr>
        <w:trPr>
          <w:trHeight w:val="725" w:hRule="atLeast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№ 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неповнолітній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ХХХ ХХХ ХХХ, хх.хх.хххх 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ХХХ ХХХ ХХХ, хх.хх.хххх 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ХХХ ХХХ ХХХ, хх.хх.хххх 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ХХХ ХХХ ХХХ, хх.хх.хххх 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32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2265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Про затвердження протоколу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39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Про надання дозволу на укладання договору 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uk-UA" w:eastAsia="ru-RU" w:bidi="ar-SA"/>
              </w:rPr>
              <w:t>дарування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 квартири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Про надання дозволу на укладання договору 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uk-UA" w:eastAsia="ru-RU" w:bidi="ar-SA"/>
              </w:rPr>
              <w:t>дарування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 квартири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41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Про надання дозволу на укладання договору 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uk-UA" w:eastAsia="ru-RU" w:bidi="ar-SA"/>
              </w:rPr>
              <w:t>дарування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 квартири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Про надання малолітній ХХХ ХХХ ХХХ, хх.хх.хххх року народження статусу дитини, позбавленої батьківського піклування.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43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/06-53-24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влаштування дитини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в сім’ю патронатного вихователя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44/06-53-24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укладення договору оренди комунального майна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219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907" w:right="113" w:hanging="794"/>
              <w:jc w:val="lef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45/06-53-24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виділення матеріальних цінностей з міського матеріального резерву Покровської міської територіальної громади для безперебійної роботи закладів освіти, пунктів незламності в межах Покровської міської територіальної громади та виконавчого комітету Покровської міської ради Дніпропетровської області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Шульга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                     Оксана ТОВКАНЬ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3360</TotalTime>
  <Application>LibreOffice/7.4.3.2$Windows_X86_64 LibreOffice_project/1048a8393ae2eeec98dff31b5c133c5f1d08b890</Application>
  <AppVersion>15.0000</AppVersion>
  <Pages>10</Pages>
  <Words>2646</Words>
  <Characters>17619</Characters>
  <CharactersWithSpaces>20412</CharactersWithSpaces>
  <Paragraphs>354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2024-01-15T14:36:21Z</dcterms:modified>
  <cp:revision>297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