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 w:eastAsia="zh-CN" w:bidi="ar-SA"/>
        </w:rPr>
        <w:t>ПРОТОКОЛ № 18</w:t>
      </w:r>
    </w:p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>позачергового засідання виконавчого комітету Покровської міської ради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eastAsia="zh-CN" w:bidi="ar-SA"/>
        </w:rPr>
        <w:t>15.06.2026                                                                                                                   м. Покров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bidi="ar-SA"/>
        </w:rPr>
        <w:t>Початок засідання 11:00 год.                                                          Кінець засідання: 11:15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color w:val="000000"/>
          <w:sz w:val="24"/>
          <w:szCs w:val="24"/>
          <w:lang w:val="uk-UA" w:bidi="ar-S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uk-UA" w:bidi="ar-SA"/>
        </w:rPr>
        <w:t xml:space="preserve">Секретар:  Альона ОНОПЧЕНКО —  т. в. о. начальника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lang w:val="uk-UA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none"/>
          <w:lang w:val="uk-UA" w:bidi="ar-SA"/>
        </w:rPr>
        <w:t>ПРИСУТНІ: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секретар міської ради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ЛІСНІЧЕНКО Євген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староста Шолоховського  старостинського округу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СОЛОДЖУК 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АТ “Покровський ГЗК”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fals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>ВІДСУТНІ: 02</w:t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240" w:before="0" w:after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1.</w:t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true"/>
              <w:bidi w:val="0"/>
              <w:spacing w:lineRule="auto" w:line="240" w:before="0" w:after="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2.</w:t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bidi="ar-SA"/>
              </w:rPr>
              <w:t>- фізична особа -підприємець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СОЛЯНКО Віталій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ІЗОВА Оксана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zh-CN" w:bidi="ar-SA"/>
              </w:rPr>
              <w:t>- начальник прес-служби міського голови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color w:val="000000"/>
                <w:sz w:val="24"/>
                <w:szCs w:val="24"/>
                <w:lang w:val="uk-UA" w:bidi="ar-SA"/>
              </w:rPr>
            </w:pPr>
            <w:r>
              <w:rPr>
                <w:color w:val="000000"/>
                <w:sz w:val="24"/>
                <w:szCs w:val="24"/>
                <w:lang w:val="uk-UA" w:bidi="ar-SA"/>
              </w:rPr>
              <w:t>Олексій ХОМІК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color w:val="000000"/>
                <w:sz w:val="24"/>
                <w:szCs w:val="24"/>
                <w:lang w:val="uk-UA" w:bidi="ar-SA"/>
              </w:rPr>
            </w:pPr>
            <w:r>
              <w:rPr>
                <w:color w:val="000000"/>
                <w:sz w:val="24"/>
                <w:szCs w:val="24"/>
                <w:lang w:val="uk-UA" w:bidi="ar-SA"/>
              </w:rPr>
              <w:t>- начальник юридичного відділу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-начальник відділу з питань запобігання та протидії корупції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ПОРЯДОК ДЕННИЙ: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eastAsia="zh-CN" w:bidi="ar-SA"/>
        </w:rPr>
        <w:t>итання у різному</w:t>
      </w:r>
    </w:p>
    <w:p>
      <w:pPr>
        <w:pStyle w:val="BodyText"/>
        <w:bidi w:val="0"/>
        <w:spacing w:lineRule="auto" w:line="276" w:before="0" w:after="0"/>
        <w:jc w:val="both"/>
        <w:rPr>
          <w:lang w:val="uk-UA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B1B1B"/>
          <w:spacing w:val="0"/>
          <w:sz w:val="24"/>
          <w:szCs w:val="24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shd w:fill="auto" w:val="clear"/>
          <w:lang w:val="uk-UA" w:eastAsia="zh-CN" w:bidi="ar-SA"/>
        </w:rPr>
        <w:t>Доповідач: заступники міського голови з виконавчої роботи за напрямками роботи.</w:t>
      </w:r>
    </w:p>
    <w:p>
      <w:pPr>
        <w:pStyle w:val="BodyText"/>
        <w:spacing w:lineRule="auto" w:line="276" w:before="0"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color w:val="000000"/>
          <w:sz w:val="24"/>
          <w:szCs w:val="24"/>
          <w:lang w:val="uk-UA"/>
        </w:rPr>
        <w:t>Головуючий відкрив засідання виконавчого комітету та оголосив регламент роботи.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uk-UA" w:bidi="ar-SA"/>
        </w:rPr>
        <w:t>Оголосив, що порядок денний  сформовано з одного блоку питань:</w:t>
      </w:r>
    </w:p>
    <w:p>
      <w:pPr>
        <w:pStyle w:val="BodyText"/>
        <w:widowControl/>
        <w:suppressAutoHyphens w:val="true"/>
        <w:overflowPunct w:val="true"/>
        <w:bidi w:val="0"/>
        <w:spacing w:lineRule="auto" w:line="276" w:before="0" w:after="0"/>
        <w:ind w:firstLine="737" w:left="0" w:right="0"/>
        <w:jc w:val="both"/>
        <w:rPr>
          <w:lang w:val="uk-UA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uk-UA" w:eastAsia="zh-CN" w:bidi="ar-SA"/>
        </w:rPr>
        <w:t xml:space="preserve">Питання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  <w:lang w:val="uk-UA" w:eastAsia="zh-CN" w:bidi="ar-SA"/>
        </w:rPr>
        <w:t>відповідно до Закону України «Про доступ до публічної інформації».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 Заявники відсутні. 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доповідачам доповідати з основного питання та питань у різному до              05 хвилин.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Є заперечення?  Заперечення відсутні.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Голосували: «ЗА» - одноголосно</w:t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76" w:before="0" w:after="0"/>
        <w:jc w:val="both"/>
        <w:rPr>
          <w:b/>
          <w:bCs/>
          <w:lang w:val="uk-UA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1.СЛУХАЛИ: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uk-UA"/>
        </w:rPr>
        <w:t>Про затвердження умов оренди об'єкта “вбудованого нежитлового приміщення загальною площею 29,64кв. м., вул. Тикви, буд.2, м. Покров, Нікопольський р-н, Дніпропетровська області</w:t>
      </w:r>
      <w:r>
        <w:rPr>
          <w:b/>
          <w:bCs/>
          <w:sz w:val="24"/>
          <w:szCs w:val="24"/>
          <w:lang w:val="uk-UA"/>
        </w:rPr>
        <w:t xml:space="preserve"> 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 xml:space="preserve">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u w:val="none"/>
          <w:lang w:val="uk-UA" w:eastAsia="ru-RU"/>
        </w:rPr>
        <w:t>ВИРІШИЛИ:</w:t>
      </w:r>
      <w:r>
        <w:rPr>
          <w:rStyle w:val="Strong1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u w:val="none"/>
          <w:lang w:val="uk-UA" w:eastAsia="ru-RU"/>
        </w:rPr>
        <w:t xml:space="preserve"> </w:t>
      </w:r>
      <w:r>
        <w:rPr>
          <w:rStyle w:val="Strong1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u w:val="none"/>
          <w:lang w:val="uk-UA" w:eastAsia="ru-RU"/>
        </w:rPr>
        <w:t xml:space="preserve">прийняти рішення </w:t>
      </w:r>
      <w:r>
        <w:rPr>
          <w:rStyle w:val="Strong1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lang w:val="uk-UA" w:eastAsia="ru-RU"/>
        </w:rPr>
        <w:t>№ 255/</w:t>
      </w:r>
      <w:r>
        <w:rPr>
          <w:rStyle w:val="Strong1"/>
          <w:rFonts w:eastAsia="Noto Serif CJK SC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lang w:val="uk-UA" w:bidi="hi-IN"/>
        </w:rPr>
        <w:t>06-53-26</w:t>
      </w:r>
      <w:r>
        <w:rPr>
          <w:rStyle w:val="Strong1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lang w:val="uk-UA" w:eastAsia="ru-RU"/>
        </w:rPr>
        <w:t>, додається.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</w:r>
    </w:p>
    <w:p>
      <w:pPr>
        <w:pStyle w:val="BodyText"/>
        <w:spacing w:lineRule="auto" w:line="276" w:before="0" w:after="0"/>
        <w:jc w:val="both"/>
        <w:rPr>
          <w:b/>
          <w:bCs/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2.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 xml:space="preserve">СЛУХАЛИ: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2C363A"/>
          <w:spacing w:val="0"/>
          <w:kern w:val="0"/>
          <w:sz w:val="24"/>
          <w:szCs w:val="24"/>
          <w:shd w:fill="auto" w:val="clear"/>
          <w:lang w:val="uk-UA" w:eastAsia="ru-RU" w:bidi="ar-SA"/>
        </w:rPr>
        <w:t xml:space="preserve">Про дозвіл на розробку проектно-кошторисної документації на об’єкт: «Капітальний ремонт в частині влаштування інженерного технологічного обладнання будівлі складу хлору МКП «Покровводоканал»» 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заступника міського голови з виконавчої роботи Віталія СОЛЯНКО,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ВИРІШИЛИ:</w:t>
      </w:r>
      <w:r>
        <w:rPr>
          <w:rStyle w:val="Strong1"/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прийняти рішення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№ 257/</w:t>
      </w:r>
      <w:r>
        <w:rPr>
          <w:rStyle w:val="Strong1"/>
          <w:rFonts w:eastAsia="Noto Serif CJK SC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2"/>
          <w:sz w:val="24"/>
          <w:szCs w:val="24"/>
          <w:shd w:fill="auto" w:val="clear"/>
          <w:lang w:val="uk-UA" w:eastAsia="zh-CN" w:bidi="hi-IN"/>
        </w:rPr>
        <w:t>06-53-26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, додається.</w:t>
      </w:r>
    </w:p>
    <w:p>
      <w:pPr>
        <w:pStyle w:val="BodyText"/>
        <w:rPr>
          <w:lang w:val="uk-UA"/>
        </w:rPr>
      </w:pPr>
      <w:r>
        <w:rPr>
          <w:lang w:val="uk-UA"/>
        </w:rPr>
      </w:r>
    </w:p>
    <w:p>
      <w:pPr>
        <w:pStyle w:val="BodyText"/>
        <w:jc w:val="both"/>
        <w:rPr>
          <w:lang w:val="uk-UA"/>
        </w:rPr>
      </w:pPr>
      <w:r>
        <w:rPr>
          <w:b/>
          <w:bCs/>
          <w:lang w:val="uk-UA"/>
        </w:rPr>
        <w:t xml:space="preserve">3.СЛУХАЛИ: </w:t>
      </w:r>
      <w:r>
        <w:rPr>
          <w:rFonts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uk-UA" w:bidi="ar-SA"/>
        </w:rPr>
        <w:t xml:space="preserve">Про надання матеріальної грошової допомоги 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4"/>
          <w:szCs w:val="24"/>
          <w:shd w:fill="auto" w:val="clear"/>
          <w:lang w:val="uk-UA" w:eastAsia="zh-CN" w:bidi="ar-SA"/>
        </w:rPr>
        <w:t>секретаря міської ради Сергія КУРАСОВА,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  <w:shd w:fill="auto" w:val="clear"/>
          <w:lang w:val="uk-UA"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запропонува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>в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shd w:fill="auto" w:val="clear"/>
          <w:lang w:val="uk-UA" w:eastAsia="ru-RU" w:bidi="ar-SA"/>
        </w:rPr>
        <w:t xml:space="preserve">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4"/>
          <w:szCs w:val="24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>ВИРІШИЛИ:</w:t>
      </w:r>
      <w:r>
        <w:rPr>
          <w:rStyle w:val="Strong1"/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shd w:fill="auto" w:val="clear"/>
          <w:lang w:val="uk-UA" w:eastAsia="ru-RU" w:bidi="ar-SA"/>
        </w:rPr>
        <w:t xml:space="preserve">прийняти рішення 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№ 256/</w:t>
      </w:r>
      <w:r>
        <w:rPr>
          <w:rStyle w:val="Strong1"/>
          <w:rFonts w:eastAsia="Noto Serif CJK SC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2"/>
          <w:sz w:val="24"/>
          <w:szCs w:val="24"/>
          <w:shd w:fill="auto" w:val="clear"/>
          <w:lang w:val="uk-UA" w:eastAsia="zh-CN" w:bidi="hi-IN"/>
        </w:rPr>
        <w:t>06-53-26</w:t>
      </w:r>
      <w:r>
        <w:rPr>
          <w:rStyle w:val="Strong1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4"/>
          <w:szCs w:val="24"/>
          <w:shd w:fill="auto" w:val="clear"/>
          <w:lang w:val="uk-UA" w:eastAsia="ru-RU" w:bidi="ar-SA"/>
        </w:rPr>
        <w:t>, додається.</w:t>
      </w:r>
    </w:p>
    <w:p>
      <w:pPr>
        <w:pStyle w:val="Normal"/>
        <w:spacing w:lineRule="auto" w:line="276" w:before="0" w:after="0"/>
        <w:jc w:val="both"/>
        <w:rPr>
          <w:rFonts w:eastAsia="Times New Roman" w:cs="Times New Roman"/>
          <w:b/>
          <w:bCs/>
          <w:strike w:val="false"/>
          <w:dstrike w:val="false"/>
          <w:color w:val="000000"/>
          <w:spacing w:val="1"/>
          <w:kern w:val="0"/>
          <w:shd w:fill="auto" w:val="clear"/>
          <w:lang w:val="uk-UA" w:eastAsia="ru-RU" w:bidi="ar-SA"/>
        </w:rPr>
      </w:pPr>
      <w:r>
        <w:rPr>
          <w:rFonts w:eastAsia="Times New Roman" w:cs="Times New Roman"/>
          <w:b/>
          <w:bCs/>
          <w:strike w:val="false"/>
          <w:dstrike w:val="false"/>
          <w:color w:val="000000"/>
          <w:spacing w:val="1"/>
          <w:kern w:val="0"/>
          <w:shd w:fill="auto" w:val="clear"/>
          <w:lang w:val="uk-UA" w:eastAsia="ru-RU" w:bidi="ar-SA"/>
        </w:rPr>
      </w:r>
    </w:p>
    <w:p>
      <w:pPr>
        <w:pStyle w:val="Normal"/>
        <w:spacing w:lineRule="auto" w:line="276" w:before="0" w:after="0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b w:val="false"/>
          <w:bCs w:val="false"/>
          <w:sz w:val="24"/>
          <w:szCs w:val="24"/>
          <w:lang w:val="uk-UA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</w:r>
    </w:p>
    <w:p>
      <w:pPr>
        <w:pStyle w:val="BodyText"/>
        <w:spacing w:lineRule="auto" w:line="276" w:before="0" w:after="0"/>
        <w:jc w:val="both"/>
        <w:rPr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/>
        </w:rPr>
        <w:t xml:space="preserve">Т. в. о. начальника загального відділу                                </w:t>
        <w:tab/>
        <w:t xml:space="preserve">            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shd w:fill="auto" w:val="clear"/>
          <w:lang w:val="uk-UA" w:eastAsia="zh-CN" w:bidi="ar-SA"/>
        </w:rPr>
        <w:t>Альона ОНОПЧЕНКО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lang w:val="uk-UA" w:eastAsia="zh-CN"/>
        </w:rPr>
      </w:pPr>
      <w:r>
        <w:rPr>
          <w:lang w:val="uk-UA" w:eastAsia="zh-CN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засідання виконавчого комітету</w:t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lang w:val="uk-UA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uk-UA" w:eastAsia="zh-CN"/>
        </w:rPr>
        <w:t>15.06.2026 № 18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ПЕРЕЛІК</w:t>
      </w:r>
    </w:p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рішень позачергового засідання</w:t>
      </w:r>
    </w:p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виконавчого комітету Покровської міської ради</w:t>
      </w:r>
    </w:p>
    <w:p>
      <w:pPr>
        <w:pStyle w:val="BodyText"/>
        <w:spacing w:lineRule="auto" w:line="240" w:before="0" w:after="0"/>
        <w:jc w:val="center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>15.06.2026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463"/>
        <w:gridCol w:w="5840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рішення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Доповідач</w:t>
            </w:r>
          </w:p>
        </w:tc>
      </w:tr>
      <w:tr>
        <w:trPr>
          <w:trHeight w:val="683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ind w:hanging="0" w:left="0" w:right="0"/>
              <w:jc w:val="left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255/06-53-26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Про затвердження умов оренди об'єкта “вбудованого нежитлового приміщення загальною площею 29,64кв. м., вул. Тикви, буд.2, м. Покров, Нікопольський р-н, Дніпропетровська області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Олександр ЧИСТЯКОВ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ind w:hanging="0" w:left="0" w:right="0"/>
              <w:jc w:val="left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257/06-53-26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i w:val="false"/>
                <w:caps w:val="false"/>
                <w:smallCaps w:val="false"/>
                <w:color w:val="2C363A"/>
                <w:spacing w:val="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2C363A"/>
                <w:spacing w:val="0"/>
                <w:sz w:val="24"/>
                <w:szCs w:val="24"/>
              </w:rPr>
              <w:t>Про дозвіл на розробку проектно-кошторисної документації на об’єкт: «Капітальний ремонт в частині влаштування інженерного технологічного обладнання будівлі складу хлору МКП «Покровводоканал»»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Віталій</w:t>
            </w:r>
          </w:p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СОЛЯНКО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ind w:hanging="0" w:left="0" w:right="0"/>
              <w:jc w:val="lef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256/06-53-26</w:t>
            </w:r>
          </w:p>
        </w:tc>
        <w:tc>
          <w:tcPr>
            <w:tcW w:w="58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  <w:lang w:bidi="ar-SA"/>
              </w:rPr>
              <w:t>Про надання матеріальної грошової допомоги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Сергій</w:t>
            </w:r>
          </w:p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КУРАСОВ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sz w:val="24"/>
          <w:szCs w:val="24"/>
          <w:lang w:val="uk-UA" w:eastAsia="zh-CN"/>
        </w:rPr>
      </w:r>
    </w:p>
    <w:p>
      <w:pPr>
        <w:pStyle w:val="BodyText"/>
        <w:spacing w:lineRule="auto" w:line="240" w:before="0" w:after="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>
      <w:pPr>
        <w:pStyle w:val="BodyText"/>
        <w:spacing w:lineRule="auto" w:line="240" w:before="0" w:after="0"/>
        <w:rPr>
          <w:lang w:val="uk-UA"/>
        </w:rPr>
      </w:pPr>
      <w:r>
        <w:rPr>
          <w:lang w:val="uk-UA"/>
        </w:rPr>
      </w:r>
    </w:p>
    <w:p>
      <w:pPr>
        <w:pStyle w:val="BodyText"/>
        <w:spacing w:lineRule="auto" w:line="240" w:before="0" w:after="0"/>
        <w:rPr>
          <w:lang w:val="uk-UA"/>
        </w:rPr>
      </w:pPr>
      <w:r>
        <w:rPr>
          <w:lang w:val="uk-UA"/>
        </w:rPr>
      </w:r>
    </w:p>
    <w:p>
      <w:pPr>
        <w:pStyle w:val="BodyText"/>
        <w:spacing w:lineRule="auto" w:line="240" w:before="0" w:after="0"/>
        <w:rPr>
          <w:lang w:val="uk-UA"/>
        </w:rPr>
      </w:pPr>
      <w:r>
        <w:rPr>
          <w:lang w:val="uk-UA"/>
        </w:rPr>
      </w:r>
    </w:p>
    <w:p>
      <w:pPr>
        <w:pStyle w:val="BodyText"/>
        <w:spacing w:lineRule="auto" w:line="240" w:before="0" w:after="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 w:eastAsia="zh-CN"/>
        </w:rPr>
        <w:t xml:space="preserve">Т. в. о. начальника загального відділу </w:t>
        <w:tab/>
        <w:tab/>
        <w:tab/>
        <w:tab/>
        <w:t xml:space="preserve">           Альона ОНОПЧЕНКО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8">
    <w:name w:val="Символ нумерації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9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20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1">
    <w:name w:val="Текст Знак"/>
    <w:qFormat/>
    <w:rPr>
      <w:rFonts w:ascii="Courier New" w:hAnsi="Courier New" w:cs="Courier New"/>
    </w:rPr>
  </w:style>
  <w:style w:type="character" w:styleId="Style22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4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9">
    <w:name w:val="Без интервала"/>
    <w:qFormat/>
    <w:pPr>
      <w:widowControl/>
      <w:suppressAutoHyphens w:val="true"/>
      <w:overflowPunct w:val="tru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Style30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1">
    <w:name w:val="Вміст таблиці"/>
    <w:basedOn w:val="Normal"/>
    <w:qFormat/>
    <w:pPr>
      <w:widowControl w:val="false"/>
      <w:suppressLineNumbers/>
    </w:pPr>
    <w:rPr/>
  </w:style>
  <w:style w:type="paragraph" w:styleId="Style32">
    <w:name w:val="Заголовок таблиці"/>
    <w:basedOn w:val="Style31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3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4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5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6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user3">
    <w:name w:val="Вміст таблиці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і (user)"/>
    <w:basedOn w:val="user3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7463</TotalTime>
  <Application>LibreOffice/26.2.1.2$Windows_X86_64 LibreOffice_project/620$Build-2</Application>
  <AppVersion>15.0000</AppVersion>
  <Pages>4</Pages>
  <Words>613</Words>
  <Characters>4140</Characters>
  <CharactersWithSpaces>4937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2026-06-15T13:58:26Z</cp:lastPrinted>
  <dcterms:modified xsi:type="dcterms:W3CDTF">2026-06-15T14:09:54Z</dcterms:modified>
  <cp:revision>1217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