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auto" w:val="clear"/>
          <w:lang w:val="uk-UA" w:eastAsia="zh-CN" w:bidi="ar-SA"/>
        </w:rPr>
        <w:t>ПРОТОКОЛ №29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позачергового засідання виконавчого комітету Покровської міської ради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uk-UA" w:eastAsia="zh-CN" w:bidi="ar-SA"/>
        </w:rPr>
        <w:t>05.11.2025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zh-CN" w:bidi="ar-SA"/>
        </w:rPr>
        <w:t xml:space="preserve">                                                                                                м.Покров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16"/>
          <w:szCs w:val="16"/>
          <w:lang w:val="uk-UA" w:eastAsia="zh-CN"/>
        </w:rPr>
      </w:pPr>
      <w:r>
        <w:rPr>
          <w:rFonts w:ascii="Times New Roman" w:hAnsi="Times New Roman"/>
          <w:color w:val="000000"/>
          <w:sz w:val="16"/>
          <w:szCs w:val="16"/>
          <w:lang w:val="uk-UA" w:eastAsia="zh-CN"/>
        </w:rPr>
      </w:r>
    </w:p>
    <w:p>
      <w:pPr>
        <w:pStyle w:val="Style35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  <w:lang w:val="uk-UA" w:bidi="ar-S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uk-UA" w:bidi="ar-SA"/>
        </w:rPr>
        <w:t>Початок засідання 11:00 год.                                          Кінець засідання: 11:20 год</w:t>
      </w:r>
    </w:p>
    <w:p>
      <w:pPr>
        <w:pStyle w:val="Style35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color w:val="000000"/>
          <w:sz w:val="28"/>
          <w:szCs w:val="28"/>
          <w:lang w:val="uk-UA" w:bidi="ar-S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bidi="ar-SA"/>
        </w:rPr>
        <w:t xml:space="preserve">Головує:   Олександр ШАПОВАЛ — міський голова </w:t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color w:val="000000"/>
          <w:sz w:val="28"/>
          <w:szCs w:val="28"/>
          <w:lang w:val="uk-UA" w:bidi="ar-S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bidi="ar-SA"/>
        </w:rPr>
        <w:t xml:space="preserve">Секретар:   Альона ОНОПЧЕНКО — т.в.о. начальника загального відділу 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8"/>
          <w:szCs w:val="28"/>
          <w:u w:val="singl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singl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8"/>
          <w:szCs w:val="28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none"/>
          <w:lang w:val="uk-UA" w:bidi="ar-SA"/>
        </w:rPr>
        <w:t>ВСЬОГО ЧЛЕНІВ ВИКОНКОМУ: 12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12"/>
          <w:szCs w:val="12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12"/>
          <w:szCs w:val="12"/>
          <w:u w:val="non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8"/>
          <w:szCs w:val="28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none"/>
          <w:lang w:val="uk-UA" w:bidi="ar-SA"/>
        </w:rPr>
        <w:t>ПРИСУТНІ: 7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cs="Times New Roman"/>
          <w:u w:val="single"/>
          <w:lang w:bidi="ar-SA"/>
        </w:rPr>
      </w:pPr>
      <w:r>
        <w:rPr>
          <w:rFonts w:cs="Times New Roman"/>
          <w:u w:val="single"/>
          <w:lang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b/>
          <w:b/>
          <w:bCs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single"/>
          <w:lang w:val="uk-UA" w:bidi="ar-SA"/>
        </w:rPr>
        <w:t>Кількість присутніх достатня для прийняття рішень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jc w:val="left"/>
        <w:rPr>
          <w:rFonts w:ascii="Times New Roman" w:hAnsi="Times New Roman"/>
          <w:b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3239"/>
        <w:gridCol w:w="5945"/>
      </w:tblGrid>
      <w:tr>
        <w:trPr>
          <w:trHeight w:val="330" w:hRule="atLeast"/>
        </w:trPr>
        <w:tc>
          <w:tcPr>
            <w:tcW w:w="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39" w:type="dxa"/>
            <w:tcBorders/>
          </w:tcPr>
          <w:p>
            <w:pPr>
              <w:pStyle w:val="3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 w:bidi="ar-SA"/>
              </w:rPr>
              <w:t>ШАПОВАЛ Олександр</w:t>
            </w:r>
          </w:p>
        </w:tc>
        <w:tc>
          <w:tcPr>
            <w:tcW w:w="594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 w:bidi="ar-SA"/>
              </w:rPr>
              <w:t>міський голова</w:t>
            </w:r>
          </w:p>
        </w:tc>
      </w:tr>
      <w:tr>
        <w:trPr>
          <w:trHeight w:val="330" w:hRule="atLeast"/>
        </w:trPr>
        <w:tc>
          <w:tcPr>
            <w:tcW w:w="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3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КУРАСОВ Сергій</w:t>
            </w:r>
          </w:p>
        </w:tc>
        <w:tc>
          <w:tcPr>
            <w:tcW w:w="594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секретар міської ради</w:t>
            </w:r>
          </w:p>
        </w:tc>
      </w:tr>
      <w:tr>
        <w:trPr>
          <w:trHeight w:val="330" w:hRule="atLeast"/>
        </w:trPr>
        <w:tc>
          <w:tcPr>
            <w:tcW w:w="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3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ЛІСНІЧЕНКО Євген</w:t>
            </w:r>
          </w:p>
        </w:tc>
        <w:tc>
          <w:tcPr>
            <w:tcW w:w="594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староста Шолоховського  старостинського округу</w:t>
            </w:r>
          </w:p>
        </w:tc>
      </w:tr>
      <w:tr>
        <w:trPr>
          <w:trHeight w:val="467" w:hRule="atLeast"/>
        </w:trPr>
        <w:tc>
          <w:tcPr>
            <w:tcW w:w="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3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МАГЛИШ Андрій</w:t>
            </w:r>
          </w:p>
        </w:tc>
        <w:tc>
          <w:tcPr>
            <w:tcW w:w="594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-заступник міського голови</w:t>
            </w:r>
          </w:p>
        </w:tc>
      </w:tr>
      <w:tr>
        <w:trPr>
          <w:trHeight w:val="422" w:hRule="atLeast"/>
        </w:trPr>
        <w:tc>
          <w:tcPr>
            <w:tcW w:w="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3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МІЦЬ Людмила</w:t>
            </w:r>
          </w:p>
        </w:tc>
        <w:tc>
          <w:tcPr>
            <w:tcW w:w="594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3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СОЛОДЖУК  Олександр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594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3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  <w:t>ГАЛІЧАН Тетяна</w:t>
            </w:r>
          </w:p>
        </w:tc>
        <w:tc>
          <w:tcPr>
            <w:tcW w:w="594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  <w:t>- фізична особа -підприємець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  <w:t xml:space="preserve">ВІДСУТНІ: 5         </w:t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3239"/>
        <w:gridCol w:w="5945"/>
      </w:tblGrid>
      <w:tr>
        <w:trPr>
          <w:trHeight w:val="330" w:hRule="atLeast"/>
        </w:trPr>
        <w:tc>
          <w:tcPr>
            <w:tcW w:w="551" w:type="dxa"/>
            <w:tcBorders/>
          </w:tcPr>
          <w:p>
            <w:pPr>
              <w:pStyle w:val="Style24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3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  <w:t>ТРАВКА Володимир</w:t>
            </w:r>
          </w:p>
        </w:tc>
        <w:tc>
          <w:tcPr>
            <w:tcW w:w="594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  <w:t>- директор з управління персоналом                   АТ “Покровський ГЗК”</w:t>
            </w:r>
          </w:p>
        </w:tc>
      </w:tr>
      <w:tr>
        <w:trPr>
          <w:trHeight w:val="330" w:hRule="atLeast"/>
        </w:trPr>
        <w:tc>
          <w:tcPr>
            <w:tcW w:w="551" w:type="dxa"/>
            <w:tcBorders/>
          </w:tcPr>
          <w:p>
            <w:pPr>
              <w:pStyle w:val="Style24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3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  <w:t>БОНДАРЕЦЬ Віктор</w:t>
            </w:r>
          </w:p>
        </w:tc>
        <w:tc>
          <w:tcPr>
            <w:tcW w:w="594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  <w:t>- технічний директор АТ“Покровський ГЗК”</w:t>
            </w:r>
          </w:p>
        </w:tc>
      </w:tr>
      <w:tr>
        <w:trPr>
          <w:trHeight w:val="330" w:hRule="atLeast"/>
        </w:trPr>
        <w:tc>
          <w:tcPr>
            <w:tcW w:w="551" w:type="dxa"/>
            <w:tcBorders/>
          </w:tcPr>
          <w:p>
            <w:pPr>
              <w:pStyle w:val="Style24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3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СТОВБА Володимир</w:t>
            </w:r>
          </w:p>
        </w:tc>
        <w:tc>
          <w:tcPr>
            <w:tcW w:w="594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-начальник Нікопольського районного управління ГУ ДСНС у Дніпропетровській області</w:t>
            </w:r>
          </w:p>
        </w:tc>
      </w:tr>
      <w:tr>
        <w:trPr>
          <w:trHeight w:val="330" w:hRule="atLeast"/>
        </w:trPr>
        <w:tc>
          <w:tcPr>
            <w:tcW w:w="551" w:type="dxa"/>
            <w:tcBorders/>
          </w:tcPr>
          <w:p>
            <w:pPr>
              <w:pStyle w:val="Style24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3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МІНЕНКО Валентина</w:t>
            </w:r>
          </w:p>
        </w:tc>
        <w:tc>
          <w:tcPr>
            <w:tcW w:w="594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-директор МКП “ЖИТЛКОМСЕРВІС”</w:t>
            </w:r>
          </w:p>
        </w:tc>
      </w:tr>
      <w:tr>
        <w:trPr>
          <w:trHeight w:val="330" w:hRule="atLeast"/>
        </w:trPr>
        <w:tc>
          <w:tcPr>
            <w:tcW w:w="551" w:type="dxa"/>
            <w:tcBorders/>
          </w:tcPr>
          <w:p>
            <w:pPr>
              <w:pStyle w:val="Style24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3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  <w:t>ВАРТАНОВ Георгій</w:t>
            </w:r>
          </w:p>
        </w:tc>
        <w:tc>
          <w:tcPr>
            <w:tcW w:w="594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  <w:t>-фізична особа -підприємець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uk-UA" w:bidi="ar-SA"/>
        </w:rPr>
      </w:r>
    </w:p>
    <w:tbl>
      <w:tblPr>
        <w:tblW w:w="9795" w:type="dxa"/>
        <w:jc w:val="left"/>
        <w:tblInd w:w="124" w:type="dxa"/>
        <w:tblLayout w:type="fixed"/>
        <w:tblCellMar>
          <w:top w:w="55" w:type="dxa"/>
          <w:left w:w="55" w:type="dxa"/>
          <w:bottom w:w="0" w:type="dxa"/>
          <w:right w:w="55" w:type="dxa"/>
        </w:tblCellMar>
      </w:tblPr>
      <w:tblGrid>
        <w:gridCol w:w="3734"/>
        <w:gridCol w:w="6060"/>
      </w:tblGrid>
      <w:tr>
        <w:trPr>
          <w:trHeight w:val="450" w:hRule="atLeast"/>
        </w:trPr>
        <w:tc>
          <w:tcPr>
            <w:tcW w:w="9794" w:type="dxa"/>
            <w:gridSpan w:val="2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ЗАПРОШЕНІ:</w:t>
            </w:r>
          </w:p>
        </w:tc>
      </w:tr>
      <w:tr>
        <w:trPr>
          <w:trHeight w:val="430" w:hRule="atLeast"/>
        </w:trPr>
        <w:tc>
          <w:tcPr>
            <w:tcW w:w="3734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АГАПОВА Вікторія</w:t>
            </w:r>
          </w:p>
        </w:tc>
        <w:tc>
          <w:tcPr>
            <w:tcW w:w="6060" w:type="dxa"/>
            <w:tcBorders/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-керуючий справами виконавчого комітету</w:t>
            </w:r>
          </w:p>
        </w:tc>
      </w:tr>
      <w:tr>
        <w:trPr>
          <w:trHeight w:val="430" w:hRule="atLeast"/>
        </w:trPr>
        <w:tc>
          <w:tcPr>
            <w:tcW w:w="3734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ГОРЧАКОВА Дар'я</w:t>
            </w:r>
          </w:p>
        </w:tc>
        <w:tc>
          <w:tcPr>
            <w:tcW w:w="6060" w:type="dxa"/>
            <w:tcBorders/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-начальник служби у справах дітей</w:t>
            </w:r>
          </w:p>
        </w:tc>
      </w:tr>
      <w:tr>
        <w:trPr>
          <w:trHeight w:val="430" w:hRule="atLeast"/>
        </w:trPr>
        <w:tc>
          <w:tcPr>
            <w:tcW w:w="3734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ГОРЧАКОВА Тетяна</w:t>
            </w:r>
          </w:p>
        </w:tc>
        <w:tc>
          <w:tcPr>
            <w:tcW w:w="6060" w:type="dxa"/>
            <w:tcBorders/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-начальник відділу з питань запобігання корупції</w:t>
            </w:r>
          </w:p>
        </w:tc>
      </w:tr>
      <w:tr>
        <w:trPr>
          <w:trHeight w:val="333" w:hRule="atLeast"/>
        </w:trPr>
        <w:tc>
          <w:tcPr>
            <w:tcW w:w="3734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ДОЩЕНКО Олена</w:t>
            </w:r>
          </w:p>
        </w:tc>
        <w:tc>
          <w:tcPr>
            <w:tcW w:w="6060" w:type="dxa"/>
            <w:tcBorders/>
          </w:tcPr>
          <w:p>
            <w:pPr>
              <w:pStyle w:val="Normal"/>
              <w:widowControl w:val="false"/>
              <w:snapToGrid w:val="false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-головний спеціаліст прес-служби міського голови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/>
          <w:b/>
          <w:bCs/>
          <w:color w:val="000000"/>
          <w:sz w:val="28"/>
          <w:szCs w:val="28"/>
          <w:u w:val="singl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single"/>
          <w:lang w:val="uk-UA" w:bidi="ar-SA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ПОРЯДОК ДЕННИЙ: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1.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Питання  у різному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>(розглядаємо - 01 питання).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u w:val="none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uk-UA"/>
        </w:rPr>
        <w:tab/>
        <w:t>Доповідач: керуючий справами виконавчого комітету Вікторія АГАПОВА.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Головуючий відкрив засідання виконавчого комітету та оголосив регламент роботи.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uk-UA" w:bidi="ar-SA"/>
        </w:rPr>
        <w:tab/>
        <w:t xml:space="preserve">Наголосив, що </w:t>
      </w:r>
      <w:r>
        <w:rPr>
          <w:rStyle w:val="Strong"/>
          <w:rFonts w:cs="Times New Roman" w:ascii="Times New Roman" w:hAnsi="Times New Roman"/>
          <w:b w:val="false"/>
          <w:i w:val="false"/>
          <w:caps w:val="false"/>
          <w:smallCaps w:val="false"/>
          <w:color w:val="0A0A0A"/>
          <w:spacing w:val="0"/>
          <w:sz w:val="28"/>
          <w:szCs w:val="28"/>
          <w:lang w:val="uk-UA" w:eastAsia="zh-CN" w:bidi="ar-SA"/>
        </w:rPr>
        <w:t>порядок денний включає питання з обмеженим доступом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zh-CN" w:bidi="ar-SA"/>
        </w:rPr>
        <w:t xml:space="preserve">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ar-SA"/>
        </w:rPr>
        <w:t>відповідно до Закону України «Про доступ до публічної інформації».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 w:eastAsia="zh-CN" w:bidi="ar-SA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/>
        </w:rPr>
        <w:t>Зауважив, що засідання виконкому є правоможним, так як на ньому присутні більшість членів виконкому.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В обов’язковому порядку наголосив, що згідно ст.35 ЗУ «Про запобігання корупції», у разі виникнення реального чи потенційного конфлікту інтересів у особи, уповноваженої на виконання функцій держави або місцевого самоврядування, прирівняної до неї особи, яка входить до складу колегіального органу (комітету, комісії, колегії тощо), вона не має права брати участь у прийнятті рішення цим органом.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Надав можливість членам виконкому оголосити при необхідності про конфлікт інтересів.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 w:eastAsia="zh-CN" w:bidi="hi-IN"/>
        </w:rPr>
        <w:t>Заявники відсутні.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Запропонував доповідачам доповідати до 5 хв. Є заперечення?  Заперечення відсутні.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Запропонував проголосувати за порядок денний. Голосували: «ЗА» - одноголосно.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Запропонував перейти до розгляду порядку денного.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val="uk-UA" w:eastAsia="zh-CN" w:bidi="ar-SA"/>
        </w:rPr>
        <w:t>1.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 xml:space="preserve">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7"/>
          <w:szCs w:val="27"/>
          <w:shd w:fill="auto" w:val="clear"/>
          <w:lang w:val="uk-UA" w:eastAsia="ru-RU" w:bidi="ar-SA"/>
        </w:rPr>
        <w:t>Про відібрання дитини (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7"/>
          <w:szCs w:val="27"/>
          <w:shd w:fill="auto" w:val="clear"/>
          <w:lang w:val="uk-UA" w:eastAsia="ru-RU" w:bidi="ar-SA"/>
        </w:rPr>
        <w:t>ХХХХХХХХХ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7"/>
          <w:szCs w:val="27"/>
          <w:shd w:fill="auto" w:val="clear"/>
          <w:lang w:val="uk-UA" w:eastAsia="ru-RU" w:bidi="ar-SA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7"/>
          <w:szCs w:val="27"/>
          <w:shd w:fill="auto" w:val="clear"/>
          <w:lang w:val="uk-UA" w:eastAsia="ru-RU" w:bidi="ar-SA"/>
        </w:rPr>
        <w:t>ХХХХ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7"/>
          <w:szCs w:val="27"/>
          <w:shd w:fill="auto" w:val="clear"/>
          <w:lang w:val="uk-UA" w:eastAsia="ru-RU" w:bidi="ar-SA"/>
        </w:rPr>
        <w:t>р.н.)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uk-UA" w:eastAsia="zh-CN" w:bidi="ar-SA"/>
        </w:rPr>
        <w:t xml:space="preserve">по даному питанню заслухали керуючого справами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uk-UA" w:eastAsia="zh-CN" w:bidi="ar-SA"/>
        </w:rPr>
        <w:t xml:space="preserve">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>№ 437/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8"/>
          <w:szCs w:val="28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Міський голова </w:t>
        <w:tab/>
        <w:tab/>
        <w:tab/>
        <w:tab/>
        <w:tab/>
        <w:tab/>
        <w:tab/>
        <w:t>Олександр ШАПОВАЛ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  <w:t xml:space="preserve">Т.в.о. начальника загального відділу                               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auto" w:val="clear"/>
          <w:lang w:val="uk-UA" w:eastAsia="zh-CN" w:bidi="ar-SA"/>
        </w:rPr>
        <w:t>Альона ОНОПЧЕНКО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  <w:t>Додаток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  <w:t xml:space="preserve">до протоколу засідання 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227" w:firstLine="606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  <w:t>виконавчого комітету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227" w:firstLine="606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  <w:t>05.11.2025 № 29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ПЕРЕЛІК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рішень позачергового засідання 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виконавчого комітету Покровської міської ради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  <w:lang w:val="uk-UA"/>
        </w:rPr>
        <w:t>05.11.2025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tbl>
      <w:tblPr>
        <w:tblW w:w="975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0"/>
        <w:gridCol w:w="2200"/>
        <w:gridCol w:w="6980"/>
      </w:tblGrid>
      <w:tr>
        <w:trPr>
          <w:trHeight w:val="60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>п/п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>Реєстр. номер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 w:eastAsia="zh-CN"/>
              </w:rPr>
              <w:t>Короткий зміст</w:t>
            </w:r>
          </w:p>
        </w:tc>
      </w:tr>
      <w:tr>
        <w:trPr>
          <w:trHeight w:val="543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437/06-53-25</w:t>
            </w:r>
          </w:p>
        </w:tc>
        <w:tc>
          <w:tcPr>
            <w:tcW w:w="6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7"/>
                <w:szCs w:val="27"/>
                <w:shd w:fill="auto" w:val="clear"/>
                <w:lang w:val="uk-UA" w:eastAsia="ru-RU" w:bidi="ar-SA"/>
              </w:rPr>
              <w:t>Про відібрання дитини (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7"/>
                <w:szCs w:val="27"/>
                <w:shd w:fill="auto" w:val="clear"/>
                <w:lang w:val="uk-UA" w:eastAsia="ru-RU" w:bidi="ar-SA"/>
              </w:rPr>
              <w:t>ХХХХХХХХХХХ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7"/>
                <w:szCs w:val="27"/>
                <w:shd w:fill="auto" w:val="clear"/>
                <w:lang w:val="uk-UA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7"/>
                <w:szCs w:val="27"/>
                <w:shd w:fill="auto" w:val="clear"/>
                <w:lang w:val="uk-UA" w:eastAsia="ru-RU" w:bidi="ar-SA"/>
              </w:rPr>
              <w:t>ХХХХ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7"/>
                <w:szCs w:val="27"/>
                <w:shd w:fill="auto" w:val="clear"/>
                <w:lang w:val="uk-UA" w:eastAsia="ru-RU" w:bidi="ar-SA"/>
              </w:rPr>
              <w:t>р.н.)</w:t>
            </w:r>
          </w:p>
        </w:tc>
      </w:tr>
    </w:tbl>
    <w:p>
      <w:pPr>
        <w:pStyle w:val="Normal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Т.в.о. начальника загального відділу </w:t>
        <w:tab/>
        <w:tab/>
        <w:t xml:space="preserve">           Альона ОНОПЧЕНКО  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sz w:val="26"/>
      <w:szCs w:val="26"/>
      <w:lang w:val="uk-UA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1">
    <w:name w:val="Строгий1"/>
    <w:qFormat/>
    <w:rPr>
      <w:b/>
      <w:bCs/>
    </w:rPr>
  </w:style>
  <w:style w:type="character" w:styleId="Style16">
    <w:name w:val="Интернет-ссылка"/>
    <w:qFormat/>
    <w:rPr>
      <w:color w:val="000080"/>
      <w:u w:val="single"/>
      <w:lang w:val="zxx" w:eastAsia="zxx" w:bidi="zxx"/>
    </w:rPr>
  </w:style>
  <w:style w:type="character" w:styleId="11">
    <w:name w:val="Основной шрифт абзаца1"/>
    <w:qFormat/>
    <w:rPr/>
  </w:style>
  <w:style w:type="character" w:styleId="Rvts9">
    <w:name w:val="rvts9"/>
    <w:qFormat/>
    <w:rPr/>
  </w:style>
  <w:style w:type="character" w:styleId="Style17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8">
    <w:name w:val="Выделение жирным"/>
    <w:qFormat/>
    <w:rPr>
      <w:b/>
      <w:bCs/>
    </w:rPr>
  </w:style>
  <w:style w:type="character" w:styleId="Style19">
    <w:name w:val="Hyperlink"/>
    <w:rPr>
      <w:color w:val="000080"/>
      <w:u w:val="single"/>
      <w:lang w:val="zxx" w:bidi="zxx"/>
    </w:rPr>
  </w:style>
  <w:style w:type="character" w:styleId="Style20">
    <w:name w:val="Символ нумерації"/>
    <w:qFormat/>
    <w:rPr/>
  </w:style>
  <w:style w:type="character" w:styleId="Style21">
    <w:name w:val="FollowedHyperlink"/>
    <w:rPr>
      <w:color w:val="800080"/>
      <w:u w:val="single"/>
    </w:rPr>
  </w:style>
  <w:style w:type="character" w:styleId="Style22">
    <w:name w:val="Шрифт абзацу за замовчуванням"/>
    <w:qFormat/>
    <w:rPr/>
  </w:style>
  <w:style w:type="character" w:styleId="12">
    <w:name w:val="Шрифт абзацу за замовчуванням1"/>
    <w:qFormat/>
    <w:rPr/>
  </w:style>
  <w:style w:type="character" w:styleId="2">
    <w:name w:val="Шрифт абзацу за замовчуванням2"/>
    <w:qFormat/>
    <w:rPr/>
  </w:style>
  <w:style w:type="character" w:styleId="111">
    <w:name w:val="Основной шрифт абзаца11"/>
    <w:qFormat/>
    <w:rPr/>
  </w:style>
  <w:style w:type="character" w:styleId="1840">
    <w:name w:val="1840"/>
    <w:qFormat/>
    <w:rPr>
      <w:rFonts w:ascii="Times New Roman" w:hAnsi="Times New Roman" w:cs="Times New Roman"/>
    </w:rPr>
  </w:style>
  <w:style w:type="character" w:styleId="3">
    <w:name w:val="Основной шрифт абзаца3"/>
    <w:qFormat/>
    <w:rPr/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Style29">
    <w:name w:val="Body Text Indent"/>
    <w:basedOn w:val="Normal"/>
    <w:pPr>
      <w:suppressAutoHyphens w:val="false"/>
      <w:spacing w:before="0" w:after="120"/>
      <w:ind w:left="283" w:right="0" w:hanging="0"/>
    </w:pPr>
    <w:rPr/>
  </w:style>
  <w:style w:type="paragraph" w:styleId="Style30">
    <w:name w:val="Обычный (веб)"/>
    <w:basedOn w:val="Normal"/>
    <w:qFormat/>
    <w:pPr>
      <w:spacing w:before="280" w:after="280"/>
    </w:pPr>
    <w:rPr/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280"/>
    </w:pPr>
    <w:rPr>
      <w:rFonts w:ascii="Times New Roman" w:hAnsi="Times New Roman" w:eastAsia="Andale Sans UI;Arial Unicode MS" w:cs="Times New Roman"/>
      <w:kern w:val="2"/>
      <w:sz w:val="24"/>
      <w:szCs w:val="24"/>
      <w:lang w:eastAsia="uk-UA"/>
    </w:rPr>
  </w:style>
  <w:style w:type="paragraph" w:styleId="Style33">
    <w:name w:val="Без интервала"/>
    <w:qFormat/>
    <w:pPr>
      <w:widowControl/>
      <w:suppressAutoHyphens w:val="true"/>
      <w:overflowPunct w:val="false"/>
      <w:bidi w:val="0"/>
      <w:spacing w:before="0" w:after="0"/>
      <w:ind w:left="-34" w:right="0" w:hanging="0"/>
      <w:jc w:val="both"/>
    </w:pPr>
    <w:rPr>
      <w:rFonts w:ascii="Times New Roman" w:hAnsi="Times New Roman" w:eastAsia="Calibri" w:cs="Times New Roman"/>
      <w:color w:val="auto"/>
      <w:kern w:val="2"/>
      <w:sz w:val="28"/>
      <w:szCs w:val="28"/>
      <w:lang w:val="uk-UA" w:eastAsia="zh-CN" w:bidi="ar-SA"/>
    </w:rPr>
  </w:style>
  <w:style w:type="paragraph" w:styleId="Style34">
    <w:name w:val="Верхній і нижній колонтитули"/>
    <w:basedOn w:val="Normal"/>
    <w:qFormat/>
    <w:pPr/>
    <w:rPr/>
  </w:style>
  <w:style w:type="paragraph" w:styleId="Style35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6">
    <w:name w:val="Вміст таблиці"/>
    <w:basedOn w:val="Normal"/>
    <w:qFormat/>
    <w:pPr>
      <w:widowControl w:val="false"/>
      <w:suppressLineNumbers/>
    </w:pPr>
    <w:rPr/>
  </w:style>
  <w:style w:type="paragraph" w:styleId="Style37">
    <w:name w:val="Заголовок таблиці"/>
    <w:basedOn w:val="Style36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38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13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000000"/>
      <w:kern w:val="2"/>
      <w:sz w:val="24"/>
      <w:szCs w:val="24"/>
      <w:lang w:val="uk-UA" w:eastAsia="zh-CN" w:bidi="hi-IN"/>
    </w:rPr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6626</TotalTime>
  <Application>LibreOffice/7.4.3.2$Windows_X86_64 LibreOffice_project/1048a8393ae2eeec98dff31b5c133c5f1d08b890</Application>
  <AppVersion>15.0000</AppVersion>
  <Pages>3</Pages>
  <Words>392</Words>
  <Characters>2729</Characters>
  <CharactersWithSpaces>3279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2025-11-05T15:23:05Z</cp:lastPrinted>
  <dcterms:modified xsi:type="dcterms:W3CDTF">2025-11-06T14:28:21Z</dcterms:modified>
  <cp:revision>1042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