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Протокол №4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засідання молодіжної ради при виконавчому комітеті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Покровської  міської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02 березня 2026 року                                                  </w:t>
        <w:tab/>
        <w:tab/>
        <w:tab/>
        <w:t>м. Покров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ПРИСУТНІ: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9"/>
        <w:gridCol w:w="4995"/>
      </w:tblGrid>
      <w:tr>
        <w:trPr>
          <w:trHeight w:val="386" w:hRule="atLeast"/>
        </w:trPr>
        <w:tc>
          <w:tcPr>
            <w:tcW w:w="464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uk-UA"/>
              </w:rPr>
              <w:t xml:space="preserve">БАРАБАНЮК Всеволод </w:t>
            </w:r>
          </w:p>
        </w:tc>
        <w:tc>
          <w:tcPr>
            <w:tcW w:w="499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молодіжної ради</w:t>
            </w:r>
          </w:p>
        </w:tc>
      </w:tr>
      <w:tr>
        <w:trPr>
          <w:trHeight w:val="5734" w:hRule="atLeast"/>
        </w:trPr>
        <w:tc>
          <w:tcPr>
            <w:tcW w:w="4649" w:type="dxa"/>
            <w:tcBorders/>
          </w:tcPr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САВУСТЬЯНОВА Оксана 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ФЕСЕНКО Христина 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ГОРОБІЙ Дмитро 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ВІДСУТНІ: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ДУБКО Анастасія 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БОЛГАР Валерія </w:t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ЗАПРОШЕНІ: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СОЛОВЙОВА Ірина 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КОСТІНА Анастасія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ІРІЧ Лоліта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ТКАЧОВА Каміла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4995" w:type="dxa"/>
            <w:tcBorders/>
          </w:tcPr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  <w:t>заступник голови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  <w:t xml:space="preserve">молодіжної ради 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4"/>
                <w:szCs w:val="24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молодіжної ради</w:t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user4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головний спеціаліст відділу молоді та спорту 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кандидат в члени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кандидат в члени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кандидат в члени Молодіжної ради</w:t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ПОРЯДОК ДЕННИЙ: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>1. Про затвердження порядку денного.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 xml:space="preserve">2.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  <w:t>Виключення члена молодіжної ради, який пропустив більше двох засідань (в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sz w:val="24"/>
          <w:szCs w:val="24"/>
          <w:u w:val="none"/>
          <w:shd w:fill="FFFFFF" w:val="clear"/>
          <w:lang w:val="uk-UA" w:eastAsia="ru-RU" w:bidi="ar-SA"/>
        </w:rPr>
        <w:t>ідповідно до Положення про молодіжну раду при виконавчому комітеті Покровської міської ради)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shd w:fill="FFFFFF" w:val="clear"/>
          <w:lang w:eastAsia="uk-UA" w:bidi="uk-UA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  <w:t xml:space="preserve">3.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FFFFFF" w:val="clear"/>
          <w:lang w:eastAsia="uk-UA" w:bidi="uk-UA"/>
        </w:rPr>
        <w:t>Розгляд кандидатур на включення до складу молодіжної ради (троє нових учасниць).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  <w:t xml:space="preserve">4.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kern w:val="0"/>
          <w:sz w:val="24"/>
          <w:szCs w:val="24"/>
          <w:shd w:fill="FFFFFF" w:val="clear"/>
          <w:lang w:val="uk-UA" w:eastAsia="uk-UA" w:bidi="uk-UA"/>
        </w:rPr>
        <w:t xml:space="preserve"> Про збір пропозицій до плану роботи молодіжної ради на 2026 рік.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 СЛУХАЛИ: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г</w:t>
      </w:r>
      <w:r>
        <w:rPr>
          <w:rFonts w:eastAsia="Times New Roman" w:cs="Times New Roman" w:ascii="Times New Roman" w:hAnsi="Times New Roman"/>
          <w:sz w:val="24"/>
          <w:szCs w:val="24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Барабанюка —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який, привітав всіх присутніх, ознайомив з порядком денним та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запропонував проголосувати за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4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«Утримався» - 0</w:t>
        <w:tab/>
        <w:t xml:space="preserve">«Проти» - 0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FF0000"/>
          <w:sz w:val="24"/>
          <w:szCs w:val="24"/>
        </w:rPr>
        <w:t> 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  <w:t>ВИРІШИЛИ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2. СЛУХАЛИ: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Барабанюка, який повідомив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, що член молодіжної ради ДУБКО Анастасія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пропустила більше двох засідань без поважних причин.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  <w:t>Відповідно до Положення про молодіжну раду при виконавчому комітеті Покровської міської ради це означає, що ч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ar-SA"/>
        </w:rPr>
        <w:t xml:space="preserve">ленство в молодіжній раді припиняється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ar-SA"/>
        </w:rPr>
        <w:t>порушенням вимог Положення про молодіжну раду при виконавчому комітеті Покровської  міської ради:</w:t>
      </w:r>
    </w:p>
    <w:p>
      <w:pPr>
        <w:pStyle w:val="BodyText"/>
        <w:widowControl/>
        <w:pBdr/>
        <w:spacing w:lineRule="auto" w:line="24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0" w:name="n209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систематичної (більше ніж два рази підряд) відсутності члена молодіжної ради на її засіданнях без поважних причин;</w:t>
      </w:r>
    </w:p>
    <w:p>
      <w:pPr>
        <w:pStyle w:val="BodyText"/>
        <w:widowControl/>
        <w:pBdr/>
        <w:spacing w:lineRule="auto" w:line="24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" w:name="n210"/>
      <w:bookmarkEnd w:id="1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надходження повідомлення від інституту громадянського суспільства за підписом керівника, якщо інше не передбачено його установчими документами, про відкликання свого представника та припинення його членства в молодіжній раді;</w:t>
      </w:r>
    </w:p>
    <w:p>
      <w:pPr>
        <w:pStyle w:val="BodyText"/>
        <w:widowControl/>
        <w:pBdr/>
        <w:spacing w:lineRule="auto" w:line="24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2" w:name="n211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неможливості члена молодіжної ради брати участь у роботі молодіжної ради за станом здоров’я, визнання його у судовому порядку недієздатним або обмежено дієздатним;</w:t>
      </w:r>
    </w:p>
    <w:p>
      <w:pPr>
        <w:pStyle w:val="BodyText"/>
        <w:widowControl/>
        <w:pBdr/>
        <w:spacing w:lineRule="auto" w:line="24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3" w:name="n212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подання членом молодіжної ради відповідної заяви;</w:t>
      </w:r>
    </w:p>
    <w:p>
      <w:pPr>
        <w:pStyle w:val="BodyText"/>
        <w:widowControl/>
        <w:pBdr/>
        <w:spacing w:lineRule="auto" w:line="24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4" w:name="n213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обрання члена молодіжної ради народним депутатом України, депутатом Верховної Ради Автономної Республіки Крим, місцевої ради або призначення на посаду в органі державної влади, органі влади Автономної Республіки Крим, органі місцевого самоврядування;</w:t>
      </w:r>
    </w:p>
    <w:p>
      <w:pPr>
        <w:pStyle w:val="BodyText"/>
        <w:widowControl/>
        <w:pBdr/>
        <w:spacing w:lineRule="auto" w:line="240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5" w:name="n214"/>
      <w:bookmarkEnd w:id="5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набрання законної сили обвинувальним вироком щодо члена молодіжної ради;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</w:pPr>
      <w:bookmarkStart w:id="6" w:name="n215"/>
      <w:bookmarkEnd w:id="6"/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  <w:shd w:fill="FFFFFF" w:val="clear"/>
          <w:lang w:val="uk-UA" w:eastAsia="ru-RU" w:bidi="ar-SA"/>
        </w:rPr>
        <w:t>- смерті члена молодіжної ради.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  <w:t xml:space="preserve">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shd w:fill="FFFFFF" w:val="clear"/>
          <w:lang w:val="uk-UA" w:eastAsia="ru-RU" w:bidi="ar-SA"/>
        </w:rPr>
        <w:t>Члени молодіжної ради обговорили питання та виставили на голосування.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4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«Утримався» - 0</w:t>
        <w:tab/>
        <w:t>«Проти» - 0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  <w:t xml:space="preserve">ВИРІШИЛИ: 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  <w:t>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иключити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ДУБКО Анастасію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зі складу молодіжної ради у зв'язку з порушенням вимог Положення про молодіжну раду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при виконавчому комітеті Покровської  міської ради (відсутність більш ніж на двох засіданнях поспіль без поважних причин).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 w:val="false"/>
          <w:color w:val="000000"/>
          <w:sz w:val="24"/>
          <w:szCs w:val="24"/>
        </w:rPr>
        <w:t xml:space="preserve">3. СЛУХАЛИ: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Голову молодіжної ради про включення до молодіжної ради нових членів на підставі поданих заяв. Він ознайомив присутніх з анкетами трьох кандидаток: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/>
        </w:rPr>
        <w:t xml:space="preserve">КОСТІНОЇ Анастасії, </w:t>
      </w:r>
      <w:r>
        <w:rPr>
          <w:rFonts w:ascii="Times New Roman" w:hAnsi="Times New Roman"/>
          <w:sz w:val="24"/>
          <w:szCs w:val="24"/>
          <w:lang w:val="uk-UA"/>
        </w:rPr>
        <w:t xml:space="preserve">ІРІЧ Лоліти,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uk-UA"/>
        </w:rPr>
        <w:t>ТКАЧОВОЇ Каміли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.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Члени молодіжної ради обговорили кандидатури та проголосували за їх включення до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>молодіжної ради при виконавчому комітеті Покровської  міської ради.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4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«Утримався» - 0</w:t>
        <w:tab/>
        <w:t>«Проти» - 0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Style w:val="Strong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4"/>
          <w:szCs w:val="24"/>
          <w:lang w:val="uk-UA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ВИРІШИЛИ: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включити до складу молодіжної ради при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  <w:lang w:eastAsia="ru-RU" w:bidi="ar-SA"/>
        </w:rPr>
        <w:t>виконавчому комітеті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</w:rPr>
        <w:t xml:space="preserve"> Покровської міської ради:</w:t>
      </w:r>
    </w:p>
    <w:p>
      <w:pPr>
        <w:pStyle w:val="user4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283" w:start="709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КОСТІНУ Анастасію;</w:t>
      </w:r>
    </w:p>
    <w:p>
      <w:pPr>
        <w:pStyle w:val="user4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283" w:start="709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ІРІЧ Лоліту;</w:t>
      </w:r>
    </w:p>
    <w:p>
      <w:pPr>
        <w:pStyle w:val="user4"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uto" w:line="240" w:before="0" w:after="0"/>
        <w:ind w:hanging="283" w:start="709"/>
        <w:jc w:val="star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ТКАЧОВУ Камілу</w:t>
      </w:r>
    </w:p>
    <w:p>
      <w:pPr>
        <w:pStyle w:val="BodyText"/>
        <w:numPr>
          <w:ilvl w:val="0"/>
          <w:numId w:val="0"/>
        </w:numPr>
        <w:spacing w:lineRule="auto" w:line="240" w:before="0" w:after="0"/>
        <w:ind w:hanging="0" w:start="0"/>
        <w:jc w:val="both"/>
        <w:rPr>
          <w:rStyle w:val="Strong"/>
          <w:rFonts w:ascii="Times New Roman" w:hAnsi="Times New Roman"/>
          <w:b w:val="false"/>
          <w:bCs w:val="false"/>
          <w:i w:val="false"/>
          <w:i w:val="false"/>
          <w:caps w:val="false"/>
          <w:smallCaps w:val="false"/>
          <w:color w:val="080809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80809"/>
          <w:spacing w:val="0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  <w:t>4. СЛУХАЛИ: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 заступника голови молодіжної ради,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val="uk-UA"/>
        </w:rPr>
        <w:t>Оксану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val="uk-UA"/>
        </w:rPr>
        <w:t>САВУСТЬЯНОВУ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uk-UA"/>
        </w:rPr>
        <w:t xml:space="preserve">, яка запропонувала доручити членам молодіжної ради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lang w:val="uk-UA"/>
        </w:rPr>
        <w:t>підготувати та подати пропозиції до плану роботи молодіжної ради на 2026 рік  для подальшого розгляду на наступному засіданні молодіжної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</w:rPr>
        <w:t xml:space="preserve">ГОЛОСУВАЛИ: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 xml:space="preserve">«ЗА» - 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>4</w:t>
      </w: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1"/>
          <w:sz w:val="24"/>
          <w:szCs w:val="24"/>
          <w:u w:val="none"/>
          <w:shd w:fill="auto" w:val="clear"/>
          <w:lang w:val="uk-UA" w:eastAsia="ru-RU"/>
        </w:rPr>
        <w:tab/>
        <w:t>«Утримався» - 0</w:t>
        <w:tab/>
        <w:t>«Проти» - 0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color w:val="FF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FF0000"/>
          <w:sz w:val="24"/>
          <w:szCs w:val="24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80809"/>
          <w:spacing w:val="0"/>
          <w:sz w:val="24"/>
          <w:szCs w:val="24"/>
        </w:rPr>
        <w:t>ВИРІШИЛИ: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w w:val="100"/>
          <w:kern w:val="0"/>
          <w:sz w:val="24"/>
          <w:szCs w:val="24"/>
          <w:u w:val="none"/>
          <w:shd w:fill="auto" w:val="clear"/>
          <w:lang w:val="uk-UA" w:eastAsia="uk-UA" w:bidi="uk-UA"/>
        </w:rPr>
        <w:t xml:space="preserve">1. </w:t>
      </w:r>
      <w:r>
        <w:rPr>
          <w:rStyle w:val="rvts23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w w:val="100"/>
          <w:sz w:val="24"/>
          <w:szCs w:val="24"/>
          <w:u w:val="none"/>
          <w:shd w:fill="auto" w:val="clear"/>
          <w:lang w:val="uk-UA" w:eastAsia="uk-UA" w:bidi="uk-UA"/>
        </w:rPr>
        <w:t xml:space="preserve">Членам </w:t>
      </w:r>
      <w:r>
        <w:rPr>
          <w:rStyle w:val="rvts23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w w:val="100"/>
          <w:sz w:val="24"/>
          <w:szCs w:val="24"/>
          <w:u w:val="none"/>
          <w:shd w:fill="auto" w:val="clear"/>
          <w:lang w:val="uk-UA" w:eastAsia="uk-UA" w:bidi="uk-UA"/>
        </w:rPr>
        <w:t>молодіжної</w:t>
      </w:r>
      <w:r>
        <w:rPr>
          <w:rStyle w:val="rvts23"/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w w:val="100"/>
          <w:sz w:val="24"/>
          <w:szCs w:val="24"/>
          <w:u w:val="none"/>
          <w:shd w:fill="auto" w:val="clear"/>
          <w:lang w:val="uk-UA" w:eastAsia="uk-UA" w:bidi="uk-UA"/>
        </w:rPr>
        <w:t xml:space="preserve"> ради подати пропозиції до плану роботи на 2026 рік до 30.03.2026.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Style w:val="rvts23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w w:val="100"/>
          <w:sz w:val="24"/>
          <w:szCs w:val="24"/>
          <w:u w:val="none"/>
          <w:shd w:fill="FFFFFF" w:val="clear"/>
          <w:lang w:val="uk-UA" w:eastAsia="uk-UA" w:bidi="uk-UA"/>
        </w:rPr>
        <w:t xml:space="preserve">2. Секретарю ради узагальнити подані пропозиції та підготувати проєкт плану роботи для розгляду на наступному засіданні.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4"/>
          <w:szCs w:val="24"/>
          <w:shd w:fill="FFFFFF" w:val="clear"/>
          <w:lang w:val="uk-UA" w:eastAsia="uk-UA" w:bidi="uk-UA"/>
        </w:rPr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Голова молодіжної ради </w:t>
        <w:tab/>
        <w:tab/>
        <w:t xml:space="preserve">                        </w:t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 xml:space="preserve"> Всеволод БАРАБАНЮК</w:t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Заступник голови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</w:rPr>
        <w:tab/>
        <w:tab/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uk-UA"/>
        </w:rPr>
        <w:t>Оксана САВУСТЬЯНОВА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br/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paragraph" w:styleId="Heading2">
    <w:name w:val="heading 2"/>
    <w:basedOn w:val="user2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user2"/>
    <w:next w:val="BodyText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user">
    <w:name w:val="Символ нумерації (user)"/>
    <w:qFormat/>
    <w:rPr/>
  </w:style>
  <w:style w:type="character" w:styleId="user1">
    <w:name w:val="Маркери (user)"/>
    <w:qFormat/>
    <w:rPr>
      <w:rFonts w:ascii="OpenSymbol" w:hAnsi="OpenSymbol" w:eastAsia="OpenSymbol" w:cs="OpenSymbol"/>
    </w:rPr>
  </w:style>
  <w:style w:type="character" w:styleId="Style12">
    <w:name w:val="Символ нумерації"/>
    <w:qFormat/>
    <w:rPr/>
  </w:style>
  <w:style w:type="character" w:styleId="Style13">
    <w:name w:val="Маркери"/>
    <w:qFormat/>
    <w:rPr>
      <w:rFonts w:ascii="OpenSymbol" w:hAnsi="OpenSymbol" w:eastAsia="OpenSymbol" w:cs="OpenSymbol"/>
    </w:rPr>
  </w:style>
  <w:style w:type="character" w:styleId="Style14">
    <w:name w:val="Основной шрифт абзаца"/>
    <w:qFormat/>
    <w:rPr/>
  </w:style>
  <w:style w:type="character" w:styleId="rvts23">
    <w:name w:val="rvts23"/>
    <w:basedOn w:val="Style14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Arial"/>
    </w:rPr>
  </w:style>
  <w:style w:type="paragraph" w:styleId="user4">
    <w:name w:val="Вміст таблиці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і (user)"/>
    <w:basedOn w:val="user4"/>
    <w:qFormat/>
    <w:pPr>
      <w:suppressLineNumbers/>
      <w:jc w:val="center"/>
    </w:pPr>
    <w:rPr>
      <w:b/>
      <w:bCs/>
    </w:rPr>
  </w:style>
  <w:style w:type="paragraph" w:styleId="Style17">
    <w:name w:val="Нормальний текст"/>
    <w:basedOn w:val="Normal"/>
    <w:qFormat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  <w:style w:type="paragraph" w:styleId="user6">
    <w:name w:val="Горизонтальна лінія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8">
    <w:name w:val="Цитата у блоці"/>
    <w:basedOn w:val="Normal"/>
    <w:qFormat/>
    <w:pPr>
      <w:spacing w:before="0" w:after="283"/>
      <w:ind w:hanging="0" w:start="567" w:end="567"/>
    </w:pPr>
    <w:rPr/>
  </w:style>
  <w:style w:type="paragraph" w:styleId="Style19">
    <w:name w:val="Горизонтальна ліні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user7">
    <w:name w:val="Цитата у блоці (user)"/>
    <w:basedOn w:val="Normal"/>
    <w:qFormat/>
    <w:pPr>
      <w:spacing w:before="0" w:after="283"/>
      <w:ind w:hanging="0" w:start="567" w:end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1577</TotalTime>
  <Application>LibreOffice/25.2.7.2$Windows_X86_64 LibreOffice_project/5cbfd1ab6520636bb5f7b99185aa69bd7456825d</Application>
  <AppVersion>15.0000</AppVersion>
  <Pages>2</Pages>
  <Words>559</Words>
  <Characters>3520</Characters>
  <CharactersWithSpaces>4142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2025-04-30T11:29:16Z</dcterms:created>
  <dc:creator/>
  <dc:description/>
  <dc:language>uk-UA</dc:language>
  <cp:lastModifiedBy/>
  <cp:lastPrinted>2026-03-03T13:26:36Z</cp:lastPrinted>
  <dcterms:modified xsi:type="dcterms:W3CDTF">2026-03-03T13:26:30Z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