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  <w:shd w:fill="auto" w:val="clear"/>
          <w:lang w:val="uk-UA" w:bidi="ar-SA"/>
        </w:rPr>
        <w:t>ПРОТОКОЛ №7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color w:val="auto"/>
          <w:kern w:val="2"/>
          <w:sz w:val="27"/>
          <w:szCs w:val="27"/>
          <w:lang w:val="en-US" w:eastAsia="zh-CN" w:bidi="ar-SA"/>
        </w:rPr>
        <w:t>2</w:t>
      </w:r>
      <w:r>
        <w:rPr>
          <w:rFonts w:eastAsia="Times New Roman" w:cs="Times New Roman" w:ascii="Times New Roman" w:hAnsi="Times New Roman"/>
          <w:color w:val="auto"/>
          <w:kern w:val="2"/>
          <w:sz w:val="27"/>
          <w:szCs w:val="27"/>
          <w:lang w:val="uk-UA" w:eastAsia="zh-CN" w:bidi="ar-SA"/>
        </w:rPr>
        <w:t>8</w:t>
      </w:r>
      <w:r>
        <w:rPr>
          <w:rFonts w:eastAsia="Times New Roman" w:cs="Times New Roman" w:ascii="Times New Roman" w:hAnsi="Times New Roman"/>
          <w:color w:val="auto"/>
          <w:kern w:val="2"/>
          <w:sz w:val="27"/>
          <w:szCs w:val="27"/>
          <w:lang w:val="en-US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2"/>
          <w:sz w:val="27"/>
          <w:szCs w:val="27"/>
          <w:lang w:val="uk-UA" w:eastAsia="zh-CN" w:bidi="ar-SA"/>
        </w:rPr>
        <w:t>березня</w:t>
      </w:r>
      <w:r>
        <w:rPr>
          <w:rFonts w:cs="Times New Roman" w:ascii="Times New Roman" w:hAnsi="Times New Roman"/>
          <w:sz w:val="27"/>
          <w:szCs w:val="27"/>
          <w:lang w:val="en-US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7"/>
          <w:szCs w:val="27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7"/>
          <w:szCs w:val="27"/>
          <w:lang w:val="uk-UA" w:bidi="ar-SA"/>
        </w:rPr>
      </w:pPr>
      <w:r>
        <w:rPr>
          <w:rFonts w:cs="Times New Roman" w:ascii="Times New Roman" w:hAnsi="Times New Roman"/>
          <w:sz w:val="27"/>
          <w:szCs w:val="27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lang w:val="uk-UA" w:bidi="ar-SA"/>
        </w:rPr>
        <w:t>Головує:   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lang w:val="uk-UA" w:bidi="ar-SA"/>
        </w:rPr>
        <w:t xml:space="preserve">Секретар:   </w:t>
      </w:r>
      <w:r>
        <w:rPr>
          <w:rFonts w:eastAsia="Times New Roman" w:cs="Times New Roman" w:ascii="Times New Roman" w:hAnsi="Times New Roman"/>
          <w:color w:val="auto"/>
          <w:kern w:val="2"/>
          <w:sz w:val="27"/>
          <w:szCs w:val="27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7"/>
          <w:szCs w:val="27"/>
          <w:lang w:val="uk-UA" w:bidi="ar-SA"/>
        </w:rPr>
        <w:t xml:space="preserve">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7"/>
          <w:szCs w:val="27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7"/>
          <w:szCs w:val="27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  <w:u w:val="single"/>
          <w:lang w:val="uk-UA" w:bidi="ar-SA"/>
        </w:rPr>
        <w:t>ВСЬОГО ЧЛЕНІВ ВИКОНКОМУ:1</w:t>
      </w:r>
      <w:r>
        <w:rPr>
          <w:rFonts w:cs="Times New Roman" w:ascii="Times New Roman" w:hAnsi="Times New Roman"/>
          <w:b/>
          <w:bCs/>
          <w:sz w:val="27"/>
          <w:szCs w:val="27"/>
          <w:u w:val="single"/>
          <w:lang w:val="ru-RU" w:bidi="ar-SA"/>
        </w:rPr>
        <w:t>4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  <w:u w:val="single"/>
          <w:lang w:val="uk-UA" w:bidi="ar-SA"/>
        </w:rPr>
        <w:t>ПРИСУТНІ: 8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8"/>
        <w:gridCol w:w="5637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1.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  <w:t>ШАПОВАЛ Олександр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 w:bidi="ar-S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2.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lang w:val="uk-UA"/>
              </w:rPr>
              <w:t>КУРАСОВ Сергій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7"/>
                <w:szCs w:val="27"/>
                <w:u w:val="non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u w:val="none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3.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  <w:t>- голова Ради Покровської міської організації ветеранів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ru-RU"/>
              </w:rPr>
              <w:t>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  <w:t>ГАЛІЧАН  Тетяна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6.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>ЛІСНІЧЕНКО Євген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7.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/>
              </w:rPr>
              <w:t>Валентина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7"/>
                <w:szCs w:val="27"/>
                <w:u w:val="none"/>
                <w:shd w:fill="auto" w:val="clear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8.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>ШУЛЬГА Олена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7"/>
                <w:szCs w:val="27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  <w:shd w:fill="auto" w:val="clear"/>
                <w:lang w:val="uk-UA"/>
              </w:rPr>
              <w:t>-керуючий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u w:val="single"/>
          <w:shd w:fill="auto" w:val="clear"/>
          <w:lang w:val="uk-UA" w:bidi="ar-SA"/>
        </w:rPr>
        <w:t>ВІДСУТНІ     6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</w:r>
    </w:p>
    <w:p>
      <w:pPr>
        <w:pStyle w:val="Normal"/>
        <w:widowControl w:val="false"/>
        <w:spacing w:lineRule="auto" w:line="240" w:before="0" w:after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  <w:t>БОНДАРЕЦЬ Віктор-технічний директор АТ“Покровський ГЗК”;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 w:val="false"/>
          <w:sz w:val="27"/>
          <w:szCs w:val="27"/>
          <w:u w:val="none"/>
          <w:shd w:fill="auto" w:val="clear"/>
          <w:lang w:val="uk-UA" w:bidi="ar-SA"/>
        </w:rPr>
        <w:t>СОЛОДЖУК Олександр - фізична особа -підприємець;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C9211E"/>
          <w:sz w:val="27"/>
          <w:szCs w:val="27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C9211E"/>
          <w:sz w:val="27"/>
          <w:szCs w:val="27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C9211E"/>
          <w:sz w:val="27"/>
          <w:szCs w:val="27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val="en-US" w:bidi="ar-SA"/>
        </w:rPr>
        <w:t xml:space="preserve">СТОВБА Володимир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  <w:t xml:space="preserve">- начальник Нікопольського районного управління ГУ ДСНС    </w:t>
        <w:tab/>
        <w:tab/>
        <w:tab/>
        <w:t xml:space="preserve">    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val="en-US" w:bidi="ar-SA"/>
        </w:rPr>
        <w:t>Дніпропетровській області;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 w:val="false"/>
          <w:b w:val="false"/>
          <w:bCs w:val="false"/>
          <w:color w:val="000000"/>
          <w:sz w:val="27"/>
          <w:szCs w:val="27"/>
          <w:u w:val="none"/>
          <w:shd w:fill="auto" w:val="clear"/>
          <w:lang w:bidi="ar-SA"/>
        </w:rPr>
      </w:pPr>
      <w:r>
        <w:rPr>
          <w:rFonts w:eastAsia="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bidi="ar-SA"/>
        </w:rPr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 w:val="false"/>
          <w:b w:val="false"/>
          <w:bCs w:val="false"/>
          <w:color w:val="000000"/>
          <w:sz w:val="27"/>
          <w:szCs w:val="27"/>
          <w:u w:val="none"/>
          <w:shd w:fill="auto" w:val="clear"/>
          <w:lang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  <w:t>МАГЛИШ Андрій- заступник міського голови, (приймає участь у судовому засіданні);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  <w:t>МІЦЬ Людмила - фізична особа — підприємець;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  <w:t>ТРАВКА Володимир-начальник відділу організації праці та заробітної плати “Покровський ГЗК”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7"/>
          <w:szCs w:val="27"/>
          <w:u w:val="none"/>
          <w:shd w:fill="auto" w:val="clear"/>
          <w:lang w:val="uk-UA" w:bidi="ar-SA"/>
        </w:rPr>
      </w:r>
    </w:p>
    <w:tbl>
      <w:tblPr>
        <w:tblW w:w="9955" w:type="dxa"/>
        <w:jc w:val="left"/>
        <w:tblInd w:w="-4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240"/>
        <w:gridCol w:w="5714"/>
      </w:tblGrid>
      <w:tr>
        <w:trPr>
          <w:trHeight w:val="450" w:hRule="atLeast"/>
        </w:trPr>
        <w:tc>
          <w:tcPr>
            <w:tcW w:w="9954" w:type="dxa"/>
            <w:gridSpan w:val="2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ЗАПРОШЕНІ З ПИТАНЬ У РІЗНОМУ</w:t>
            </w:r>
          </w:p>
        </w:tc>
      </w:tr>
      <w:tr>
        <w:trPr>
          <w:trHeight w:val="449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ВІДЯЄВА Ганна</w:t>
            </w:r>
          </w:p>
        </w:tc>
        <w:tc>
          <w:tcPr>
            <w:tcW w:w="571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ГОРЧАКОВА Тетяна Анатоліївна</w:t>
            </w:r>
          </w:p>
        </w:tc>
        <w:tc>
          <w:tcPr>
            <w:tcW w:w="571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470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СІЗОВА Оксана</w:t>
            </w:r>
          </w:p>
        </w:tc>
        <w:tc>
          <w:tcPr>
            <w:tcW w:w="571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trike w:val="false"/>
                <w:dstrike w:val="false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7"/>
                <w:szCs w:val="27"/>
                <w:lang w:val="uk-UA"/>
              </w:rPr>
              <w:t>-начальник прес-служби міського голови</w:t>
            </w:r>
          </w:p>
        </w:tc>
      </w:tr>
      <w:tr>
        <w:trPr>
          <w:trHeight w:val="364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ХОМІК Олексій</w:t>
            </w:r>
          </w:p>
        </w:tc>
        <w:tc>
          <w:tcPr>
            <w:tcW w:w="571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начальник юридичного відділу</w:t>
            </w:r>
          </w:p>
        </w:tc>
      </w:tr>
    </w:tbl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  <w:shd w:fill="auto" w:val="clear"/>
          <w:lang w:val="uk-UA"/>
        </w:rPr>
        <w:t>ПОРЯДОК ДЕННИЙ</w:t>
      </w:r>
    </w:p>
    <w:p>
      <w:pPr>
        <w:pStyle w:val="Style22"/>
        <w:bidi w:val="0"/>
        <w:spacing w:lineRule="auto" w:line="240" w:before="0" w:after="142"/>
        <w:contextualSpacing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Style22"/>
        <w:bidi w:val="0"/>
        <w:spacing w:lineRule="auto" w:line="240" w:before="0" w:after="142"/>
        <w:contextualSpacing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hi-IN"/>
        </w:rPr>
        <w:t>0</w:t>
      </w: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:00 год.</w:t>
      </w:r>
    </w:p>
    <w:p>
      <w:pPr>
        <w:pStyle w:val="Style22"/>
        <w:bidi w:val="0"/>
        <w:spacing w:lineRule="auto" w:line="240" w:before="0" w:after="142"/>
        <w:contextualSpacing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Кінець засідання: о 10:2</w:t>
      </w: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>5</w:t>
      </w: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 год.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  <w:u w:val="single"/>
          <w:shd w:fill="auto" w:val="clear"/>
          <w:lang w:val="uk-UA"/>
        </w:rPr>
        <w:t xml:space="preserve">Головуючий: 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sz w:val="27"/>
          <w:szCs w:val="27"/>
          <w:shd w:fill="auto" w:val="clear"/>
          <w:lang w:val="uk-UA"/>
        </w:rPr>
        <w:t>1.Питання у різному.</w:t>
      </w:r>
    </w:p>
    <w:p>
      <w:pPr>
        <w:pStyle w:val="Style27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shd w:fill="auto" w:val="clear"/>
          <w:lang w:val="uk-UA"/>
        </w:rPr>
        <w:t xml:space="preserve">      </w:t>
      </w: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u w:val="single"/>
          <w:shd w:fill="auto" w:val="clear"/>
          <w:lang w:val="uk-UA"/>
        </w:rPr>
        <w:t>Є запереченння?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u w:val="single"/>
          <w:shd w:fill="auto" w:val="clear"/>
          <w:lang w:val="uk-UA"/>
        </w:rPr>
        <w:t>Заперечення відсутні.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7"/>
          <w:szCs w:val="27"/>
          <w:highlight w:val="none"/>
          <w:shd w:fill="auto" w:val="clear"/>
        </w:rPr>
      </w:pPr>
      <w:r>
        <w:rPr>
          <w:rFonts w:cs="Times New Roman" w:ascii="Times New Roman" w:hAnsi="Times New Roman"/>
          <w:sz w:val="27"/>
          <w:szCs w:val="27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7"/>
          <w:szCs w:val="27"/>
          <w:u w:val="single"/>
          <w:shd w:fill="auto" w:val="clear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1C1C1C"/>
          <w:sz w:val="27"/>
          <w:szCs w:val="27"/>
          <w:shd w:fill="auto" w:val="clear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  <w:shd w:fill="auto" w:val="clear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  <w:shd w:fill="auto" w:val="clear"/>
          <w:lang w:val="uk-UA"/>
        </w:rPr>
        <w:tab/>
        <w:t>Заявники відсутні.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pacing w:val="1"/>
          <w:sz w:val="27"/>
          <w:szCs w:val="27"/>
          <w:highlight w:val="none"/>
          <w:shd w:fill="auto" w:val="clear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1. 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 у новій редакції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- керуючись підпунктом 4 пункту «а» статті 27, статтями 32, 52 Закону України «Про місцеве самоврядування в Україні», відповідно до пункту 4.3. Статуту </w:t>
      </w:r>
      <w:r>
        <w:rPr>
          <w:rFonts w:eastAsia="Batang;바탕"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комунального некомерційного підприємства «Центр первинної медико-санітарної допомоги Покровської міської ради Дніпропетровської області», затвердженого рішенням 14 сесії міської ради 8 скликання від 26.11.2021 №18 «Про затвердження 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Статуту </w:t>
      </w:r>
      <w:r>
        <w:rPr>
          <w:rFonts w:eastAsia="Batang;바탕"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>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редакції»</w:t>
      </w:r>
      <w:r>
        <w:rPr>
          <w:rFonts w:eastAsia="Times New Roman" w:cs="Times New Roman" w:ascii="Times New Roman" w:hAnsi="Times New Roman"/>
          <w:bCs/>
          <w:color w:val="000000"/>
          <w:sz w:val="27"/>
          <w:szCs w:val="27"/>
          <w:shd w:fill="auto" w:val="clear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Рішення №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ru-RU" w:eastAsia="ru-RU" w:bidi="ar-SA"/>
        </w:rPr>
        <w:t>1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29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2. Про погодження Фінансового плану комунального підприємства «Центральна міська лікарня Покровської міської ради Дніпропетровської області» на 2023 рік у новій редакції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- керуючись підпунктом 4 пункту «а» статті 27, статтями 32, 52 Закону України «Про місцеве самоврядування в Україні», відповідно до пункту 7.3.3. Статуту </w:t>
      </w:r>
      <w:r>
        <w:rPr>
          <w:rFonts w:eastAsia="Batang;바탕"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комунального підприємства «Центральна міська лікарня Покровської міської ради Дніпропетровської області», затвердженого рішенням 12 сесії міської ради 8 скликання від 28.09.2021 №21 «Про затвердження 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Статуту </w:t>
      </w:r>
      <w:r>
        <w:rPr>
          <w:rFonts w:eastAsia="Batang;바탕"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>комунального підприємства «Центральна міська лікарня Покровської міської ради Дніпропетровської області» у новій редакції»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ar-SA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Рішення №130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3. Про затвердження проєктно-кошторисної документації на капітальний ремонт м’якої покрівлі будівлі амбулаторії загальної практики – сімейної медицини №4 комунального некомерційного підприємства «Центр первинної медикосанітарної допомоги Покровської міської ради Дніпропетровської області»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>- керуючись статтею 31 Закону України «Про місцеве самоврядування в Україні»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Рішення №131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4. Про затвердження проєктно-кошторисної документації на капітальний ремонт м’яких покрівель медичних корпусів комунального підприємства «Центральна міська лікарня Покровської міської ради Дніпропетровської області»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>- керуючись статтею 31 Закону України «Про місцеве самоврядування в Україні»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uk-UA" w:eastAsia="ar-SA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Рішення №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ru-RU" w:eastAsia="ru-RU" w:bidi="ar-SA"/>
        </w:rPr>
        <w:t>1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32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>5. Про затвердження протоколу №2 засідання місцевої комісії щодо розподілу субвенції з державного бюджету місцевим бюджетам на проектні, будівельноремонтні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>- керуючись</w:t>
      </w:r>
      <w:r>
        <w:rPr>
          <w:rFonts w:eastAsia="Times New Roman" w:cs="Times New Roman" w:ascii="Times New Roman" w:hAnsi="Times New Roman"/>
          <w:bCs/>
          <w:color w:val="000000"/>
          <w:sz w:val="27"/>
          <w:szCs w:val="27"/>
          <w:shd w:fill="auto" w:val="clear"/>
          <w:lang w:val="uk-UA" w:eastAsia="ru-RU"/>
        </w:rPr>
        <w:t xml:space="preserve"> підпунктом 4 пункту «б» ст.34 Закону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>
        <w:rPr>
          <w:rFonts w:eastAsia="Times New Roman" w:cs="Times New Roman" w:ascii="Times New Roman" w:hAnsi="Times New Roman"/>
          <w:bCs/>
          <w:color w:val="000000"/>
          <w:sz w:val="27"/>
          <w:szCs w:val="27"/>
          <w:shd w:fill="auto" w:val="clear"/>
          <w:lang w:val="uk-UA" w:eastAsia="ru-RU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26.05.2021 №615 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 w:eastAsia="en-US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Рішення №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ru-RU" w:eastAsia="ru-RU" w:bidi="ar-SA"/>
        </w:rPr>
        <w:t>1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33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>6. Про встановлення піклування (</w:t>
      </w: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>ХХХХ</w:t>
      </w: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>)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Розглянувши заяву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 гр.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ХХХХ ХХХХ ХХХХ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, 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ХХ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.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ХХ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.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ХХХХ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 року народження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 w:eastAsia="en-US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керуючись інтересами д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 w:eastAsia="en-US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bCs/>
          <w:color w:val="FF0000"/>
          <w:kern w:val="0"/>
          <w:sz w:val="27"/>
          <w:szCs w:val="27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№7 від 27.03.2023),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 w:eastAsia="en-US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Рішення №134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7"/>
          <w:szCs w:val="27"/>
          <w:shd w:fill="auto" w:val="clear"/>
          <w:lang w:val="uk-UA" w:eastAsia="ru-RU"/>
        </w:rPr>
        <w:t xml:space="preserve">7.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u w:val="none"/>
          <w:shd w:fill="auto" w:val="clear"/>
          <w:lang w:val="uk-UA" w:eastAsia="ru-RU" w:bidi="ar-SA"/>
        </w:rPr>
        <w:t>Про продовження строку перебування дитини у сім'ї патронатного вихователя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/>
        </w:rPr>
        <w:t>- 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 xml:space="preserve">еруючись підпунктом 4 пункту «б» ст.34 Закону України «Про місцеве самоврядування в Україні», ст.ст. 252, 253, 254, 255, 256 Сімейного кодексу України,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7"/>
          <w:szCs w:val="27"/>
          <w:u w:val="none"/>
          <w:shd w:fill="auto" w:val="clear"/>
          <w:lang w:val="uk-UA" w:eastAsia="ru-RU" w:bidi="ar-SA"/>
        </w:rPr>
        <w:t>Порядком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 «Деякі питання захисту прав дитини та надання послуги патронату над дитиною»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uk-UA" w:eastAsia="ar-SA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7"/>
          <w:szCs w:val="27"/>
          <w:highlight w:val="white"/>
          <w:u w:val="none"/>
          <w:shd w:fill="auto" w:val="clear"/>
          <w:lang w:val="uk-UA" w:eastAsia="ru-RU" w:bidi="ar-SA"/>
        </w:rPr>
        <w:t>рішенням виконавчого комітету Покровської міської ради Дніпропетровської області від 12.08.2021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highlight w:val="white"/>
          <w:u w:val="none"/>
          <w:shd w:fill="auto" w:val="clear"/>
          <w:lang w:val="uk-UA" w:eastAsia="ru-RU" w:bidi="ar-SA"/>
        </w:rPr>
        <w:t xml:space="preserve"> №372 «Про запровадження послуги патронату над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 xml:space="preserve">дитиною на території Покровської міської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7"/>
          <w:szCs w:val="27"/>
          <w:highlight w:val="white"/>
          <w:u w:val="none"/>
          <w:shd w:fill="auto" w:val="clear"/>
          <w:lang w:val="uk-UA" w:eastAsia="ru-RU" w:bidi="ar-SA"/>
        </w:rPr>
        <w:t xml:space="preserve">територіальної громади» (зі змінами, внесеними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7"/>
          <w:szCs w:val="27"/>
          <w:highlight w:val="white"/>
          <w:u w:val="none"/>
          <w:shd w:fill="auto" w:val="clear"/>
          <w:lang w:val="uk-UA" w:eastAsia="ru-RU" w:bidi="ar-SA"/>
        </w:rPr>
        <w:t>рішенням виконавчого комітету Покровської міської ради Дніпропетровської області від 24.09.2021 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7"/>
          <w:szCs w:val="27"/>
          <w:highlight w:val="white"/>
          <w:u w:val="none"/>
          <w:shd w:fill="auto" w:val="clear"/>
          <w:lang w:val="uk-UA" w:eastAsia="ru-RU" w:bidi="ar-SA"/>
        </w:rPr>
        <w:t>450)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7"/>
          <w:szCs w:val="27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7"/>
          <w:szCs w:val="27"/>
          <w:shd w:fill="auto" w:val="clear"/>
          <w:lang w:val="uk-UA" w:eastAsia="ar-SA" w:bidi="ar-SA"/>
        </w:rPr>
        <w:t>на підставі рішень комісії з питань захисту прав дитини при виконавчому комітеті Покровської міської ради Дніпропетровської області (протокол №6 від 16.03.2023, протокол №7 від 27.03.2023)</w:t>
      </w:r>
      <w:r>
        <w:rPr>
          <w:rFonts w:eastAsia="Calibri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uk-UA" w:eastAsia="ru-RU" w:bidi="ar-SA"/>
        </w:rPr>
        <w:t>,</w:t>
      </w:r>
      <w:r>
        <w:rPr>
          <w:rFonts w:cs="Times New Roman" w:ascii="Times New Roman" w:hAnsi="Times New Roman"/>
          <w:bCs/>
          <w:color w:val="000000"/>
          <w:sz w:val="27"/>
          <w:szCs w:val="27"/>
          <w:shd w:fill="auto" w:val="clear"/>
          <w:lang w:val="uk-UA" w:eastAsia="en-US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7"/>
          <w:szCs w:val="27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7"/>
          <w:szCs w:val="27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Рішення №135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ru-RU" w:eastAsia="zh-CN" w:bidi="hi-IN"/>
        </w:rPr>
        <w:t>/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u w:val="none"/>
          <w:shd w:fill="auto" w:val="clear"/>
          <w:lang w:val="uk-UA" w:eastAsia="zh-CN" w:bidi="hi-IN"/>
        </w:rPr>
        <w:t>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contextualSpacing/>
        <w:jc w:val="both"/>
        <w:rPr>
          <w:rStyle w:val="Style17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7"/>
          <w:szCs w:val="27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                                  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lang w:val="uk-UA" w:bidi="ar-SA"/>
        </w:rPr>
        <w:t xml:space="preserve">Міський голова </w:t>
      </w: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Начальник загального відділу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 xml:space="preserve">                                                                                  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ab/>
        <w:tab/>
        <w:tab/>
        <w:tab/>
        <w:tab/>
        <w:tab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ab/>
        <w:tab/>
        <w:t xml:space="preserve">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ab/>
        <w:tab/>
        <w:tab/>
        <w:tab/>
        <w:tab/>
        <w:tab/>
        <w:tab/>
        <w:tab/>
        <w:t xml:space="preserve">    Додаток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ab/>
        <w:tab/>
        <w:tab/>
        <w:tab/>
        <w:tab/>
        <w:tab/>
        <w:tab/>
        <w:tab/>
        <w:t xml:space="preserve">    до протоколу засідання </w:t>
      </w:r>
    </w:p>
    <w:p>
      <w:pPr>
        <w:pStyle w:val="Normal"/>
        <w:bidi w:val="0"/>
        <w:spacing w:lineRule="auto" w:line="240"/>
        <w:ind w:left="0" w:right="227" w:firstLine="6066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/>
        <w:ind w:left="0" w:right="0" w:firstLine="6096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від 28.03.2023 №</w:t>
      </w:r>
      <w:r>
        <w:rPr>
          <w:rFonts w:eastAsia="Noto Serif CJK SC" w:cs="Times New Roman" w:ascii="Times New Roman" w:hAnsi="Times New Roman"/>
          <w:color w:val="000000"/>
          <w:kern w:val="2"/>
          <w:sz w:val="27"/>
          <w:szCs w:val="27"/>
          <w:shd w:fill="auto" w:val="clear"/>
          <w:lang w:val="uk-UA" w:eastAsia="zh-CN" w:bidi="hi-IN"/>
        </w:rPr>
        <w:t>7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7"/>
          <w:szCs w:val="27"/>
          <w:shd w:fill="auto" w:val="clear"/>
          <w:lang w:val="uk-UA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hi-IN"/>
        </w:rPr>
        <w:t xml:space="preserve"> 7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>від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>28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7"/>
          <w:szCs w:val="27"/>
          <w:shd w:fill="auto" w:val="clear"/>
          <w:lang w:val="uk-UA" w:eastAsia="zh-CN" w:bidi="ar-SA"/>
        </w:rPr>
        <w:t>березня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 2023 року</w:t>
      </w:r>
    </w:p>
    <w:tbl>
      <w:tblPr>
        <w:tblW w:w="952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0"/>
        <w:gridCol w:w="1585"/>
        <w:gridCol w:w="5916"/>
        <w:gridCol w:w="1523"/>
      </w:tblGrid>
      <w:tr>
        <w:trPr>
          <w:trHeight w:val="1013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№</w:t>
            </w:r>
          </w:p>
          <w:p>
            <w:pPr>
              <w:pStyle w:val="Style22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рішення</w:t>
            </w:r>
          </w:p>
        </w:tc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uppressAutoHyphens w:val="false"/>
              <w:overflowPunct w:val="true"/>
              <w:bidi w:val="0"/>
              <w:spacing w:lineRule="auto" w:line="240" w:before="0" w:after="14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Назва рішення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pacing w:lineRule="auto" w:line="240" w:before="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129/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 у новій редакції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130/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2023 рік у новій редакції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131/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проєктно-кошторисної документації на капітальний ремонт м’якої покрівлі будівлі амбулаторії загальної практики – сімейної медицини №4 комунального некомерційного підприємства «Центр первинної медикосанітарної допомоги Покровської міської ради Дніпропетровської області»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132/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проєктно-кошторисної документації на капітальний ремонт м’яких покрівель медичних корпусів комунального підприємства «Центральна міська лікарня Покровської міської ради Дніпропетровської області»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133/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затвердження протоколу №2 засідання місцевої комісії щодо розподілу субвенції з державного бюджету місцевим бюджетам на проектні, будівельноремонтні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134/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встановлення піклування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ХХХХ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5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135/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06-53-23</w:t>
            </w:r>
          </w:p>
        </w:tc>
        <w:tc>
          <w:tcPr>
            <w:tcW w:w="591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продовження строку перебування дитини у сім'ї патронатного вихователя</w:t>
            </w:r>
          </w:p>
        </w:tc>
        <w:tc>
          <w:tcPr>
            <w:tcW w:w="15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/>
          <w:sz w:val="27"/>
          <w:szCs w:val="27"/>
        </w:rPr>
      </w:pPr>
      <w:r>
        <w:rPr>
          <w:sz w:val="27"/>
          <w:szCs w:val="27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/>
          <w:sz w:val="27"/>
          <w:szCs w:val="27"/>
        </w:rPr>
      </w:pPr>
      <w:r>
        <w:rPr>
          <w:sz w:val="27"/>
          <w:szCs w:val="27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/>
          <w:sz w:val="27"/>
          <w:szCs w:val="27"/>
        </w:rPr>
      </w:pPr>
      <w:r>
        <w:rPr>
          <w:rFonts w:cs="Times New Roman"/>
          <w:sz w:val="27"/>
          <w:szCs w:val="27"/>
          <w:shd w:fill="auto" w:val="clear"/>
          <w:lang w:val="uk-UA"/>
        </w:rPr>
        <w:t xml:space="preserve">Начальник загального відділу                                                      </w:t>
      </w:r>
      <w:r>
        <w:rPr>
          <w:rFonts w:eastAsia="Times New Roman" w:cs="Times New Roman"/>
          <w:color w:val="000000"/>
          <w:kern w:val="2"/>
          <w:sz w:val="27"/>
          <w:szCs w:val="27"/>
          <w:shd w:fill="auto" w:val="clear"/>
          <w:lang w:val="uk-UA" w:eastAsia="zh-CN" w:bidi="ar-SA"/>
        </w:rPr>
        <w:t xml:space="preserve">Вікторія АГАПОВА </w:t>
      </w:r>
    </w:p>
    <w:sectPr>
      <w:type w:val="nextPage"/>
      <w:pgSz w:w="11906" w:h="16838"/>
      <w:pgMar w:left="1701" w:right="567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7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8">
    <w:name w:val="Обычный (веб)"/>
    <w:basedOn w:val="Normal"/>
    <w:qFormat/>
    <w:pPr>
      <w:spacing w:before="280" w:after="280"/>
    </w:pPr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1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2">
    <w:name w:val="Верхній і нижній колонтитули"/>
    <w:basedOn w:val="Normal"/>
    <w:qFormat/>
    <w:pPr/>
    <w:rPr/>
  </w:style>
  <w:style w:type="paragraph" w:styleId="Style33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4">
    <w:name w:val="Вміст таблиці"/>
    <w:basedOn w:val="Normal"/>
    <w:qFormat/>
    <w:pPr>
      <w:widowControl w:val="false"/>
      <w:suppressLineNumbers/>
    </w:pPr>
    <w:rPr/>
  </w:style>
  <w:style w:type="paragraph" w:styleId="Style35">
    <w:name w:val="Заголовок таблиці"/>
    <w:basedOn w:val="Style34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1603</TotalTime>
  <Application>LibreOffice/7.4.3.2$Windows_X86_64 LibreOffice_project/1048a8393ae2eeec98dff31b5c133c5f1d08b890</Application>
  <AppVersion>15.0000</AppVersion>
  <Pages>5</Pages>
  <Words>1208</Words>
  <Characters>8682</Characters>
  <CharactersWithSpaces>10352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2023-03-31T15:17:56Z</cp:lastPrinted>
  <dcterms:modified xsi:type="dcterms:W3CDTF">2023-04-03T10:01:42Z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