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2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b/>
          <w:b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листопада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25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>-  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Барабах А.М.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,  Дяченко Н.В.,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Мациборко І.М.,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Міщенко Д.В.,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Сорокіна Л.М., Чистяков О.М.,  Шаповал З.В., Шкіль А.П.,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Лукашенко Едуард Юрійович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Павлюк Віталій Валерійович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1.Про затвердження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заступника міського голови з виконавчої роботи.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2.Про затвердження керуючого справами виконавчого комітету Покровської міської ради Дніпропетровської області.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ab/>
        <w:tab/>
        <w:tab/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 w:bidi="ar-SA"/>
        </w:rPr>
        <w:t>Шаповал Олександр Миколайович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–            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u w:val="none"/>
          <w:lang w:val="uk-UA" w:eastAsia="uk-UA"/>
        </w:rPr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       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міський голова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12"/>
          <w:szCs w:val="12"/>
          <w:u w:val="none"/>
          <w:lang w:val="uk-UA" w:eastAsia="uk-UA"/>
        </w:rPr>
      </w:pPr>
      <w:r>
        <w:rPr>
          <w:rFonts w:eastAsia="Times New Roman" w:cs="Times New Roman"/>
          <w:bCs/>
          <w:color w:val="000000"/>
          <w:sz w:val="12"/>
          <w:szCs w:val="12"/>
          <w:u w:val="none"/>
          <w:lang w:val="uk-UA" w:eastAsia="uk-U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3.Про внесення змін до рішення І</w:t>
      </w:r>
      <w:r>
        <w:rPr>
          <w:color w:val="000000"/>
          <w:sz w:val="28"/>
          <w:szCs w:val="28"/>
          <w:lang w:val="uk-UA"/>
        </w:rPr>
        <w:t xml:space="preserve"> пленарного засідання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ab/>
        <w:tab/>
        <w:tab/>
        <w:tab/>
        <w:tab/>
        <w:tab/>
        <w:tab/>
        <w:t xml:space="preserve">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  <w:r>
        <w:rPr>
          <w:rFonts w:cs="Times New Roman"/>
          <w:color w:val="00000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4.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Про затвердження переліку об’єктів, видів суспільно корисних робіт та підприємств м.Покров для осіб, на яких судом накладене адміністративне стягнення у вигляді громадських робіт та суспільно корисних оплачуваних робіт.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</w:pPr>
      <w:r>
        <w:rPr>
          <w:rFonts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  <w:tab/>
        <w:t>5.Про затвердження переліку об’єктів, видів суспільно корисних робіт та підприємств м.Покров для засуджених до покарання у виді громадських робіт.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</w:t>
      </w:r>
      <w:r>
        <w:rPr>
          <w:rFonts w:eastAsia="SimSun" w:cs="Times New Roman"/>
          <w:color w:val="auto"/>
          <w:kern w:val="2"/>
          <w:sz w:val="26"/>
          <w:szCs w:val="26"/>
          <w:lang w:val="uk-UA" w:eastAsia="zh-CN" w:bidi="hi-IN"/>
        </w:rPr>
        <w:t>Сідашова Тетяна Вікторівна</w:t>
      </w:r>
      <w:r>
        <w:rPr>
          <w:rFonts w:cs="Times New Roman"/>
          <w:sz w:val="26"/>
          <w:szCs w:val="26"/>
          <w:lang w:val="uk-UA"/>
        </w:rPr>
        <w:t xml:space="preserve">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shd w:fill="auto" w:val="clear"/>
          <w:lang w:val="uk-UA" w:eastAsia="ru-RU" w:bidi="ar-SA"/>
        </w:rPr>
        <w:t>начальник відділу економіки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erif CJK SC" w:cs="Times New Roman"/>
          <w:color w:val="1B1B1B"/>
          <w:kern w:val="2"/>
          <w:sz w:val="12"/>
          <w:szCs w:val="12"/>
          <w:shd w:fill="auto" w:val="clear"/>
          <w:lang w:val="uk-UA" w:eastAsia="zh-CN" w:bidi="hi-IN"/>
        </w:rPr>
      </w:pPr>
      <w:r>
        <w:rPr>
          <w:rFonts w:eastAsia="Noto Serif CJK SC" w:cs="Times New Roman"/>
          <w:color w:val="1B1B1B"/>
          <w:kern w:val="2"/>
          <w:sz w:val="12"/>
          <w:szCs w:val="12"/>
          <w:shd w:fill="auto" w:val="clear"/>
          <w:lang w:val="uk-UA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ab/>
        <w:t>6.Про 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</w:t>
        <w:tab/>
        <w:t xml:space="preserve">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Солянко Віталій Анатолійович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/>
          <w:color w:val="000000"/>
          <w:sz w:val="28"/>
          <w:szCs w:val="28"/>
          <w:lang w:val="uk-UA" w:eastAsia="ru-RU"/>
        </w:rPr>
        <w:t>7.Про клопотання АТ “ДТЕК ДНІПРОВСЬКІ ЕЛЕКТРОМЕРЕЖІ” щодо затвердження проекту землеустрою та передачі в оренду земельних ділянок у               с. Шолохове Нікопольського району Дніпропетровської області.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sz w:val="28"/>
          <w:szCs w:val="28"/>
          <w:lang w:val="uk-UA" w:eastAsia="ru-RU"/>
        </w:rPr>
        <w:t>8.</w:t>
      </w:r>
      <w:r>
        <w:rPr>
          <w:rFonts w:eastAsia="Times New Roman" w:cs="Times New Roman"/>
          <w:sz w:val="28"/>
          <w:szCs w:val="28"/>
          <w:lang w:val="uk-UA" w:eastAsia="ru-RU"/>
        </w:rPr>
        <w:t>Про клопотання АТ “ДТЕК ДНІПРОВСЬКІ ЕЛЕКТРОМЕРЕЖІ” щодо затвердження технічної документації із землеустрою на встановлення меж         частини земельної ділянки, на яку поширюється право сервітуту по вул. Івана Малки, 15  Нікопольського район 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ru-RU"/>
        </w:rPr>
        <w:t>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color w:val="000000"/>
          <w:sz w:val="28"/>
          <w:szCs w:val="28"/>
          <w:lang w:val="uk-UA" w:eastAsia="ru-RU"/>
        </w:rPr>
        <w:t>9.Про внесення змін до рішення 13 сесії міської ради 8 скликання від 28.10.2021   № 17 “Про клопотання акціонерного товариства “ПОКРОВСЬКИЙ ГЗК” щодо розірвання договору оренди землі та вилучення з користування земельної ділянки по вул. Чехова, 14 у м. Покров Нікопольського району       Дніпропетровської області</w:t>
      </w:r>
      <w:r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val="uk-UA" w:eastAsia="ru-RU"/>
        </w:rPr>
        <w:t>”</w:t>
      </w:r>
      <w:r>
        <w:rPr>
          <w:rFonts w:cs="Times New Roman"/>
          <w:color w:val="000000"/>
          <w:sz w:val="28"/>
          <w:szCs w:val="28"/>
          <w:lang w:val="uk-UA" w:eastAsia="en-US"/>
        </w:rPr>
        <w:t>.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color w:val="auto"/>
          <w:sz w:val="28"/>
          <w:szCs w:val="28"/>
          <w:lang w:val="uk-UA" w:eastAsia="ru-RU"/>
        </w:rPr>
        <w:t>10.Про внесення змін до рішення 13 сесії міської ради 8 скликання від 28.10.2021   № 23 “</w:t>
      </w:r>
      <w:r>
        <w:rPr>
          <w:rFonts w:cs="Times New Roman"/>
          <w:color w:val="auto"/>
          <w:sz w:val="28"/>
          <w:szCs w:val="28"/>
          <w:lang w:val="uk-UA" w:eastAsia="en-US"/>
        </w:rPr>
        <w:t xml:space="preserve">Про клопотання товариства з обмеженою відповідальністю “Фірма “Метан”  щодо поновлення терміну дії договору оренди землі, яка знаходиться по вул. Партизанська, 1-а у м. Покров Нікопольського району      Дніпропетровської області </w:t>
      </w:r>
      <w:r>
        <w:rPr>
          <w:rFonts w:cs="Times New Roman"/>
          <w:color w:val="auto"/>
          <w:sz w:val="28"/>
          <w:szCs w:val="28"/>
          <w:lang w:val="uk-UA" w:eastAsia="ru-RU"/>
        </w:rPr>
        <w:t>”</w:t>
      </w:r>
      <w:r>
        <w:rPr>
          <w:rFonts w:cs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cs="Times New Roman"/>
          <w:color w:val="000000"/>
          <w:sz w:val="28"/>
          <w:szCs w:val="28"/>
          <w:lang w:val="uk-UA" w:eastAsia="en-US"/>
        </w:rPr>
        <w:t>11.Про заяву фізичної особи — підприємця Германа Миколи Васильовича  щодо поновлення терміну дії договору оренди землі по вул. Центральна, 51-а у                              м. Покров  Нікопольського району Дніпропетровської області.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color w:val="000000"/>
          <w:sz w:val="28"/>
          <w:szCs w:val="28"/>
          <w:lang w:val="uk-UA" w:eastAsia="en-US"/>
        </w:rPr>
        <w:t>12.</w:t>
      </w: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 xml:space="preserve">Про 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клопотання фізичної особи - підприємця Цюрмасти Світлани        Дмитрівни щодо затвердження проекту землеустрою по відведенню земельної ділянки в оренду по вул. Північно-промислова, 9/11 у м. Покров Нікопольського району  Дніпропетровської області</w:t>
      </w:r>
      <w:r>
        <w:rPr>
          <w:rStyle w:val="Style12"/>
          <w:rFonts w:eastAsia="Times New Roman" w:cs="Times New Roman"/>
          <w:b w:val="false"/>
          <w:color w:val="auto"/>
          <w:sz w:val="28"/>
          <w:szCs w:val="28"/>
          <w:lang w:val="uk-UA" w:eastAsia="en-US" w:bidi="ar-SA"/>
        </w:rPr>
        <w:t>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>13</w:t>
      </w:r>
      <w:r>
        <w:rPr>
          <w:rFonts w:cs="Times New Roman"/>
          <w:color w:val="000000"/>
          <w:sz w:val="28"/>
          <w:szCs w:val="28"/>
          <w:lang w:val="uk-UA" w:eastAsia="en-US"/>
        </w:rPr>
        <w:t>.</w:t>
      </w:r>
      <w:r>
        <w:rPr>
          <w:rFonts w:cs="Times New Roman"/>
          <w:color w:val="000000"/>
          <w:sz w:val="28"/>
          <w:szCs w:val="28"/>
          <w:lang w:val="uk-UA" w:eastAsia="ru-RU"/>
        </w:rPr>
        <w:t>Про клопотання фізичної особи-підприємця Цюрмасти Світлани       Дмитрівни щодо розірвання договору оренди землі та вилучення з користування земельної ділянки по вул. Північно-промислова, 9/11 у м. Покров                      Нікопольського району Дніпропетровської області</w:t>
      </w:r>
      <w:r>
        <w:rPr>
          <w:rFonts w:cs="Times New Roman"/>
          <w:color w:val="000000"/>
          <w:sz w:val="28"/>
          <w:szCs w:val="28"/>
          <w:lang w:val="uk-UA" w:eastAsia="en-US"/>
        </w:rPr>
        <w:t>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color w:val="000000"/>
          <w:sz w:val="28"/>
          <w:szCs w:val="28"/>
          <w:lang w:val="uk-UA" w:eastAsia="en-US"/>
        </w:rPr>
        <w:t>14.</w:t>
      </w:r>
      <w:r>
        <w:rPr>
          <w:rFonts w:cs="Times New Roman"/>
          <w:color w:val="000000"/>
          <w:sz w:val="28"/>
          <w:szCs w:val="28"/>
          <w:lang w:val="uk-UA" w:eastAsia="ru-RU"/>
        </w:rPr>
        <w:t>Про клопотання фізичної особи-підприємця Цюрмасти Світлани          Дмитрівни щодо виготовлення технічної документації із землеустрою стосовно поділу та об'єднання земельних ділянок комунальної власності на території Покровської міської територіальної громади  Дніпропетровської області</w:t>
      </w:r>
      <w:r>
        <w:rPr>
          <w:rFonts w:cs="Times New Roman"/>
          <w:color w:val="1B1B1B"/>
          <w:sz w:val="28"/>
          <w:szCs w:val="28"/>
          <w:lang w:val="uk-UA" w:eastAsia="ru-RU"/>
        </w:rPr>
        <w:t>.</w:t>
      </w:r>
    </w:p>
    <w:p>
      <w:pPr>
        <w:pStyle w:val="Normal"/>
        <w:widowControl w:val="false"/>
        <w:shd w:fill="FFFFFF" w:val="clear"/>
        <w:tabs>
          <w:tab w:val="clear" w:pos="708"/>
          <w:tab w:val="left" w:pos="9586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Style w:val="Style12"/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15.Про заяви громадян щодо передачі у власність та користування земельних ділянок.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16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uk-UA"/>
        </w:rPr>
        <w:t>.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>Про затвердження міської соціальної цільової програми «Освіта міста Покров на 2022-2024 роки».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 xml:space="preserve">17.Про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 затвердженого рішенням 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ru-RU"/>
        </w:rPr>
        <w:t>12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 xml:space="preserve"> сесії міської ради 8 скликання від 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ru-RU"/>
        </w:rPr>
        <w:t>28.09.2021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 xml:space="preserve">  № 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ru-RU"/>
        </w:rPr>
        <w:t>20.</w:t>
      </w:r>
    </w:p>
    <w:p>
      <w:pPr>
        <w:pStyle w:val="Normal"/>
        <w:widowControl/>
        <w:shd w:fill="FFFFFF" w:val="clear"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ab/>
        <w:tab/>
        <w:tab/>
        <w:tab/>
        <w:tab/>
        <w:t xml:space="preserve">         </w:t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shd w:fill="auto" w:val="clear"/>
          <w:lang w:val="uk-UA" w:eastAsia="uk-UA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: Цупрова Ганна Анатоліївна –   </w:t>
      </w:r>
    </w:p>
    <w:p>
      <w:pPr>
        <w:pStyle w:val="Normal"/>
        <w:widowControl/>
        <w:shd w:fill="FFFFFF" w:val="clear"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ab/>
        <w:tab/>
        <w:tab/>
        <w:tab/>
        <w:tab/>
        <w:t xml:space="preserve">      </w:t>
        <w:tab/>
        <w:tab/>
        <w:tab/>
        <w:t xml:space="preserve">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>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18.Про 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19.Про  затвердження програми «Молодь  Покровської міської територіальної громади Дніпропетровської області  на період 2022-2025 років».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20.Про затвердження програми «Розвиток фізичної культури та спорту в Покровській міській територіальній громаді Дніпропетровської області на період 2022-2025 років».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21.Про затвердження Програми добровільного медичного страхування  працівників  бюджетної   сфери Покровської міської територіальної громади на 2022-2024 роки.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22.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Про затвердження положення про сектор внутрішнього контролю та фінансового аудиту виконавчого комітету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Покровської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міської ради</w:t>
      </w:r>
      <w:bookmarkStart w:id="0" w:name="_Hlk62477251"/>
      <w:bookmarkEnd w:id="0"/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Дніпропетровської області.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ab/>
        <w:tab/>
        <w:t xml:space="preserve">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ru-RU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 xml:space="preserve">: Відяєва Ганна Миколаївна – 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 xml:space="preserve">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>керуючий справами виконкому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Batang;바탕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23.Про 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внесення змін до</w:t>
      </w:r>
      <w:r>
        <w:rPr>
          <w:rFonts w:eastAsia="Batang;바탕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  складу виконавчого комітету Покровської міської ради Дніпропетровської області, 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затвердженого рішенням 1 сесії міської ради 8 скликання від 23.11.2020 № 6. </w:t>
      </w:r>
      <w:r>
        <w:rPr>
          <w:rFonts w:eastAsia="Batang;바탕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 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Batang;바탕" w:cs="Times New Roman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24.Про внесення змін до персонального складу постійних  комісій Покровської міської ради Нікопольського району Дніпропетровської області 8 скликання, </w:t>
      </w:r>
      <w:r>
        <w:rPr>
          <w:rFonts w:eastAsia="Batang;바탕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 xml:space="preserve">затвердженого рішенням </w:t>
      </w:r>
      <w:r>
        <w:rPr>
          <w:rFonts w:eastAsia="Times New Roman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>1</w:t>
      </w:r>
      <w:r>
        <w:rPr>
          <w:rFonts w:eastAsia="Batang;바탕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 xml:space="preserve"> сесії міської ради  8 скликання від 23.11.2020  № 4.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 xml:space="preserve">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 w:bidi="ar-SA"/>
        </w:rPr>
        <w:t>Курасов Сергій Сергійович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– 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 xml:space="preserve">        </w:t>
        <w:tab/>
        <w:tab/>
        <w:t xml:space="preserve">    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Відяєва Г.А.</w:t>
      </w:r>
      <w:r>
        <w:rPr>
          <w:sz w:val="28"/>
          <w:szCs w:val="32"/>
          <w:lang w:val="uk-UA" w:eastAsia="uk-UA"/>
        </w:rPr>
        <w:t xml:space="preserve"> - депутат міської ради, оголосила 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заступника міського голови з виконавчої роботи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повідомила,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Шаповал О.М.</w:t>
      </w:r>
      <w:r>
        <w:rPr>
          <w:sz w:val="28"/>
          <w:szCs w:val="28"/>
          <w:lang w:val="uk-UA"/>
        </w:rPr>
        <w:t xml:space="preserve"> – міський    голова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щодо 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  <w:tab/>
        <w:tab/>
        <w:tab/>
        <w:t>заступника міського голови з виконавчої роботи.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6"/>
          <w:szCs w:val="16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Кодрін О.М.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 безпеки і оборони, депутатської діяльності та зв’язків з громадськістю 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заступника міського </w:t>
        <w:tab/>
        <w:tab/>
        <w:tab/>
        <w:t>голови з виконавчої роботи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Відяєва Г.М.</w:t>
      </w:r>
      <w:r>
        <w:rPr>
          <w:sz w:val="28"/>
          <w:szCs w:val="28"/>
          <w:lang w:val="uk-UA"/>
        </w:rPr>
        <w:t xml:space="preserve"> не голосува</w:t>
      </w:r>
      <w:r>
        <w:rPr>
          <w:sz w:val="28"/>
          <w:szCs w:val="28"/>
          <w:lang w:val="uk-UA"/>
        </w:rPr>
        <w:t>ла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у зв’язку з ознакою 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потенційного  конфлікту інтересів   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6"/>
          <w:lang w:val="uk-UA" w:eastAsia="zh-CN" w:bidi="ar-S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Шаповал О.М.</w:t>
      </w:r>
      <w:r>
        <w:rPr>
          <w:sz w:val="28"/>
          <w:szCs w:val="28"/>
          <w:lang w:val="uk-UA"/>
        </w:rPr>
        <w:t xml:space="preserve"> – міський  голова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щодо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керуючого </w:t>
        <w:tab/>
        <w:tab/>
        <w:tab/>
        <w:t xml:space="preserve">справами   виконавчого комітету Покровської міської ради </w:t>
        <w:tab/>
        <w:tab/>
        <w:tab/>
        <w:t>Дніпропетровської області.</w:t>
      </w:r>
    </w:p>
    <w:p>
      <w:pPr>
        <w:pStyle w:val="Normal"/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затвердження керуючого справами </w:t>
        <w:tab/>
        <w:tab/>
        <w:tab/>
        <w:t xml:space="preserve">виконавчого     комітету      Покровської      міської      ради </w:t>
        <w:tab/>
        <w:tab/>
        <w:tab/>
        <w:t>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(Рішення № 2 додається) </w:t>
      </w:r>
    </w:p>
    <w:p>
      <w:pPr>
        <w:pStyle w:val="Normal"/>
        <w:spacing w:lineRule="auto" w:line="240"/>
        <w:ind w:left="2124" w:right="0" w:hanging="2124"/>
        <w:jc w:val="both"/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3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pacing w:lineRule="auto" w:line="240"/>
        <w:jc w:val="both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SimSun" w:cs="Times New Roman"/>
          <w:color w:val="auto"/>
          <w:kern w:val="2"/>
          <w:sz w:val="28"/>
          <w:szCs w:val="28"/>
          <w:lang w:val="uk-UA" w:eastAsia="zh-CN" w:bidi="hi-IN"/>
        </w:rPr>
        <w:t>Сідашова Т.В.</w:t>
      </w:r>
      <w:r>
        <w:rPr>
          <w:rFonts w:cs="Times New Roman"/>
          <w:sz w:val="28"/>
          <w:szCs w:val="28"/>
          <w:lang w:val="uk-UA"/>
        </w:rPr>
        <w:t xml:space="preserve"> –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начальник відділу економіки</w:t>
      </w:r>
      <w:r>
        <w:rPr>
          <w:sz w:val="28"/>
          <w:szCs w:val="28"/>
          <w:lang w:val="uk-UA"/>
        </w:rPr>
        <w:t xml:space="preserve">, доповіла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затвердження переліку об’єктів, видів суспільно корисних робіт та підприємств м.Покров для осіб, на яких судом накладене адміністративне стягнення у вигляді громадських робіт та суспільно корисних оплачуваних робіт.</w:t>
      </w:r>
    </w:p>
    <w:p>
      <w:pPr>
        <w:pStyle w:val="P6"/>
        <w:widowControl/>
        <w:shd w:fill="FFFFFF" w:val="clear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затвердження переліку об’єктів, видів суспільно корисних робіт та підприємств м.Покров для осіб, на яких судом накладене адміністративне стягнення у вигляді громадських робіт та суспільно корисних оплачуваних робіт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SimSun" w:cs="Times New Roman"/>
          <w:color w:val="auto"/>
          <w:kern w:val="2"/>
          <w:sz w:val="28"/>
          <w:szCs w:val="28"/>
          <w:lang w:val="uk-UA" w:eastAsia="zh-CN" w:bidi="hi-IN"/>
        </w:rPr>
        <w:t>Сідашова Т.В.</w:t>
      </w:r>
      <w:r>
        <w:rPr>
          <w:rFonts w:cs="Times New Roman"/>
          <w:sz w:val="28"/>
          <w:szCs w:val="28"/>
          <w:lang w:val="uk-UA"/>
        </w:rPr>
        <w:t xml:space="preserve"> –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начальник відділу економіки</w:t>
      </w:r>
      <w:r>
        <w:rPr>
          <w:sz w:val="28"/>
          <w:szCs w:val="28"/>
          <w:lang w:val="uk-UA"/>
        </w:rPr>
        <w:t xml:space="preserve">, доповіла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Noto Serif CJK SC" w:cs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затвердження переліку об’єктів, видів суспільно корисних робіт та підприємств м.Покров для засуджених до покарання у виді громадських робіт.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Times New Roman"/>
          <w:b w:val="false"/>
          <w:i w:val="false"/>
          <w:caps w:val="false"/>
          <w:smallCaps w:val="false"/>
          <w:color w:val="1B1B1B"/>
          <w:spacing w:val="3"/>
          <w:kern w:val="2"/>
          <w:sz w:val="28"/>
          <w:szCs w:val="28"/>
          <w:shd w:fill="auto" w:val="clear"/>
          <w:lang w:val="uk-UA" w:eastAsia="zh-CN" w:bidi="hi-IN"/>
        </w:rPr>
        <w:t>затвердження переліку об’єктів, видів суспільно корисних робіт та підприємств м.Покров для засуджених до покарання у виді громадських робіт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5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40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Солянко В.А.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– заступник міського голови, доповів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fill="FFFFFF" w:val="clear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Пастух А.І.</w:t>
      </w:r>
      <w:r>
        <w:rPr>
          <w:sz w:val="28"/>
          <w:szCs w:val="28"/>
          <w:u w:val="none"/>
          <w:shd w:fill="FFFFFF" w:val="clear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sz w:val="28"/>
          <w:szCs w:val="28"/>
          <w:u w:val="none"/>
          <w:shd w:fill="FFFFFF" w:val="clear"/>
          <w:lang w:val="uk-UA"/>
        </w:rPr>
        <w:t xml:space="preserve">, що комісія розглянула 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 xml:space="preserve">даний </w:t>
      </w:r>
      <w:r>
        <w:rPr>
          <w:sz w:val="28"/>
          <w:szCs w:val="28"/>
          <w:u w:val="none"/>
          <w:shd w:fill="FFFFFF" w:val="clear"/>
          <w:lang w:val="uk-UA"/>
        </w:rPr>
        <w:t xml:space="preserve"> проєкт та пропонує прийняти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його</w:t>
      </w:r>
      <w:r>
        <w:rPr>
          <w:sz w:val="28"/>
          <w:szCs w:val="28"/>
          <w:u w:val="none"/>
          <w:shd w:fill="FFFFFF" w:val="clear"/>
          <w:lang w:val="uk-UA"/>
        </w:rPr>
        <w:t xml:space="preserve"> до голосування.</w:t>
      </w:r>
    </w:p>
    <w:p>
      <w:pPr>
        <w:pStyle w:val="P6"/>
        <w:widowControl/>
        <w:shd w:fill="FFFFFF" w:val="clear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передачу з балансу на баланс комунального майна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клопотання АТ “ДТЕК ДНІПРОВСЬКІ ЕЛЕКТРОМЕРЕЖІ” щодо затвердження проекту землеустрою та передачі в оренду земельних ділянок у с. Шолохове Нікопольського району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shd w:fill="FFFFFF" w:val="clear"/>
          <w:lang w:val="uk-UA"/>
        </w:rPr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rPr>
          <w:sz w:val="28"/>
          <w:szCs w:val="28"/>
          <w:u w:val="none"/>
          <w:shd w:fill="FFFFFF" w:val="clear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cs="Times New Roman"/>
          <w:color w:val="000000"/>
          <w:sz w:val="28"/>
          <w:szCs w:val="28"/>
          <w:lang w:val="uk-UA" w:eastAsia="ru-RU"/>
        </w:rPr>
        <w:t>клопотання АТ “ДТЕК ДНІПРОВСЬКІ ЕЛЕКТРОМЕРЕЖІ” щодо затвердження проекту землеустрою та передачі в оренду земельних ділянок у с. Шолохове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7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>клопотання АТ “ДТЕК ДНІПРОВСЬКІ ЕЛЕКТРОМЕРЕЖІ” щодо затвердження технічної документації із землеустрою на встановлення меж         частини земельної ділянки, на яку поширюється право сервітуту по вул. Івана Малки, 15  Нікопольського район 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ru-RU" w:bidi="ar-SA"/>
        </w:rPr>
        <w:t>.</w:t>
      </w:r>
      <w:r>
        <w:rPr>
          <w:rFonts w:eastAsia="Andale Sans UI;Arial Unicode MS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sz w:val="28"/>
          <w:szCs w:val="28"/>
          <w:lang w:val="uk-UA" w:eastAsia="ru-RU"/>
        </w:rPr>
        <w:t>клопотання АТ “ДТЕК ДНІПРОВСЬКІ ЕЛЕКТРОМЕРЕЖІ” щодо затвердження технічної документації із землеустрою на встановлення меж частини земельної ділянки, на яку поширюється право сервітуту по вул. Івана Малки, 15  Нікопольського район 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ru-RU" w:bidi="ar-SA"/>
        </w:rPr>
        <w:t>”</w:t>
      </w:r>
      <w:r>
        <w:rPr>
          <w:rFonts w:eastAsia="Andale Sans UI;Arial Unicode MS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.   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40"/>
        <w:ind w:left="2124" w:right="0" w:hanging="212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ru-RU" w:bidi="ar-SA"/>
        </w:rPr>
        <w:t>внесення змін до рішення 13 сесії міської ради 8 скликання від 28.10.2021 № 17 “Про клопотання акціонерного товариства “ПОКРОВСЬКИЙ ГЗК” щодо розірвання договору оренди землі та вилучення з користування земельної ділянки по вул. Чехова, 14 у м. Покров Нікопольського району       Дніпропетровської області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Andale Sans UI;Arial Unicode MS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4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000000"/>
          <w:sz w:val="28"/>
          <w:szCs w:val="28"/>
          <w:lang w:val="uk-UA" w:eastAsia="ru-RU"/>
        </w:rPr>
        <w:t>внесення змін до рішення 13 сесії міської ради 8 скликання від 28.10.2021 № 17 “Про клопотання акціонерного товариства “ПОКРОВСЬКИЙ ГЗК” щодо розірвання договору оренди землі та вилучення з користування земельної ділянки по вул. Чехова, 14 у м. Покров Нікопольського району Дніпропетровської області</w:t>
      </w:r>
      <w:r>
        <w:rPr>
          <w:rFonts w:cs="Times New Roman"/>
          <w:bCs/>
          <w:iCs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  <w:r>
        <w:rPr>
          <w:rFonts w:eastAsia="Andale Sans UI;Arial Unicode MS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10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внесення змін до рішення 13 сесії міської ради 8 скликання від 28.10.2021 № 23 “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 xml:space="preserve">Про клопотання товариства з обмеженою відповідальністю “Фірма “Метан”  щодо поновлення терміну дії договору оренди землі, яка знаходиться по вул. Партизанська, 1-а у м. Покров Нікопольського району Дніпропетровської області </w:t>
      </w:r>
    </w:p>
    <w:p>
      <w:pPr>
        <w:pStyle w:val="Normal"/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auto"/>
          <w:sz w:val="28"/>
          <w:szCs w:val="28"/>
          <w:lang w:val="uk-UA" w:eastAsia="ru-RU"/>
        </w:rPr>
        <w:t>внесення змін до рішення 13 сесії міської ради 8 скликання від 28.10.2021 № 23 “</w:t>
      </w:r>
      <w:r>
        <w:rPr>
          <w:rFonts w:cs="Times New Roman"/>
          <w:bCs/>
          <w:iCs/>
          <w:color w:val="auto"/>
          <w:sz w:val="28"/>
          <w:szCs w:val="28"/>
          <w:lang w:val="uk-UA" w:eastAsia="en-US"/>
        </w:rPr>
        <w:t>Про клопотання товариства з обмеженою відповідальністю “Фірма “Метан”  щодо поновлення терміну дії договору оренди землі, яка знаходиться по вул. Партизанська, 1-а у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заяву фізичної особи — підприємця Германа Миколи Васильовича  щодо поновлення терміну дії договору оренди землі по вул.Центральна, 51-а у м. Покров Нікопольського району Дніпропетровської області.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000000"/>
          <w:sz w:val="28"/>
          <w:szCs w:val="28"/>
          <w:lang w:val="uk-UA" w:eastAsia="en-US"/>
        </w:rPr>
        <w:t>заяву фізичної особи — підприємця Германа Миколи Васильовича щодо поновлення терміну дії договору оренди землі по вул. Центральна, 51-а у                             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клопотання фізичної особи - підприємця Цюрмасти Світлани Дмитрівни щодо затвердження проекту землеустрою по відведенню земельної ділянки в оренду по вул. Північно-промислова, 9/11 у м. Покров Нікопольського району  Дніпропетровської області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клопотання фізичної особи - підприємця Цюрмасти Світлани Дмитрівни щодо затвердження проекту землеустрою по відведенню земельної ділянки в оренду по вул. Північно-промислова, 9/11 у м.Покров Нікопольського району 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клопотання фізичної особи-підприємця Цюрмасти Світлани Дмитрівни щодо розірвання договору оренди землі та вилучення з користування земельної ділянки по вул. Північно-промислова, 9/11 у м. Покров Нікопольського району Дніпропетровської області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</w:t>
        <w:tab/>
        <w:t xml:space="preserve">“Про </w:t>
      </w:r>
      <w:r>
        <w:rPr>
          <w:rFonts w:cs="Times New Roman"/>
          <w:color w:val="000000"/>
          <w:sz w:val="28"/>
          <w:szCs w:val="28"/>
          <w:lang w:val="uk-UA" w:eastAsia="ru-RU"/>
        </w:rPr>
        <w:t>клопотання фізичної особи-підприємця Цюрмасти Світлани Дмитрівни щодо розірвання договору оренди землі та вилучення з користування земельної ділянки по вул. Північно-промислова, 9/11 у м. Покров 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клопотання фізичної особи-підприємця Цюрмасти Світлани Дмитрівни щодо виготовлення технічної документації із землеустрою стосовно поділу та об'єднання земельних ділянок комунальної власності на території Покровської міської територіальної громади 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1B1B1B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/>
          <w:color w:val="000000"/>
          <w:sz w:val="28"/>
          <w:szCs w:val="28"/>
          <w:lang w:val="uk-UA" w:eastAsia="ru-RU"/>
        </w:rPr>
        <w:t>клопотання фізичної особи-підприємця Цюрмасти Світлани Дмитрівни щодо виготовлення технічної документації із землеустрою стосовно поділу та об'єднання земельних ділянок комунальної власності на території Покровської міської територіальної громади 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заяви громадян щодо передачі у власність та користування земельних ділянок.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Style w:val="Style12"/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заяви громадян щодо передачі у власність та користування земельних ділянок.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114" w:after="114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>затвердження міської соціальної цільової програми «Освіта міста Покров на 2022-2024 роки».</w:t>
      </w:r>
    </w:p>
    <w:p>
      <w:pPr>
        <w:pStyle w:val="Normal"/>
        <w:spacing w:lineRule="auto" w:line="240" w:before="0" w:after="0"/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28"/>
          <w:szCs w:val="28"/>
          <w:u w:val="none"/>
          <w:shd w:fill="FFFFFF" w:val="clear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>затвердження міської соціальної цільової програми «Освіта міста Покров на 2022-2024 роки»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</w:t>
      </w:r>
      <w:r>
        <w:rPr>
          <w:rStyle w:val="Style12"/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en-US" w:eastAsia="ru-RU" w:bidi="ar-SA"/>
        </w:rPr>
        <w:t>12</w:t>
      </w:r>
      <w:r>
        <w:rPr>
          <w:rStyle w:val="Style12"/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 сесії міської ради 8 скликання від </w:t>
      </w:r>
      <w:r>
        <w:rPr>
          <w:rStyle w:val="Style12"/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en-US" w:eastAsia="ru-RU" w:bidi="ar-SA"/>
        </w:rPr>
        <w:t>28.09.2021</w:t>
      </w:r>
      <w:r>
        <w:rPr>
          <w:rStyle w:val="Style12"/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       № </w:t>
      </w:r>
      <w:r>
        <w:rPr>
          <w:rStyle w:val="Style12"/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en-US" w:eastAsia="ru-RU" w:bidi="ar-SA"/>
        </w:rPr>
        <w:t>20.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 xml:space="preserve"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ru-RU"/>
        </w:rPr>
        <w:t>12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 xml:space="preserve"> сесії міської ради 8 скликання від 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ru-RU"/>
        </w:rPr>
        <w:t>28.09.2021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/>
        </w:rPr>
        <w:t xml:space="preserve"> № 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ru-RU"/>
        </w:rPr>
        <w:t>20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</w:t>
      </w:r>
      <w:r>
        <w:rPr>
          <w:sz w:val="28"/>
          <w:szCs w:val="28"/>
          <w:lang w:val="uk-UA"/>
        </w:rPr>
        <w:t>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</w:t>
      </w:r>
      <w:r>
        <w:rPr>
          <w:rStyle w:val="Style12"/>
          <w:rFonts w:eastAsia="Andale Sans UI;Arial Unicode MS" w:cs="Liberation Sans Narrow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</w:t>
      </w:r>
      <w:r>
        <w:rPr>
          <w:sz w:val="28"/>
          <w:szCs w:val="28"/>
          <w:lang w:val="uk-UA"/>
        </w:rPr>
        <w:t>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програми «Молодь Покровської міської територіальної громади Дніпропетровської області  на період 2022-2025 років».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затвердження програми «Молодь  Покровської міської територіальної громади Дніпропетровської області на період 2022-2025 років»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9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</w:t>
      </w:r>
      <w:r>
        <w:rPr>
          <w:sz w:val="28"/>
          <w:szCs w:val="28"/>
          <w:lang w:val="uk-UA"/>
        </w:rPr>
        <w:t>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програми «Розвиток фізичної культури та спорту в Покровській міській територіальній громаді Дніпропетровської області на період 2022-2025 років».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затвердження програми «Розвиток фізичної культури та спорту в Покровській міській територіальній громаді Дніпропетровської області на період 2022-2025 років»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</w:t>
      </w:r>
      <w:r>
        <w:rPr>
          <w:sz w:val="28"/>
          <w:szCs w:val="28"/>
          <w:lang w:val="uk-UA"/>
        </w:rPr>
        <w:t>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      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Програми добровільного медичного страхування  працівників бюджетної сфери Покровської міської територіальної громади на 2022-2024 роки.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Програми добровільного медичного страхування працівників бюджетної сфери Покровської міської територіальної громади на 2022-2024 роки</w:t>
      </w:r>
      <w:r>
        <w:rPr>
          <w:rFonts w:eastAsia="Calibri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</w:t>
      </w:r>
      <w:r>
        <w:rPr>
          <w:sz w:val="28"/>
          <w:szCs w:val="28"/>
          <w:lang w:val="uk-UA"/>
        </w:rPr>
        <w:t xml:space="preserve">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положення про сектор внутрішнього контролю та фінансового аудиту виконавчого комітету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Покровської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міської ради</w:t>
      </w:r>
      <w:bookmarkStart w:id="1" w:name="_Hlk624772512"/>
      <w:bookmarkEnd w:id="1"/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Дніпропетровської області.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</w:rPr>
      </w:pPr>
      <w:r>
        <w:rPr>
          <w:sz w:val="12"/>
          <w:szCs w:val="12"/>
          <w:shd w:fill="FFFFFF" w:val="clear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положення про сектор внутрішнього контролю та фінансового аудиту виконавчого комітету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Покровської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міської ради</w:t>
      </w:r>
      <w:bookmarkStart w:id="2" w:name="_Hlk624772511"/>
      <w:bookmarkEnd w:id="2"/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(Рішення №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lang w:val="uk-UA" w:eastAsia="zh-CN" w:bidi="ar-SA"/>
        </w:rPr>
        <w:t>2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внесення змін до</w:t>
      </w:r>
      <w:r>
        <w:rPr>
          <w:rFonts w:eastAsia="Batang;바탕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 складу виконавчого комітету Покровської міської ради Дніпропетровської області,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затвердженого рішенням 1 сесії міської ради 8 скликання від 23.11.2020 № 6. </w:t>
      </w:r>
      <w:r>
        <w:rPr>
          <w:rFonts w:eastAsia="Batang;바탕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 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внесення змін до</w:t>
      </w:r>
      <w:r>
        <w:rPr>
          <w:rFonts w:eastAsia="Batang;바탕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 складу виконавчого комітету Покровської міської ради Дніпропетровської області, 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затвердженого рішенням 1 сесії міської ради 8 скликання від 23.11.2020 № 6”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Batang;바탕" w:cs="Times New Roman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внесення змін до персонального складу постійних комісій Покровської міської ради Нікопольського району Дніпропетровської області 8 скликання, </w:t>
      </w:r>
      <w:r>
        <w:rPr>
          <w:rFonts w:eastAsia="Batang;바탕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 xml:space="preserve">затвердженого рішенням </w:t>
      </w:r>
      <w:r>
        <w:rPr>
          <w:rFonts w:eastAsia="Times New Roman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>1</w:t>
      </w:r>
      <w:r>
        <w:rPr>
          <w:rFonts w:eastAsia="Batang;바탕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 xml:space="preserve"> сесії міської ради  8 скликання від 23.11.2020  № 4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.</w:t>
      </w:r>
    </w:p>
    <w:p>
      <w:pPr>
        <w:pStyle w:val="P6"/>
        <w:shd w:fill="FFFFFF" w:val="clear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 </w:t>
      </w:r>
      <w:r>
        <w:rPr>
          <w:rFonts w:eastAsia="Batang;바탕" w:cs="Times New Roman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внесення змін до персонального складу постійних  комісій Покровської міської ради Нікопольського району Дніпропетровської області 8 скликання, </w:t>
      </w:r>
      <w:r>
        <w:rPr>
          <w:rFonts w:eastAsia="Batang;바탕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 xml:space="preserve">затвердженого рішенням </w:t>
      </w:r>
      <w:r>
        <w:rPr>
          <w:rFonts w:eastAsia="Times New Roman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>1</w:t>
      </w:r>
      <w:r>
        <w:rPr>
          <w:rFonts w:eastAsia="Batang;바탕" w:cs="Times New Roman"/>
          <w:bCs/>
          <w:color w:val="000000"/>
          <w:spacing w:val="3"/>
          <w:sz w:val="28"/>
          <w:szCs w:val="26"/>
          <w:shd w:fill="auto" w:val="clear"/>
          <w:lang w:val="uk-UA" w:eastAsia="zh-CN" w:bidi="ar-SA"/>
        </w:rPr>
        <w:t xml:space="preserve"> сесії міської ради 8 скликання від 23.11.2020  № 4”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 xml:space="preserve">4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Головуючий оголосив, що  пленарне засідання чергової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Едуард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ЛУКАШЕНКО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 xml:space="preserve">       В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талій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ПАВЛЮК</w:t>
      </w:r>
      <w:r>
        <w:rPr>
          <w:sz w:val="28"/>
          <w:szCs w:val="28"/>
          <w:lang w:val="uk-UA"/>
        </w:rPr>
        <w:t xml:space="preserve">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0"/>
      </w:numPr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numPr>
        <w:ilvl w:val="0"/>
        <w:numId w:val="0"/>
      </w:numPr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numPr>
        <w:ilvl w:val="0"/>
        <w:numId w:val="0"/>
      </w:numPr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numPr>
        <w:ilvl w:val="0"/>
        <w:numId w:val="0"/>
      </w:numPr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Application>LibreOffice/7.0.3.1$Windows_X86_64 LibreOffice_project/d7547858d014d4cf69878db179d326fc3483e082</Application>
  <Pages>12</Pages>
  <Words>2712</Words>
  <Characters>19197</Characters>
  <CharactersWithSpaces>22974</CharactersWithSpaces>
  <Paragraphs>246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2021-11-29T11:39:59Z</cp:lastPrinted>
  <dcterms:modified xsi:type="dcterms:W3CDTF">2021-11-29T15:49:09Z</dcterms:modified>
  <cp:revision>25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