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 w:bidi="ar-SA"/>
        </w:rPr>
        <w:t>ПРОТОКОЛ №</w:t>
      </w: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15</w:t>
      </w:r>
    </w:p>
    <w:p>
      <w:pPr>
        <w:pStyle w:val="Normal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позачергового засідання виконавчого комітету Покровської міської ради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bidi="ar-SA"/>
        </w:rPr>
        <w:t xml:space="preserve">11 серпня 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>2022 року                                                                                   м. Покров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</w:r>
    </w:p>
    <w:p>
      <w:pPr>
        <w:pStyle w:val="BodyText3"/>
        <w:spacing w:before="0" w:after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Головує: </w:t>
        <w:tab/>
      </w:r>
      <w:r>
        <w:rPr>
          <w:rFonts w:eastAsia="Times New Roman" w:cs="Times New Roman" w:ascii="Times New Roman" w:hAnsi="Times New Roman"/>
          <w:sz w:val="28"/>
          <w:szCs w:val="28"/>
          <w:lang w:val="uk-UA" w:bidi="ar-SA"/>
        </w:rPr>
        <w:t>Олександр ШАПОВАЛ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- міський голова</w:t>
      </w:r>
    </w:p>
    <w:p>
      <w:pPr>
        <w:pStyle w:val="BodyText3"/>
        <w:spacing w:before="0" w:after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Секретар: </w:t>
        <w:tab/>
        <w:t>Вікторія АГАПОВА -начальник загального відділу</w:t>
      </w:r>
    </w:p>
    <w:p>
      <w:pPr>
        <w:pStyle w:val="BodyText3"/>
        <w:spacing w:before="0" w:after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ab/>
      </w:r>
    </w:p>
    <w:p>
      <w:pPr>
        <w:pStyle w:val="Normal"/>
        <w:widowControl/>
        <w:numPr>
          <w:ilvl w:val="0"/>
          <w:numId w:val="0"/>
        </w:numPr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ВСЬОГО ЧЛЕНІВ ВИКОНКОМУ :13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ПРИСУТНІ :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  <w:lang w:val="uk-UA" w:bidi="ar-SA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9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jc w:val="left"/>
        <w:rPr/>
      </w:pPr>
      <w:r>
        <w:rPr/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350"/>
        <w:gridCol w:w="4742"/>
      </w:tblGrid>
      <w:tr>
        <w:trPr>
          <w:trHeight w:val="695" w:hRule="atLeast"/>
        </w:trPr>
        <w:tc>
          <w:tcPr>
            <w:tcW w:w="5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ШАПОВАЛ Олександр</w:t>
            </w:r>
          </w:p>
        </w:tc>
        <w:tc>
          <w:tcPr>
            <w:tcW w:w="47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- міський голова</w:t>
            </w:r>
          </w:p>
        </w:tc>
      </w:tr>
      <w:tr>
        <w:trPr>
          <w:trHeight w:val="642" w:hRule="atLeast"/>
        </w:trPr>
        <w:tc>
          <w:tcPr>
            <w:tcW w:w="5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35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КУРАСОВ Сергій</w:t>
            </w:r>
          </w:p>
        </w:tc>
        <w:tc>
          <w:tcPr>
            <w:tcW w:w="4742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  <w:u w:val="none"/>
                <w:lang w:val="uk-UA"/>
              </w:rPr>
              <w:t>- секретар міської ради</w:t>
            </w:r>
          </w:p>
        </w:tc>
      </w:tr>
      <w:tr>
        <w:trPr>
          <w:trHeight w:val="642" w:hRule="atLeast"/>
        </w:trPr>
        <w:tc>
          <w:tcPr>
            <w:tcW w:w="5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35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ВАРТАНОВ Георгій</w:t>
            </w:r>
          </w:p>
        </w:tc>
        <w:tc>
          <w:tcPr>
            <w:tcW w:w="4742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-фізична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5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35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ГАЛІЧАН  Тетяна</w:t>
            </w:r>
          </w:p>
        </w:tc>
        <w:tc>
          <w:tcPr>
            <w:tcW w:w="4742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-фізична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5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3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ЛІСНІЧЕНКО Євген</w:t>
            </w:r>
          </w:p>
        </w:tc>
        <w:tc>
          <w:tcPr>
            <w:tcW w:w="47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-староста Шолоховського   старостинського округу</w:t>
            </w:r>
          </w:p>
        </w:tc>
      </w:tr>
      <w:tr>
        <w:trPr>
          <w:trHeight w:val="642" w:hRule="atLeast"/>
        </w:trPr>
        <w:tc>
          <w:tcPr>
            <w:tcW w:w="5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35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МАГЛИШ Андрій</w:t>
            </w:r>
          </w:p>
        </w:tc>
        <w:tc>
          <w:tcPr>
            <w:tcW w:w="47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заступник міського голови</w:t>
            </w:r>
          </w:p>
        </w:tc>
      </w:tr>
      <w:tr>
        <w:trPr>
          <w:trHeight w:val="642" w:hRule="atLeast"/>
        </w:trPr>
        <w:tc>
          <w:tcPr>
            <w:tcW w:w="5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3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МІНЕНКО </w:t>
            </w: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  <w:u w:val="none"/>
                <w:lang w:val="uk-UA"/>
              </w:rPr>
              <w:t>Валентина</w:t>
            </w:r>
          </w:p>
        </w:tc>
        <w:tc>
          <w:tcPr>
            <w:tcW w:w="47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  <w:u w:val="none"/>
                <w:lang w:val="uk-UA"/>
              </w:rPr>
              <w:t>директор МКП “Житлкомсервіс”</w:t>
            </w:r>
          </w:p>
        </w:tc>
      </w:tr>
      <w:tr>
        <w:trPr>
          <w:trHeight w:val="642" w:hRule="atLeast"/>
        </w:trPr>
        <w:tc>
          <w:tcPr>
            <w:tcW w:w="5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/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35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ТАРАСЕНКО Геннадій</w:t>
            </w:r>
          </w:p>
        </w:tc>
        <w:tc>
          <w:tcPr>
            <w:tcW w:w="4742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- фізична особа — підприємець</w:t>
            </w:r>
          </w:p>
        </w:tc>
      </w:tr>
      <w:tr>
        <w:trPr>
          <w:trHeight w:val="642" w:hRule="atLeast"/>
        </w:trPr>
        <w:tc>
          <w:tcPr>
            <w:tcW w:w="56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/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435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ШУЛЬГА Олена</w:t>
            </w:r>
          </w:p>
        </w:tc>
        <w:tc>
          <w:tcPr>
            <w:tcW w:w="474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- керуючий справами виконкому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  <w:shd w:fill="auto" w:val="clear"/>
          <w:lang w:val="uk-UA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  <w:shd w:fill="auto" w:val="clear"/>
          <w:lang w:val="uk-UA" w:bidi="ar-SA"/>
        </w:rPr>
        <w:t>ВІДСУТНІ: _4</w:t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0"/>
      </w:tblGrid>
      <w:tr>
        <w:trPr>
          <w:trHeight w:val="642" w:hRule="atLeast"/>
        </w:trPr>
        <w:tc>
          <w:tcPr>
            <w:tcW w:w="966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r>
          </w:p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БАРШУНІН Микола - голова Ради Покровської  міської організації ветеранів;</w:t>
            </w:r>
          </w:p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r>
          </w:p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БОНДАРЕЦЬ Віктор-технічний директор   АТ“Покровський ГЗК”;</w:t>
            </w:r>
          </w:p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r>
          </w:p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МІЦЬ Людмила - фізична особа — підприємець;</w:t>
            </w:r>
          </w:p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r>
          </w:p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СОЛОДЖУК  Олександр -фізична особа -підприємець</w:t>
            </w:r>
          </w:p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tbl>
      <w:tblPr>
        <w:tblW w:w="9765" w:type="dxa"/>
        <w:jc w:val="left"/>
        <w:tblInd w:w="154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424"/>
        <w:gridCol w:w="5340"/>
      </w:tblGrid>
      <w:tr>
        <w:trPr>
          <w:trHeight w:val="567" w:hRule="atLeast"/>
        </w:trPr>
        <w:tc>
          <w:tcPr>
            <w:tcW w:w="9764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ЗАПРОШЕНІ  З  ПИТАНЬ У РІЗНОМУ</w:t>
            </w:r>
          </w:p>
        </w:tc>
      </w:tr>
      <w:tr>
        <w:trPr>
          <w:trHeight w:val="634" w:hRule="atLeast"/>
        </w:trPr>
        <w:tc>
          <w:tcPr>
            <w:tcW w:w="4424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ВІДЯЄВА Ганна</w:t>
            </w:r>
          </w:p>
        </w:tc>
        <w:tc>
          <w:tcPr>
            <w:tcW w:w="5340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 заступник міського голови</w:t>
            </w:r>
          </w:p>
        </w:tc>
      </w:tr>
      <w:tr>
        <w:trPr>
          <w:trHeight w:val="634" w:hRule="atLeast"/>
        </w:trPr>
        <w:tc>
          <w:tcPr>
            <w:tcW w:w="4424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ГОРЧАКОВА Тетяна</w:t>
            </w:r>
          </w:p>
        </w:tc>
        <w:tc>
          <w:tcPr>
            <w:tcW w:w="5340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-начальник відділу з питань запобігання та    протидії корупції</w:t>
            </w:r>
          </w:p>
        </w:tc>
      </w:tr>
      <w:tr>
        <w:trPr>
          <w:trHeight w:val="634" w:hRule="atLeast"/>
        </w:trPr>
        <w:tc>
          <w:tcPr>
            <w:tcW w:w="4424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СІЗОВА Оксана</w:t>
            </w:r>
          </w:p>
        </w:tc>
        <w:tc>
          <w:tcPr>
            <w:tcW w:w="5340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strike w:val="false"/>
                <w:dstrike w:val="false"/>
                <w:color w:val="000000"/>
                <w:sz w:val="26"/>
                <w:szCs w:val="26"/>
                <w:lang w:val="uk-UA"/>
              </w:rPr>
            </w:pPr>
            <w:r>
              <w:rPr>
                <w:strike w:val="false"/>
                <w:dstrike w:val="false"/>
                <w:color w:val="000000"/>
                <w:sz w:val="26"/>
                <w:szCs w:val="26"/>
                <w:lang w:val="uk-UA"/>
              </w:rPr>
              <w:t>-начальник  прес-служби міського голови</w:t>
            </w:r>
          </w:p>
        </w:tc>
      </w:tr>
    </w:tbl>
    <w:p>
      <w:pPr>
        <w:pStyle w:val="3"/>
        <w:widowControl/>
        <w:shd w:val="clear" w:fill="FFFFFF"/>
        <w:suppressAutoHyphens w:val="true"/>
        <w:bidi w:val="0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1"/>
        <w:spacing w:before="0" w:after="0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ПОРЯДОК ДЕННИЙ</w:t>
      </w:r>
    </w:p>
    <w:p>
      <w:pPr>
        <w:pStyle w:val="Style22"/>
        <w:spacing w:lineRule="auto" w:line="24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Початок засідання: о 11:00 год.</w:t>
      </w:r>
    </w:p>
    <w:p>
      <w:pPr>
        <w:pStyle w:val="Style22"/>
        <w:spacing w:lineRule="auto" w:line="24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Кінець засідання: о 11:15 год.</w:t>
      </w:r>
    </w:p>
    <w:p>
      <w:pPr>
        <w:pStyle w:val="31"/>
        <w:spacing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/>
        </w:rPr>
        <w:t xml:space="preserve">Головуючий: </w:t>
      </w:r>
    </w:p>
    <w:p>
      <w:pPr>
        <w:pStyle w:val="31"/>
        <w:spacing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ab/>
      </w:r>
    </w:p>
    <w:p>
      <w:pPr>
        <w:pStyle w:val="31"/>
        <w:spacing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1.Питання у різному.</w:t>
      </w:r>
    </w:p>
    <w:p>
      <w:pPr>
        <w:pStyle w:val="Style27"/>
        <w:spacing w:lineRule="auto" w:line="216" w:before="0" w:after="0"/>
        <w:ind w:left="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Доповідачі: заступники міського голови за напрямками роботи.</w:t>
      </w:r>
    </w:p>
    <w:p>
      <w:pPr>
        <w:pStyle w:val="Normal"/>
        <w:spacing w:lineRule="auto" w:line="21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Питання в різному пропоную доповідати до 5 хв.</w:t>
      </w:r>
    </w:p>
    <w:p>
      <w:pPr>
        <w:pStyle w:val="Normal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  <w:t>Є запереченння?</w:t>
      </w:r>
    </w:p>
    <w:p>
      <w:pPr>
        <w:pStyle w:val="Normal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  <w:t>Заперечення відсутні.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111111"/>
          <w:kern w:val="0"/>
          <w:sz w:val="28"/>
          <w:szCs w:val="28"/>
          <w:u w:val="single"/>
          <w:lang w:val="uk-UA" w:eastAsia="ru-RU"/>
        </w:rPr>
        <w:t>Голосували за регламент роботи: «ЗА» - одноголосно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1C1C1C"/>
          <w:sz w:val="28"/>
          <w:szCs w:val="28"/>
          <w:lang w:val="uk-UA"/>
        </w:rPr>
        <w:tab/>
        <w:t>Головуючий відкрив засідання виконкому та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 наголосив, що згідно ст.35 ЗУ «Про запобігання корупції», у разі виникнення реального чи потенційного конфлікту інтересів у особи,уповноваженої на виконання функцій держави або місцевого самоврядування, прирівняної до неї особи, яка входить до складу          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 xml:space="preserve">Надав можливість членам виконкому оголосити при необхідності про конфлікт інтересів. 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bidi="ar-SA"/>
        </w:rPr>
        <w:t>Заявники відсутні.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</w:r>
    </w:p>
    <w:p>
      <w:pPr>
        <w:pStyle w:val="Normal"/>
        <w:overflowPunct w:val="true"/>
        <w:spacing w:lineRule="auto" w:line="240"/>
        <w:ind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>1. Про затвердження проєктно-кошторисної документації на капітальний ремонт частини приміщень першого поверху амбулаторії ЗПСМ №4 КНП “ЦПМСД Покровської міської ради” по вул. Медична, 19с, м. Покров, Дніпропетровської області.</w:t>
      </w:r>
    </w:p>
    <w:p>
      <w:pPr>
        <w:pStyle w:val="Normal"/>
        <w:overflowPunct w:val="true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ВІДЯЄВА Г.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-керуючись статтею 31Закону України “Про місцеве самоврядування в Україні”, та у зв’язку з позитивним експертним звітом, який надійшов від ДП “Жилком” , пропоную затвердити </w:t>
      </w:r>
      <w:r>
        <w:rPr>
          <w:rFonts w:cs="Times New Roman" w:ascii="Times New Roman" w:hAnsi="Times New Roman"/>
          <w:bCs/>
          <w:color w:val="000000"/>
          <w:spacing w:val="1"/>
          <w:sz w:val="28"/>
          <w:szCs w:val="28"/>
          <w:lang w:val="uk-UA" w:eastAsia="ru-RU"/>
        </w:rPr>
        <w:t>проєктно-кошторисної документацію на капітальний ремонт частини приміщень першого поверху амбулаторії ЗПСМ №4 КНП “ЦПМСД Покрівської міської ради” по вул. Медична, 19с, м. Покров, Дніпропетровської області.</w:t>
      </w:r>
    </w:p>
    <w:p>
      <w:pPr>
        <w:pStyle w:val="Normal"/>
        <w:spacing w:lineRule="auto" w:line="24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pacing w:val="1"/>
          <w:sz w:val="28"/>
          <w:szCs w:val="28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uk-UA"/>
        </w:rPr>
        <w:t>Рішення №201/06-53-22, додається.</w:t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overflowPunct w:val="true"/>
        <w:spacing w:lineRule="auto" w:line="240"/>
        <w:ind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>2. Про затвердження проєктно-кошторисної документації на капітальний ремонт покрівель медичних корпусів комунального підприємства “Центральна міська лікарня Покровської міської ради Дніпропетровської області”.</w:t>
      </w:r>
    </w:p>
    <w:p>
      <w:pPr>
        <w:pStyle w:val="Normal"/>
        <w:overflowPunct w:val="true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ВІДЯЄВА Г.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керуючись статтею 31 Закону України “Про місцеве самоврядування в Україні”, та у зв’язку з позитивним експертним звітом, який надійшов від ДП “Жилком”, пропоную затвердити </w:t>
      </w:r>
      <w:r>
        <w:rPr>
          <w:rFonts w:cs="Times New Roman" w:ascii="Times New Roman" w:hAnsi="Times New Roman"/>
          <w:bCs/>
          <w:color w:val="000000"/>
          <w:spacing w:val="1"/>
          <w:sz w:val="28"/>
          <w:szCs w:val="28"/>
          <w:lang w:val="uk-UA" w:eastAsia="ru-RU"/>
        </w:rPr>
        <w:t>проєктно-кошторисної документацію на капітальний ремонт покрівель медичних корпусів комунального підприємства “Центральна міська лікарня Покрівської міської ради Дніпропетровської області”.</w:t>
      </w:r>
    </w:p>
    <w:p>
      <w:pPr>
        <w:pStyle w:val="Normal"/>
        <w:spacing w:lineRule="auto" w:line="24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pacing w:val="1"/>
          <w:sz w:val="28"/>
          <w:szCs w:val="28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shd w:val="clear" w:color="auto" w:fill="FFFFFF"/>
        <w:spacing w:lineRule="auto" w:line="240"/>
        <w:ind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uk-UA"/>
        </w:rPr>
        <w:t>Рішення №, 202/06-53-22, додається.</w:t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 w:cs="Times New Roman"/>
          <w:b/>
          <w:b/>
          <w:bCs/>
          <w:spacing w:val="1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uk-UA"/>
        </w:rPr>
      </w:r>
    </w:p>
    <w:p>
      <w:pPr>
        <w:pStyle w:val="Normal"/>
        <w:overflowPunct w:val="true"/>
        <w:spacing w:lineRule="auto" w:line="240"/>
        <w:ind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>3. Про дострокове припинення деяких договорів оренди комунального майна.</w:t>
      </w:r>
    </w:p>
    <w:p>
      <w:pPr>
        <w:pStyle w:val="NormalWeb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ВІДЯЄВА Г.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 w:eastAsia="zh-CN" w:bidi="ar-SA"/>
        </w:rPr>
        <w:t>розглянувши заяву ТОВ “Теплоінвест Україна” від 08.08.2022 року №18 щодо дострокового припинення договорів оренди нерухомого комунального майна, керуючись Законом України від 03.10.2019 №157-ІХ “Про оренду державного та комунального майна”, запропонувала за взаємною згодою сторін достроково припинити дію договорів оренди комунального нерухомого майна  відповідно переліку.</w:t>
      </w:r>
    </w:p>
    <w:p>
      <w:pPr>
        <w:pStyle w:val="Normal"/>
        <w:spacing w:lineRule="auto" w:line="24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pacing w:val="1"/>
          <w:sz w:val="28"/>
          <w:szCs w:val="28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shd w:val="clear" w:color="auto" w:fill="FFFFFF"/>
        <w:spacing w:lineRule="auto" w:line="240"/>
        <w:ind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uk-UA"/>
        </w:rPr>
        <w:t>Рішення №203/06-53-22, додається.</w:t>
      </w:r>
    </w:p>
    <w:p>
      <w:pPr>
        <w:pStyle w:val="Normal"/>
        <w:overflowPunct w:val="true"/>
        <w:spacing w:lineRule="auto" w:line="24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overflowPunct w:val="true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uto" w:line="27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                                                                     Олександр ШАПОВАЛ</w:t>
      </w:r>
    </w:p>
    <w:p>
      <w:pPr>
        <w:pStyle w:val="Normal"/>
        <w:shd w:val="clear" w:color="auto" w:fill="FFFFFF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3"/>
        <w:shd w:val="clear" w:color="auto" w:fill="FFFFFF"/>
        <w:spacing w:lineRule="auto" w:line="276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Начальник загального відділу                                   </w:t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 xml:space="preserve">          Вікторія АГАПОВА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lang w:val="uk-UA"/>
        </w:rPr>
        <w:tab/>
        <w:tab/>
        <w:tab/>
        <w:tab/>
        <w:tab/>
        <w:tab/>
        <w:tab/>
        <w:t xml:space="preserve">                   Додаток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lang w:val="uk-UA"/>
        </w:rPr>
        <w:tab/>
        <w:tab/>
        <w:tab/>
        <w:tab/>
        <w:tab/>
        <w:tab/>
        <w:tab/>
        <w:tab/>
        <w:t xml:space="preserve">       до протоколу засідання </w:t>
      </w:r>
    </w:p>
    <w:p>
      <w:pPr>
        <w:pStyle w:val="Normal"/>
        <w:ind w:right="22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lang w:val="uk-UA"/>
        </w:rPr>
        <w:tab/>
        <w:tab/>
        <w:tab/>
        <w:tab/>
        <w:tab/>
        <w:tab/>
        <w:tab/>
        <w:tab/>
        <w:t xml:space="preserve">       виконавчого комітету</w:t>
      </w:r>
    </w:p>
    <w:p>
      <w:pPr>
        <w:pStyle w:val="Normal"/>
        <w:tabs>
          <w:tab w:val="clear" w:pos="709"/>
          <w:tab w:val="left" w:pos="3780" w:leader="none"/>
        </w:tabs>
        <w:ind w:firstLine="6096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lang w:val="uk-UA"/>
        </w:rPr>
        <w:t xml:space="preserve">від 11.08.2022 </w:t>
      </w:r>
      <w:r>
        <w:rPr>
          <w:rFonts w:cs="Times New Roman" w:ascii="Times New Roman" w:hAnsi="Times New Roman"/>
          <w:shd w:fill="auto" w:val="clear"/>
          <w:lang w:val="uk-UA"/>
        </w:rPr>
        <w:t>№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ПЕРЕЛІК</w:t>
      </w:r>
    </w:p>
    <w:p>
      <w:pPr>
        <w:pStyle w:val="Normal"/>
        <w:ind w:right="-57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рішень виконкому Покровської міської ради,</w:t>
      </w:r>
    </w:p>
    <w:p>
      <w:pPr>
        <w:pStyle w:val="Normal"/>
        <w:shd w:val="clear" w:color="auto" w:fill="FFFFFF"/>
        <w:spacing w:lineRule="atLeast" w:line="0" w:before="0" w:after="140"/>
        <w:ind w:right="-57" w:hanging="0"/>
        <w:contextualSpacing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/>
        </w:rPr>
        <w:t>які увійшли до протоколу</w:t>
      </w: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shd w:fill="auto" w:val="clear"/>
          <w:lang w:val="uk-UA"/>
        </w:rPr>
        <w:t xml:space="preserve"> №</w:t>
      </w: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/>
        </w:rPr>
        <w:t xml:space="preserve"> 15 від 11</w:t>
      </w:r>
      <w:r>
        <w:rPr>
          <w:rFonts w:eastAsia="Noto Serif CJK SC" w:cs="Times New Roman" w:ascii="Times New Roman" w:hAnsi="Times New Roman"/>
          <w:b/>
          <w:bCs/>
          <w:color w:val="000000"/>
          <w:spacing w:val="1"/>
          <w:kern w:val="2"/>
          <w:sz w:val="28"/>
          <w:szCs w:val="28"/>
          <w:lang w:val="uk-UA" w:eastAsia="zh-CN" w:bidi="hi-IN"/>
        </w:rPr>
        <w:t xml:space="preserve"> серпня </w:t>
      </w: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/>
        </w:rPr>
        <w:t xml:space="preserve">2022 року </w:t>
      </w:r>
    </w:p>
    <w:tbl>
      <w:tblPr>
        <w:tblW w:w="9586" w:type="dxa"/>
        <w:jc w:val="left"/>
        <w:tblInd w:w="3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541"/>
        <w:gridCol w:w="1502"/>
        <w:gridCol w:w="6002"/>
        <w:gridCol w:w="1540"/>
      </w:tblGrid>
      <w:tr>
        <w:trPr>
          <w:trHeight w:val="845" w:hRule="atLeast"/>
        </w:trPr>
        <w:tc>
          <w:tcPr>
            <w:tcW w:w="5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spacing w:before="0" w:after="0"/>
              <w:contextualSpacing/>
              <w:jc w:val="center"/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iCs/>
                <w:color w:val="111111"/>
                <w:sz w:val="24"/>
                <w:szCs w:val="24"/>
                <w:lang w:val="uk-UA"/>
              </w:rPr>
              <w:t>№</w:t>
            </w:r>
          </w:p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spacing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color w:val="111111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spacing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Номер рішення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22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Назва рішення</w:t>
            </w:r>
          </w:p>
          <w:p>
            <w:pPr>
              <w:pStyle w:val="Style22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Доповідач</w:t>
            </w:r>
          </w:p>
        </w:tc>
      </w:tr>
      <w:tr>
        <w:trPr>
          <w:trHeight w:val="682" w:hRule="atLeast"/>
        </w:trPr>
        <w:tc>
          <w:tcPr>
            <w:tcW w:w="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false"/>
              <w:snapToGrid w:val="false"/>
              <w:spacing w:before="0" w:after="0"/>
              <w:ind w:left="820" w:hanging="6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overflowPunct w:val="false"/>
              <w:snapToGrid w:val="false"/>
              <w:spacing w:before="0" w:after="0"/>
              <w:ind w:right="-152" w:hanging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201/06-53-22</w:t>
            </w:r>
          </w:p>
        </w:tc>
        <w:tc>
          <w:tcPr>
            <w:tcW w:w="6002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240" w:before="0" w:after="140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1"/>
                <w:sz w:val="26"/>
                <w:szCs w:val="26"/>
                <w:lang w:val="uk-UA" w:eastAsia="ru-RU"/>
              </w:rPr>
              <w:t>Про затвердження проєктно-кошторисної документації на капітальний ремонт частини приміщень першого поверху амбулаторії ЗПСМ №4 КНП “ЦПМСД Покровської міської ради” по вул. Медична, 19с, м. Покров, Дніпропетровської області.</w:t>
            </w:r>
          </w:p>
        </w:tc>
        <w:tc>
          <w:tcPr>
            <w:tcW w:w="154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false"/>
              <w:snapToGrid w:val="false"/>
              <w:spacing w:before="0" w:after="0"/>
              <w:ind w:left="820" w:hanging="6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overflowPunct w:val="false"/>
              <w:snapToGrid w:val="false"/>
              <w:spacing w:before="0" w:after="0"/>
              <w:ind w:right="-152" w:hanging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202/06-53-22</w:t>
            </w:r>
          </w:p>
        </w:tc>
        <w:tc>
          <w:tcPr>
            <w:tcW w:w="6002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240" w:before="0" w:after="140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000000"/>
                <w:spacing w:val="1"/>
                <w:sz w:val="26"/>
                <w:szCs w:val="26"/>
                <w:lang w:val="uk-UA" w:eastAsia="ru-RU"/>
              </w:rPr>
              <w:t>Про затвердження проєктно-кошторисної документації на капітальний ремонт покрівель медичних корпусів комунального підприємства “Центральна міська лікарня Покровської міської ради Дніпропетровської області”.</w:t>
            </w:r>
          </w:p>
        </w:tc>
        <w:tc>
          <w:tcPr>
            <w:tcW w:w="154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fals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overflowPunct w:val="false"/>
              <w:snapToGrid w:val="false"/>
              <w:spacing w:before="0" w:after="0"/>
              <w:ind w:right="-152" w:hanging="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203/06-53-22</w:t>
            </w:r>
          </w:p>
        </w:tc>
        <w:tc>
          <w:tcPr>
            <w:tcW w:w="6002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true"/>
              <w:spacing w:lineRule="auto" w:line="240" w:before="0" w:after="140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1"/>
                <w:kern w:val="0"/>
                <w:sz w:val="26"/>
                <w:szCs w:val="26"/>
                <w:lang w:val="uk-UA" w:eastAsia="ru-RU"/>
              </w:rPr>
              <w:t>Про дострокове припинення деяких договорів оренди комунального майна.</w:t>
            </w:r>
          </w:p>
        </w:tc>
        <w:tc>
          <w:tcPr>
            <w:tcW w:w="154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</w:tbl>
    <w:p>
      <w:pPr>
        <w:pStyle w:val="Normal"/>
        <w:shd w:val="clear" w:color="auto" w:fill="FFFFFF"/>
        <w:spacing w:lineRule="atLeast" w:line="0" w:before="0" w:after="140"/>
        <w:ind w:right="-57" w:hanging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pacing w:val="1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/>
        </w:rPr>
      </w:r>
    </w:p>
    <w:p>
      <w:pPr>
        <w:pStyle w:val="Normal"/>
        <w:shd w:val="clear" w:color="auto" w:fill="FFFFFF"/>
        <w:spacing w:lineRule="atLeast" w:line="0" w:before="0" w:after="140"/>
        <w:ind w:right="-57" w:hanging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pacing w:val="1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/>
        </w:rPr>
      </w:r>
    </w:p>
    <w:p>
      <w:pPr>
        <w:pStyle w:val="Standard"/>
        <w:shd w:val="clear" w:color="auto" w:fill="FFFFFF"/>
        <w:spacing w:lineRule="atLeast" w:line="0"/>
        <w:ind w:right="-57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BodyText3"/>
        <w:shd w:val="clear" w:color="auto" w:fill="FFFFFF"/>
        <w:spacing w:lineRule="auto" w:line="276" w:before="0" w:after="0"/>
        <w:ind w:right="-57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Начальник загального відділу                                    </w:t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 xml:space="preserve">           Вікторія АГАПОВА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</w:t>
      </w:r>
    </w:p>
    <w:sectPr>
      <w:type w:val="nextPage"/>
      <w:pgSz w:w="11906" w:h="16838"/>
      <w:pgMar w:left="1531" w:right="521" w:header="0" w:top="62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Bookman Old Style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b3523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имвол нумерации"/>
    <w:qFormat/>
    <w:rsid w:val="002b3523"/>
    <w:rPr/>
  </w:style>
  <w:style w:type="character" w:styleId="WW8Num2z1" w:customStyle="1">
    <w:name w:val="WW8Num2z1"/>
    <w:qFormat/>
    <w:rsid w:val="002b3523"/>
    <w:rPr/>
  </w:style>
  <w:style w:type="character" w:styleId="WW8Num2z2" w:customStyle="1">
    <w:name w:val="WW8Num2z2"/>
    <w:qFormat/>
    <w:rsid w:val="002b3523"/>
    <w:rPr/>
  </w:style>
  <w:style w:type="character" w:styleId="WW8Num2z3" w:customStyle="1">
    <w:name w:val="WW8Num2z3"/>
    <w:qFormat/>
    <w:rsid w:val="002b3523"/>
    <w:rPr/>
  </w:style>
  <w:style w:type="character" w:styleId="WW8Num2z4" w:customStyle="1">
    <w:name w:val="WW8Num2z4"/>
    <w:qFormat/>
    <w:rsid w:val="002b3523"/>
    <w:rPr/>
  </w:style>
  <w:style w:type="character" w:styleId="WW8Num2z5" w:customStyle="1">
    <w:name w:val="WW8Num2z5"/>
    <w:qFormat/>
    <w:rsid w:val="002b3523"/>
    <w:rPr/>
  </w:style>
  <w:style w:type="character" w:styleId="WW8Num2z6" w:customStyle="1">
    <w:name w:val="WW8Num2z6"/>
    <w:qFormat/>
    <w:rsid w:val="002b3523"/>
    <w:rPr/>
  </w:style>
  <w:style w:type="character" w:styleId="WW8Num2z7" w:customStyle="1">
    <w:name w:val="WW8Num2z7"/>
    <w:qFormat/>
    <w:rsid w:val="002b3523"/>
    <w:rPr/>
  </w:style>
  <w:style w:type="character" w:styleId="WW8Num2z8" w:customStyle="1">
    <w:name w:val="WW8Num2z8"/>
    <w:qFormat/>
    <w:rsid w:val="002b3523"/>
    <w:rPr/>
  </w:style>
  <w:style w:type="character" w:styleId="WW8Num3z0" w:customStyle="1">
    <w:name w:val="WW8Num3z0"/>
    <w:qFormat/>
    <w:rsid w:val="002b3523"/>
    <w:rPr>
      <w:rFonts w:ascii="Times New Roman" w:hAnsi="Times New Roman" w:cs="Times New Roman"/>
      <w:sz w:val="26"/>
      <w:szCs w:val="26"/>
      <w:lang w:val="uk-UA"/>
    </w:rPr>
  </w:style>
  <w:style w:type="character" w:styleId="WW8Num3z1" w:customStyle="1">
    <w:name w:val="WW8Num3z1"/>
    <w:qFormat/>
    <w:rsid w:val="002b3523"/>
    <w:rPr/>
  </w:style>
  <w:style w:type="character" w:styleId="WW8Num3z2" w:customStyle="1">
    <w:name w:val="WW8Num3z2"/>
    <w:qFormat/>
    <w:rsid w:val="002b3523"/>
    <w:rPr/>
  </w:style>
  <w:style w:type="character" w:styleId="WW8Num3z3" w:customStyle="1">
    <w:name w:val="WW8Num3z3"/>
    <w:qFormat/>
    <w:rsid w:val="002b3523"/>
    <w:rPr/>
  </w:style>
  <w:style w:type="character" w:styleId="WW8Num3z4" w:customStyle="1">
    <w:name w:val="WW8Num3z4"/>
    <w:qFormat/>
    <w:rsid w:val="002b3523"/>
    <w:rPr/>
  </w:style>
  <w:style w:type="character" w:styleId="WW8Num3z5" w:customStyle="1">
    <w:name w:val="WW8Num3z5"/>
    <w:qFormat/>
    <w:rsid w:val="002b3523"/>
    <w:rPr/>
  </w:style>
  <w:style w:type="character" w:styleId="WW8Num3z6" w:customStyle="1">
    <w:name w:val="WW8Num3z6"/>
    <w:qFormat/>
    <w:rsid w:val="002b3523"/>
    <w:rPr/>
  </w:style>
  <w:style w:type="character" w:styleId="WW8Num3z7" w:customStyle="1">
    <w:name w:val="WW8Num3z7"/>
    <w:qFormat/>
    <w:rsid w:val="002b3523"/>
    <w:rPr/>
  </w:style>
  <w:style w:type="character" w:styleId="WW8Num3z8" w:customStyle="1">
    <w:name w:val="WW8Num3z8"/>
    <w:qFormat/>
    <w:rsid w:val="002b3523"/>
    <w:rPr/>
  </w:style>
  <w:style w:type="character" w:styleId="Style15" w:customStyle="1">
    <w:name w:val="Маркеры"/>
    <w:qFormat/>
    <w:rsid w:val="002b3523"/>
    <w:rPr>
      <w:rFonts w:ascii="OpenSymbol" w:hAnsi="OpenSymbol" w:eastAsia="OpenSymbol" w:cs="OpenSymbol"/>
    </w:rPr>
  </w:style>
  <w:style w:type="character" w:styleId="Style16" w:customStyle="1">
    <w:name w:val="Виділення жирним"/>
    <w:qFormat/>
    <w:rsid w:val="002b3523"/>
    <w:rPr>
      <w:b/>
      <w:bCs/>
    </w:rPr>
  </w:style>
  <w:style w:type="character" w:styleId="1" w:customStyle="1">
    <w:name w:val="Строгий1"/>
    <w:qFormat/>
    <w:rsid w:val="002b3523"/>
    <w:rPr>
      <w:b/>
      <w:bCs/>
    </w:rPr>
  </w:style>
  <w:style w:type="character" w:styleId="Style17">
    <w:name w:val="Интернет-ссылка"/>
    <w:qFormat/>
    <w:rsid w:val="00fd1ac1"/>
    <w:rPr>
      <w:color w:val="000080"/>
      <w:u w:val="single"/>
    </w:rPr>
  </w:style>
  <w:style w:type="character" w:styleId="Style18" w:customStyle="1">
    <w:name w:val="Гіперпосилання"/>
    <w:qFormat/>
    <w:rsid w:val="002b3523"/>
    <w:rPr>
      <w:color w:val="000080"/>
      <w:u w:val="single"/>
    </w:rPr>
  </w:style>
  <w:style w:type="character" w:styleId="WW8Num4z2" w:customStyle="1">
    <w:name w:val="WW8Num4z2"/>
    <w:qFormat/>
    <w:rsid w:val="00562468"/>
    <w:rPr/>
  </w:style>
  <w:style w:type="character" w:styleId="11" w:customStyle="1">
    <w:name w:val="Основной шрифт абзаца1"/>
    <w:qFormat/>
    <w:rsid w:val="00fd1ac1"/>
    <w:rPr/>
  </w:style>
  <w:style w:type="character" w:styleId="Style19">
    <w:name w:val="Маркери"/>
    <w:qFormat/>
    <w:rPr>
      <w:rFonts w:ascii="OpenSymbol" w:hAnsi="OpenSymbol" w:eastAsia="OpenSymbol" w:cs="OpenSymbol"/>
    </w:rPr>
  </w:style>
  <w:style w:type="character" w:styleId="Style20">
    <w:name w:val="Символ нумерації"/>
    <w:qFormat/>
    <w:rPr/>
  </w:style>
  <w:style w:type="paragraph" w:styleId="Style21" w:customStyle="1">
    <w:name w:val="Заголовок"/>
    <w:basedOn w:val="Normal"/>
    <w:next w:val="Style22"/>
    <w:qFormat/>
    <w:rsid w:val="002b3523"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Style22">
    <w:name w:val="Body Text"/>
    <w:basedOn w:val="Normal"/>
    <w:rsid w:val="002b3523"/>
    <w:pPr>
      <w:spacing w:lineRule="auto" w:line="276" w:before="0" w:after="140"/>
    </w:pPr>
    <w:rPr/>
  </w:style>
  <w:style w:type="paragraph" w:styleId="Style23">
    <w:name w:val="List"/>
    <w:basedOn w:val="Style22"/>
    <w:rsid w:val="002b3523"/>
    <w:pPr/>
    <w:rPr/>
  </w:style>
  <w:style w:type="paragraph" w:styleId="Style24" w:customStyle="1">
    <w:name w:val="Caption"/>
    <w:basedOn w:val="Normal"/>
    <w:qFormat/>
    <w:rsid w:val="002b3523"/>
    <w:pPr>
      <w:suppressLineNumbers/>
      <w:spacing w:before="120" w:after="120"/>
    </w:pPr>
    <w:rPr>
      <w:i/>
      <w:iCs/>
    </w:rPr>
  </w:style>
  <w:style w:type="paragraph" w:styleId="Style25" w:customStyle="1">
    <w:name w:val="Покажчик"/>
    <w:basedOn w:val="Normal"/>
    <w:qFormat/>
    <w:rsid w:val="002b3523"/>
    <w:pPr>
      <w:suppressLineNumbers/>
    </w:pPr>
    <w:rPr>
      <w:rFonts w:cs="Arial"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2b3523"/>
    <w:pPr>
      <w:suppressLineNumbers/>
    </w:pPr>
    <w:rPr/>
  </w:style>
  <w:style w:type="paragraph" w:styleId="Standard" w:customStyle="1">
    <w:name w:val="Standard"/>
    <w:qFormat/>
    <w:rsid w:val="002b3523"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BodyText3">
    <w:name w:val="Body Text 3"/>
    <w:basedOn w:val="Normal"/>
    <w:qFormat/>
    <w:rsid w:val="002b3523"/>
    <w:pPr>
      <w:spacing w:before="0" w:after="120"/>
    </w:pPr>
    <w:rPr>
      <w:sz w:val="16"/>
      <w:szCs w:val="16"/>
    </w:rPr>
  </w:style>
  <w:style w:type="paragraph" w:styleId="31" w:customStyle="1">
    <w:name w:val="Основной текст 31"/>
    <w:basedOn w:val="Normal"/>
    <w:qFormat/>
    <w:rsid w:val="002b3523"/>
    <w:pPr>
      <w:spacing w:before="0" w:after="120"/>
    </w:pPr>
    <w:rPr>
      <w:sz w:val="16"/>
      <w:szCs w:val="16"/>
    </w:rPr>
  </w:style>
  <w:style w:type="paragraph" w:styleId="Style27">
    <w:name w:val="Body Text Indent"/>
    <w:basedOn w:val="Normal"/>
    <w:rsid w:val="002b3523"/>
    <w:pPr>
      <w:suppressAutoHyphens w:val="false"/>
      <w:spacing w:before="0" w:after="120"/>
      <w:ind w:left="283" w:hanging="0"/>
    </w:pPr>
    <w:rPr/>
  </w:style>
  <w:style w:type="paragraph" w:styleId="NormalWeb">
    <w:name w:val="Normal (Web)"/>
    <w:basedOn w:val="Normal"/>
    <w:qFormat/>
    <w:rsid w:val="002b3523"/>
    <w:pPr>
      <w:spacing w:before="280" w:after="280"/>
    </w:pPr>
    <w:rPr/>
  </w:style>
  <w:style w:type="paragraph" w:styleId="Style28" w:customStyle="1">
    <w:name w:val="Содержимое таблицы"/>
    <w:basedOn w:val="Normal"/>
    <w:qFormat/>
    <w:rsid w:val="002b3523"/>
    <w:pPr>
      <w:widowControl w:val="false"/>
      <w:suppressLineNumbers/>
    </w:pPr>
    <w:rPr/>
  </w:style>
  <w:style w:type="paragraph" w:styleId="Style29" w:customStyle="1">
    <w:name w:val="Заголовок таблицы"/>
    <w:basedOn w:val="Style28"/>
    <w:qFormat/>
    <w:rsid w:val="002b3523"/>
    <w:pPr>
      <w:jc w:val="center"/>
    </w:pPr>
    <w:rPr>
      <w:b/>
      <w:bCs/>
    </w:rPr>
  </w:style>
  <w:style w:type="paragraph" w:styleId="NoSpacing">
    <w:name w:val="No Spacing"/>
    <w:qFormat/>
    <w:rsid w:val="002b3523"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val="uk-UA" w:eastAsia="zh-CN" w:bidi="hi-IN"/>
    </w:rPr>
  </w:style>
  <w:style w:type="paragraph" w:styleId="4" w:customStyle="1">
    <w:name w:val="заголовок 4"/>
    <w:basedOn w:val="Normal"/>
    <w:next w:val="Normal"/>
    <w:qFormat/>
    <w:rsid w:val="002b3523"/>
    <w:pPr>
      <w:keepNext w:val="true"/>
      <w:suppressAutoHyphens w:val="false"/>
      <w:ind w:firstLine="1701"/>
      <w:jc w:val="both"/>
    </w:pPr>
    <w:rPr>
      <w:rFonts w:ascii="Bookman Old Style" w:hAnsi="Bookman Old Style" w:eastAsia="Times New Roman" w:cs="Bookman Old Style"/>
      <w:sz w:val="27"/>
      <w:szCs w:val="27"/>
    </w:rPr>
  </w:style>
  <w:style w:type="paragraph" w:styleId="12" w:customStyle="1">
    <w:name w:val="Без интервала1"/>
    <w:qFormat/>
    <w:rsid w:val="00562468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30">
    <w:name w:val="Содержимое врезки"/>
    <w:basedOn w:val="Normal"/>
    <w:qFormat/>
    <w:pPr/>
    <w:rPr/>
  </w:style>
  <w:style w:type="paragraph" w:styleId="Style31">
    <w:name w:val="Вміст рамки"/>
    <w:basedOn w:val="Normal"/>
    <w:qFormat/>
    <w:pPr/>
    <w:rPr/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32">
    <w:name w:val="Верхній і нижній колонтитули"/>
    <w:basedOn w:val="Normal"/>
    <w:qFormat/>
    <w:pPr>
      <w:suppressLineNumbers/>
      <w:tabs>
        <w:tab w:val="clear" w:pos="709"/>
        <w:tab w:val="center" w:pos="4822" w:leader="none"/>
        <w:tab w:val="right" w:pos="9645" w:leader="none"/>
      </w:tabs>
    </w:pPr>
    <w:rPr/>
  </w:style>
  <w:style w:type="paragraph" w:styleId="Style33">
    <w:name w:val="Header"/>
    <w:basedOn w:val="Style32"/>
    <w:pPr>
      <w:suppressLineNumbers/>
    </w:pPr>
    <w:rPr/>
  </w:style>
  <w:style w:type="paragraph" w:styleId="Style34">
    <w:name w:val="Footer"/>
    <w:basedOn w:val="Style32"/>
    <w:pPr>
      <w:suppressLineNumbers/>
    </w:pPr>
    <w:rPr/>
  </w:style>
  <w:style w:type="paragraph" w:styleId="Style35">
    <w:name w:val="Верхній колонтитул ліворуч"/>
    <w:basedOn w:val="Style33"/>
    <w:qFormat/>
    <w:pPr>
      <w:suppressLineNumbers/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2b3523"/>
  </w:style>
  <w:style w:type="numbering" w:styleId="WW8Num3" w:customStyle="1">
    <w:name w:val="WW8Num3"/>
    <w:qFormat/>
    <w:rsid w:val="002b3523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Application>LibreOffice/7.1.3.2$Windows_X86_64 LibreOffice_project/47f78053abe362b9384784d31a6e56f8511eb1c1</Application>
  <AppVersion>15.0000</AppVersion>
  <Pages>4</Pages>
  <Words>609</Words>
  <Characters>4257</Characters>
  <CharactersWithSpaces>5193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2021-11-23T15:10:00Z</dcterms:created>
  <dc:creator/>
  <dc:description/>
  <dc:language>ru-RU</dc:language>
  <cp:lastModifiedBy/>
  <cp:lastPrinted>2022-08-11T15:39:31Z</cp:lastPrinted>
  <dcterms:modified xsi:type="dcterms:W3CDTF">2022-09-12T09:53:08Z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