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 w:bidi="ar-SA"/>
        </w:rPr>
        <w:t>ПРОТОКОЛ №</w:t>
      </w:r>
      <w:r>
        <w:rPr>
          <w:rFonts w:eastAsia="Times New Roman" w:cs="Times New Roman" w:ascii="Times New Roman" w:hAnsi="Times New Roman"/>
          <w:b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>12</w:t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>засідання виконавчого комітету Покровської міської ради</w:t>
      </w:r>
    </w:p>
    <w:p>
      <w:pPr>
        <w:pStyle w:val="Normal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rPr>
          <w:sz w:val="28"/>
          <w:szCs w:val="28"/>
        </w:rPr>
      </w:pP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 xml:space="preserve">07 липня 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>2022 року                                                                                   м. Покров</w:t>
      </w:r>
    </w:p>
    <w:p>
      <w:pPr>
        <w:pStyle w:val="Normal"/>
        <w:jc w:val="both"/>
        <w:rPr>
          <w:rFonts w:ascii="Times New Roman" w:hAnsi="Times New Roman" w:cs="Times New Roman"/>
          <w:sz w:val="28"/>
          <w:szCs w:val="28"/>
          <w:lang w:val="uk-UA" w:bidi="ar-SA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</w:r>
    </w:p>
    <w:p>
      <w:pPr>
        <w:pStyle w:val="BodyText3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Головує: </w:t>
        <w:tab/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>Олександр ШАПОВАЛ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- міський голова</w:t>
      </w:r>
    </w:p>
    <w:p>
      <w:pPr>
        <w:pStyle w:val="BodyText3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Секретар: </w:t>
        <w:tab/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Оксана ТОВКАНЬ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— т.в.о.начальника загального відділу</w:t>
      </w:r>
    </w:p>
    <w:p>
      <w:pPr>
        <w:pStyle w:val="BodyText3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ab/>
      </w:r>
    </w:p>
    <w:p>
      <w:pPr>
        <w:pStyle w:val="Normal"/>
        <w:widowControl/>
        <w:numPr>
          <w:ilvl w:val="0"/>
          <w:numId w:val="0"/>
        </w:numPr>
        <w:shd w:val="clear" w:fill="FFFFFF"/>
        <w:suppressAutoHyphens w:val="false"/>
        <w:bidi w:val="0"/>
        <w:spacing w:lineRule="auto" w:line="240" w:before="0" w:after="0"/>
        <w:ind w:left="0" w:right="0" w:hanging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ВСЬОГО ЧЛЕНІВ ВИКОНКОМУ :13</w:t>
      </w:r>
    </w:p>
    <w:p>
      <w:pPr>
        <w:pStyle w:val="Normal"/>
        <w:widowControl/>
        <w:shd w:val="clear" w:fill="FFFFFF"/>
        <w:suppressAutoHyphens w:val="false"/>
        <w:bidi w:val="0"/>
        <w:spacing w:lineRule="auto" w:line="240" w:before="0" w:after="0"/>
        <w:jc w:val="left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ПРИСУТНІ :</w:t>
      </w:r>
      <w:r>
        <w:rPr>
          <w:rFonts w:cs="Times New Roman" w:ascii="Times New Roman" w:hAnsi="Times New Roman"/>
          <w:b w:val="false"/>
          <w:bCs w:val="false"/>
          <w:sz w:val="28"/>
          <w:szCs w:val="28"/>
          <w:u w:val="single"/>
          <w:lang w:val="uk-UA" w:bidi="ar-SA"/>
        </w:rPr>
        <w:t xml:space="preserve"> </w:t>
      </w: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 w:bidi="ar-SA"/>
        </w:rPr>
        <w:t>09</w:t>
      </w:r>
    </w:p>
    <w:tbl>
      <w:tblPr>
        <w:tblW w:w="9720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24"/>
        <w:gridCol w:w="3456"/>
        <w:gridCol w:w="5640"/>
      </w:tblGrid>
      <w:tr>
        <w:trPr>
          <w:trHeight w:val="695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1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ШАПОВАЛ Олександр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 міський голова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2.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КУРАСОВ Сергій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секретар міської ради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3.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БОНДАРЕЦЬ Віктор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 технічний директор АТ“Покровський ГЗК”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4.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ЛІСНІЧЕНКО Євген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 староста Шолоховського старостинського округу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5.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БАРШУНІН Микола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голова Ради Покровської міської організації ветеранів</w:t>
            </w:r>
          </w:p>
        </w:tc>
      </w:tr>
      <w:tr>
        <w:trPr>
          <w:trHeight w:val="642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6.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ВАРТАНОВ Георгій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7.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СОЛОДЖУК Олександр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-підприємець,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8.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МАГЛИШ Андрій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 заступник міського голови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9.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МІНЕНКО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Валентина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 xml:space="preserve">- </w:t>
            </w: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директор МКП “Житлкомсервіс”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10.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ТАРАСЕНКО Геннадій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— підприємець</w:t>
            </w:r>
          </w:p>
        </w:tc>
      </w:tr>
      <w:tr>
        <w:trPr>
          <w:trHeight w:val="648" w:hRule="atLeast"/>
        </w:trPr>
        <w:tc>
          <w:tcPr>
            <w:tcW w:w="62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left="0" w:right="0" w:hanging="0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11.</w:t>
            </w:r>
          </w:p>
        </w:tc>
        <w:tc>
          <w:tcPr>
            <w:tcW w:w="3456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ШУЛЬГА Олена</w:t>
            </w:r>
          </w:p>
        </w:tc>
        <w:tc>
          <w:tcPr>
            <w:tcW w:w="5640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 керуючий справами виконкому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/>
          <w:bCs/>
          <w:sz w:val="28"/>
          <w:szCs w:val="28"/>
          <w:u w:val="none"/>
          <w:shd w:fill="auto" w:val="clear"/>
          <w:lang w:val="uk-UA" w:bidi="ar-SA"/>
        </w:rPr>
        <w:t>Відсутні: 02</w:t>
      </w:r>
    </w:p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720" w:type="dxa"/>
        <w:jc w:val="left"/>
        <w:tblInd w:w="162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088"/>
        <w:gridCol w:w="5631"/>
      </w:tblGrid>
      <w:tr>
        <w:trPr>
          <w:trHeight w:val="642" w:hRule="atLeast"/>
        </w:trPr>
        <w:tc>
          <w:tcPr>
            <w:tcW w:w="408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cs="Times New Roman"/>
                <w:b w:val="false"/>
                <w:b w:val="false"/>
                <w:bCs w:val="false"/>
                <w:sz w:val="28"/>
                <w:szCs w:val="28"/>
                <w:u w:val="none"/>
                <w:lang w:val="uk-UA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МІЦЬ Людмила</w:t>
            </w:r>
          </w:p>
        </w:tc>
        <w:tc>
          <w:tcPr>
            <w:tcW w:w="563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sz w:val="28"/>
                <w:szCs w:val="28"/>
              </w:rPr>
            </w:pPr>
            <w:r>
              <w:rPr>
                <w:rFonts w:cs="Times New Roman"/>
                <w:b w:val="false"/>
                <w:bCs w:val="false"/>
                <w:sz w:val="28"/>
                <w:szCs w:val="28"/>
                <w:u w:val="none"/>
                <w:lang w:val="uk-UA"/>
              </w:rPr>
              <w:t>- фізична особа — підприємець</w:t>
            </w:r>
          </w:p>
        </w:tc>
      </w:tr>
      <w:tr>
        <w:trPr>
          <w:trHeight w:val="642" w:hRule="atLeast"/>
        </w:trPr>
        <w:tc>
          <w:tcPr>
            <w:tcW w:w="4088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ГАЛІЧАН  Тетяна</w:t>
            </w:r>
          </w:p>
        </w:tc>
        <w:tc>
          <w:tcPr>
            <w:tcW w:w="5631" w:type="dxa"/>
            <w:tcBorders/>
          </w:tcPr>
          <w:p>
            <w:pPr>
              <w:pStyle w:val="Normal"/>
              <w:widowControl w:val="false"/>
              <w:shd w:val="clear" w:fill="FFFFFF"/>
              <w:suppressAutoHyphens w:val="false"/>
              <w:spacing w:lineRule="auto" w:line="240" w:before="0" w:after="0"/>
              <w:ind w:left="0" w:right="0" w:hanging="0"/>
              <w:jc w:val="both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sz w:val="28"/>
                <w:szCs w:val="28"/>
                <w:u w:val="none"/>
                <w:shd w:fill="auto" w:val="clear"/>
                <w:lang w:val="uk-UA" w:bidi="ar-SA"/>
              </w:rPr>
              <w:t>- фізична особа -підприємець</w:t>
            </w:r>
          </w:p>
        </w:tc>
      </w:tr>
    </w:tbl>
    <w:p>
      <w:pPr>
        <w:pStyle w:val="Normal"/>
        <w:shd w:val="clear" w:fill="FFFFFF"/>
        <w:suppressAutoHyphens w:val="false"/>
        <w:spacing w:lineRule="auto" w:line="240" w:before="0" w:after="0"/>
        <w:ind w:left="0" w:right="0" w:hanging="0"/>
        <w:jc w:val="both"/>
        <w:rPr>
          <w:rFonts w:ascii="Times New Roman" w:hAnsi="Times New Roman" w:eastAsia="Times New Roman" w:cs="Times New Roman"/>
          <w:b w:val="false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pPr>
      <w:r>
        <w:rPr>
          <w:rFonts w:eastAsia="Times New Roman" w:cs="Times New Roman" w:ascii="Times New Roman" w:hAnsi="Times New Roman"/>
          <w:b w:val="false"/>
          <w:bCs w:val="false"/>
          <w:sz w:val="28"/>
          <w:szCs w:val="28"/>
          <w:u w:val="none"/>
          <w:shd w:fill="auto" w:val="clear"/>
          <w:lang w:val="uk-UA" w:bidi="ar-SA"/>
        </w:rPr>
      </w:r>
    </w:p>
    <w:tbl>
      <w:tblPr>
        <w:tblW w:w="9813" w:type="dxa"/>
        <w:jc w:val="left"/>
        <w:tblInd w:w="106" w:type="dxa"/>
        <w:tblLayout w:type="fixed"/>
        <w:tblCellMar>
          <w:top w:w="55" w:type="dxa"/>
          <w:left w:w="55" w:type="dxa"/>
          <w:bottom w:w="0" w:type="dxa"/>
          <w:right w:w="55" w:type="dxa"/>
        </w:tblCellMar>
      </w:tblPr>
      <w:tblGrid>
        <w:gridCol w:w="4091"/>
        <w:gridCol w:w="5721"/>
      </w:tblGrid>
      <w:tr>
        <w:trPr>
          <w:trHeight w:val="567" w:hRule="atLeast"/>
        </w:trPr>
        <w:tc>
          <w:tcPr>
            <w:tcW w:w="9812" w:type="dxa"/>
            <w:gridSpan w:val="2"/>
            <w:tcBorders/>
          </w:tcPr>
          <w:p>
            <w:pPr>
              <w:pStyle w:val="Normal"/>
              <w:widowControl w:val="false"/>
              <w:bidi w:val="0"/>
              <w:jc w:val="center"/>
              <w:rPr>
                <w:rFonts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uk-UA"/>
              </w:rPr>
              <w:t>ЗАПРОШЕНІ З ПИТАНЬ У РІЗНОМУ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ВІДЯЄВА Ганна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ЦУПРОВА Ганна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cs="Times New Roman"/>
                <w:sz w:val="28"/>
                <w:szCs w:val="28"/>
                <w:lang w:val="uk-UA"/>
              </w:rPr>
            </w:pPr>
            <w:r>
              <w:rPr>
                <w:rFonts w:cs="Times New Roman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СОЛЯНКО Віталій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заступник міського голови;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bidi w:val="0"/>
              <w:jc w:val="left"/>
              <w:rPr>
                <w:rFonts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uk-UA"/>
              </w:rPr>
              <w:t>ГОРЧАКОВА Тетяна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bidi w:val="0"/>
              <w:jc w:val="both"/>
              <w:rPr>
                <w:rFonts w:cs="Times New Roman"/>
                <w:sz w:val="28"/>
                <w:szCs w:val="28"/>
                <w:shd w:fill="auto" w:val="clear"/>
                <w:lang w:val="uk-UA"/>
              </w:rPr>
            </w:pPr>
            <w:r>
              <w:rPr>
                <w:rFonts w:cs="Times New Roman"/>
                <w:sz w:val="28"/>
                <w:szCs w:val="28"/>
                <w:shd w:fill="auto" w:val="clear"/>
                <w:lang w:val="uk-UA"/>
              </w:rPr>
              <w:t>- начальник відділу з питань запобігання та протидії корупції;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ХОМІК Олексій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color w:val="000000"/>
                <w:sz w:val="28"/>
                <w:szCs w:val="28"/>
                <w:lang w:val="uk-UA"/>
              </w:rPr>
            </w:pPr>
            <w:r>
              <w:rPr>
                <w:color w:val="000000"/>
                <w:sz w:val="28"/>
                <w:szCs w:val="28"/>
                <w:lang w:val="uk-UA"/>
              </w:rPr>
              <w:t>- начальник юридичного відділу;</w:t>
            </w:r>
          </w:p>
        </w:tc>
      </w:tr>
      <w:tr>
        <w:trPr>
          <w:trHeight w:val="634" w:hRule="atLeast"/>
        </w:trPr>
        <w:tc>
          <w:tcPr>
            <w:tcW w:w="4091" w:type="dxa"/>
            <w:tcBorders/>
          </w:tcPr>
          <w:p>
            <w:pPr>
              <w:pStyle w:val="Normal"/>
              <w:widowControl w:val="false"/>
              <w:snapToGrid w:val="false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СІЗОВА Оксана</w:t>
            </w:r>
          </w:p>
        </w:tc>
        <w:tc>
          <w:tcPr>
            <w:tcW w:w="5721" w:type="dxa"/>
            <w:tcBorders/>
          </w:tcPr>
          <w:p>
            <w:pPr>
              <w:pStyle w:val="Normal"/>
              <w:widowControl w:val="false"/>
              <w:snapToGrid w:val="false"/>
              <w:ind w:left="0" w:right="0" w:hanging="0"/>
              <w:rPr>
                <w:strike w:val="false"/>
                <w:dstrike w:val="false"/>
                <w:color w:val="000000"/>
                <w:sz w:val="28"/>
                <w:szCs w:val="28"/>
                <w:lang w:val="uk-UA"/>
              </w:rPr>
            </w:pPr>
            <w:r>
              <w:rPr>
                <w:strike w:val="false"/>
                <w:dstrike w:val="false"/>
                <w:color w:val="000000"/>
                <w:sz w:val="28"/>
                <w:szCs w:val="28"/>
                <w:lang w:val="uk-UA"/>
              </w:rPr>
              <w:t>- начальник прес-служби міського голови.</w:t>
            </w:r>
          </w:p>
        </w:tc>
      </w:tr>
    </w:tbl>
    <w:p>
      <w:pPr>
        <w:pStyle w:val="31"/>
        <w:spacing w:before="0" w:after="0"/>
        <w:rPr>
          <w:rFonts w:ascii="Times New Roman" w:hAnsi="Times New Roman" w:cs="Times New Roman"/>
          <w:b/>
          <w:b/>
          <w:bCs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</w:r>
    </w:p>
    <w:p>
      <w:pPr>
        <w:pStyle w:val="31"/>
        <w:spacing w:before="0" w:after="0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ПОРЯДОК ДЕННИЙ</w:t>
      </w:r>
    </w:p>
    <w:p>
      <w:pPr>
        <w:pStyle w:val="Style22"/>
        <w:spacing w:lineRule="auto" w:line="24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Початок засідання: о 11:00 год.</w:t>
      </w:r>
    </w:p>
    <w:p>
      <w:pPr>
        <w:pStyle w:val="Style22"/>
        <w:spacing w:lineRule="auto" w:line="24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Кінець засідання: о 11:3</w:t>
      </w:r>
      <w:r>
        <w:rPr>
          <w:rFonts w:eastAsia="Times New Roman" w:cs="Times New Roman" w:ascii="Times New Roman" w:hAnsi="Times New Roman"/>
          <w:sz w:val="28"/>
          <w:szCs w:val="28"/>
          <w:lang w:val="uk-UA" w:bidi="ar-SA"/>
        </w:rPr>
        <w:t>5</w:t>
      </w:r>
      <w:r>
        <w:rPr>
          <w:rFonts w:cs="Times New Roman" w:ascii="Times New Roman" w:hAnsi="Times New Roman"/>
          <w:sz w:val="28"/>
          <w:szCs w:val="28"/>
          <w:lang w:val="uk-UA"/>
        </w:rPr>
        <w:t xml:space="preserve"> год.</w:t>
      </w:r>
    </w:p>
    <w:p>
      <w:pPr>
        <w:pStyle w:val="31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u w:val="single"/>
          <w:lang w:val="uk-UA"/>
        </w:rPr>
        <w:t xml:space="preserve">Головуючий: </w:t>
      </w:r>
    </w:p>
    <w:p>
      <w:pPr>
        <w:pStyle w:val="31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ab/>
      </w:r>
    </w:p>
    <w:p>
      <w:pPr>
        <w:pStyle w:val="31"/>
        <w:spacing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z w:val="28"/>
          <w:szCs w:val="28"/>
          <w:lang w:val="uk-UA"/>
        </w:rPr>
        <w:t>1.Питання у різному.</w:t>
      </w:r>
    </w:p>
    <w:p>
      <w:pPr>
        <w:pStyle w:val="Style27"/>
        <w:spacing w:lineRule="auto" w:line="216" w:before="0" w:after="0"/>
        <w:ind w:left="0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ab/>
        <w:t>Доповідачі: заступники міського голови за напрямками роботи.</w:t>
      </w:r>
    </w:p>
    <w:p>
      <w:pPr>
        <w:pStyle w:val="Normal"/>
        <w:spacing w:lineRule="auto" w:line="21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pacing w:lineRule="auto" w:line="360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Питання в різному пропоную доповідати до 5 хв.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Є запереченння?</w:t>
      </w:r>
    </w:p>
    <w:p>
      <w:pPr>
        <w:pStyle w:val="Normal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u w:val="single"/>
          <w:lang w:val="uk-UA"/>
        </w:rPr>
        <w:t>Заперечення відсутні.</w:t>
      </w:r>
    </w:p>
    <w:p>
      <w:pPr>
        <w:pStyle w:val="Normal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111111"/>
          <w:kern w:val="0"/>
          <w:sz w:val="28"/>
          <w:szCs w:val="28"/>
          <w:u w:val="single"/>
          <w:lang w:val="uk-UA" w:eastAsia="ru-RU"/>
        </w:rPr>
        <w:t>Голосували за регламент роботи: «ЗА» - одноголосно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1C1C1C"/>
          <w:sz w:val="28"/>
          <w:szCs w:val="28"/>
          <w:lang w:val="uk-UA"/>
        </w:rPr>
        <w:tab/>
        <w:t>Головуючий відкрив засідання виконкому та</w:t>
      </w: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 xml:space="preserve"> наголосив, що згідно ст.35 ЗУ «Про запобігання корупції», у разі виникнення реального чи потенційного конфлікту інтересів у особи,уповноваженої на виконання функцій держави або місцевого самоврядування, прирівняної до неї особи, яка входить до складу           колегіального органу (комітету, комісії, колегії тощо), вона не має права брати участь у прийнятті рішення цим органом.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/>
        </w:rPr>
        <w:tab/>
        <w:t xml:space="preserve">Надав можливість членам виконкому оголосити при необхідності про конфлікт інтересів.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z w:val="28"/>
          <w:szCs w:val="28"/>
          <w:lang w:val="uk-UA" w:bidi="ar-SA"/>
        </w:rPr>
        <w:t>Заявники відсутні.</w:t>
      </w:r>
    </w:p>
    <w:p>
      <w:pPr>
        <w:pStyle w:val="Normal"/>
        <w:spacing w:lineRule="auto" w:line="240"/>
        <w:jc w:val="both"/>
        <w:rPr>
          <w:rFonts w:ascii="Times New Roman" w:hAnsi="Times New Roman" w:cs="Times New Roman"/>
          <w:color w:val="000000"/>
          <w:spacing w:val="1"/>
          <w:sz w:val="28"/>
          <w:szCs w:val="28"/>
          <w:lang w:val="uk-UA" w:eastAsia="ru-RU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1. Про надання малолітній статусу дитини, позбавленої батьківського піклування (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hi-IN"/>
        </w:rPr>
        <w:t>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).</w:t>
      </w:r>
    </w:p>
    <w:p>
      <w:pPr>
        <w:pStyle w:val="Normal"/>
        <w:overflowPunct w:val="fals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>керуючись інтересами дитини, підпунктом 4 пункту «б» ст.34 Закону України «Про місцеве самоврядування в Україні», статтями 5, 11 Закону України «Про забезпечення організаційно-правових умов соціального захисту дітей-сиріт та дітей, позбавлених батьківського піклування», постановою Кабінету Міністрів України від 24.09.2008 №866 «Питання діяльності органів опіки та піклування, пов’язаної із захистом прав дитини», 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widowControl/>
        <w:shd w:val="clear" w:color="auto" w:fill="FFFFFF"/>
        <w:suppressAutoHyphens w:val="true"/>
        <w:bidi w:val="0"/>
        <w:spacing w:lineRule="auto" w:line="240" w:before="0" w:after="0"/>
        <w:ind w:left="0" w:right="0"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Рішення №165/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2. Про затвердження протоколу №3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</w:r>
    </w:p>
    <w:p>
      <w:pPr>
        <w:pStyle w:val="Normal"/>
        <w:overflowPunct w:val="fals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к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lang w:val="uk-UA" w:eastAsia="ru-RU" w:bidi="ar-SA"/>
        </w:rPr>
        <w:t xml:space="preserve">еруючись підпунктом 4 пункту «б» ст.34 Закону України «Про місцеве самоврядування в Україні», </w:t>
      </w:r>
      <w:r>
        <w:rPr>
          <w:rFonts w:eastAsia="Times New Roman" w:cs="Times New Roman" w:ascii="Times New Roman" w:hAnsi="Times New Roman"/>
          <w:bCs/>
          <w:color w:val="000000"/>
          <w:kern w:val="0"/>
          <w:sz w:val="28"/>
          <w:szCs w:val="28"/>
          <w:shd w:fill="auto" w:val="clear"/>
          <w:lang w:val="uk-UA" w:eastAsia="ru-RU" w:bidi="ar-SA"/>
        </w:rPr>
        <w:t xml:space="preserve">Порядком та умовами надання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 та забезпечення житлом дітей-сиріт, дітей, позбавлених батьківського піклування, осіб з їх числа, затвердженого Постановою Кабінету Міністрів України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 xml:space="preserve">від 26.05.2021 №615 “Деякі питання забезпечення дітей-сиріт, дітей, позбавлених батьківського піклування, осіб з їх числа житлом та підтримки малих групових будинків”,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Рішення №166/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b/>
          <w:b/>
          <w:bCs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3. Про затвердження висновку органу опіки і піклування про можливість виконувати обов'язки опікуна громадянином 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hi-IN"/>
        </w:rPr>
        <w:t>ХХХХ ХХХХ 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над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/>
        </w:rPr>
        <w:t xml:space="preserve">громадянином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hi-IN"/>
        </w:rPr>
        <w:t>ХХХХ ХХХХ ХХХХ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/>
        </w:rPr>
        <w:t>.</w:t>
      </w:r>
    </w:p>
    <w:p>
      <w:pPr>
        <w:pStyle w:val="NormalWeb"/>
        <w:shd w:val="clear" w:color="auto" w:fill="FFFFFF"/>
        <w:spacing w:lineRule="auto" w:line="240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ВІДЯЄВА Г.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/>
        </w:rPr>
        <w:t xml:space="preserve"> - </w:t>
      </w:r>
      <w:r>
        <w:rPr>
          <w:rFonts w:eastAsia="Noto Serif CJK SC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</w:t>
      </w:r>
      <w:r>
        <w:rPr>
          <w:rFonts w:cs="Times New Roman" w:ascii="Times New Roman" w:hAnsi="Times New Roman"/>
          <w:bCs/>
          <w:color w:val="000000"/>
          <w:sz w:val="28"/>
          <w:szCs w:val="28"/>
          <w:lang w:val="uk-UA" w:eastAsia="zh-CN" w:bidi="ar-SA"/>
        </w:rPr>
        <w:t xml:space="preserve">еруючись п. 1 п.п.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34/166/131/88, статтями 56, 60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р. № 400, підпунктом 4 пункту «б» частини першої статті 34 Закону України «Про місцеве самоврядування в Україні», враховуючи протокол засідання опікунської ради при виконавчому комітеті Покровської міської ради Дніпропетровської області від 05.07.2022 р. № 4,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Рішення №167/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06-53-22</w:t>
      </w:r>
      <w:r>
        <w:rPr>
          <w:rFonts w:cs="Times New Roman" w:ascii="Times New Roman" w:hAnsi="Times New Roman"/>
          <w:b/>
          <w:bCs/>
          <w:spacing w:val="1"/>
          <w:sz w:val="28"/>
          <w:szCs w:val="28"/>
          <w:lang w:val="uk-UA"/>
        </w:rPr>
        <w:t>, додається.</w:t>
      </w:r>
    </w:p>
    <w:p>
      <w:pPr>
        <w:pStyle w:val="Normal"/>
        <w:shd w:val="clear" w:color="auto" w:fill="FFFFFF"/>
        <w:spacing w:lineRule="auto" w:line="2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</w:r>
    </w:p>
    <w:p>
      <w:pPr>
        <w:pStyle w:val="Normal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4. Про затвердження висновку органу опіки і піклування про можливість виконувати обов'язки опікуна громадянкою </w:t>
      </w:r>
      <w:r>
        <w:rPr>
          <w:rFonts w:eastAsia="Noto Serif CJK SC" w:cs="Times New Roman" w:ascii="Times New Roman" w:hAnsi="Times New Roman"/>
          <w:color w:val="000000"/>
          <w:spacing w:val="1"/>
          <w:kern w:val="2"/>
          <w:sz w:val="28"/>
          <w:szCs w:val="28"/>
          <w:lang w:val="uk-UA" w:eastAsia="ru-RU" w:bidi="hi-IN"/>
        </w:rPr>
        <w:t>ХХХХ ХХХХ ХХХХ</w:t>
      </w: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 над </w:t>
      </w:r>
      <w:r>
        <w:rPr>
          <w:rFonts w:eastAsia="Times New Roman" w:cs="Times New Roman" w:ascii="Times New Roman" w:hAnsi="Times New Roman"/>
          <w:color w:val="000000"/>
          <w:spacing w:val="1"/>
          <w:kern w:val="0"/>
          <w:sz w:val="28"/>
          <w:szCs w:val="28"/>
          <w:lang w:val="uk-UA" w:eastAsia="ru-RU" w:bidi="ar-SA"/>
        </w:rPr>
        <w:t>громадянином ХХХХ ХХХХ ХХХХ.</w:t>
      </w:r>
      <w:r>
        <w:rPr>
          <w:sz w:val="28"/>
          <w:szCs w:val="28"/>
          <w:lang w:val="uk-UA"/>
        </w:rPr>
        <w:t xml:space="preserve"> 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ВІДЯЄВА Г. - керуючись п. 1 п.п. 1.2, 1.3, 1.7 Правил опіки та піклування, затвердженими наказом Державного комітету України у справах сім’ї та молоді, Міністерства освіти України, Міністерства охорони здоров’я України, Міністерства праці та соціальної політики України від 26.05.1999 р. № 34/166/131/88, статтями 56, 60 Цивільного кодексу України, рішенням виконавчого комітету Покровської міської ради Дніпропетровської області «Про затвердження Положення та складу опікунської Ради при виконавчому комітеті Покровської міської ради у новій редакції» від 25.09.2019 р. № 400, підпунктом 4 пункту «б» частини першої статті 34 Закону України «Про місцеве самоврядування в Україні», враховуючи протокол засідання опікунської ради при виконавчому комітеті Покровської міської ради Дніпропетровської області від 05.07.2022 р. № 4,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№168/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5. Про затвердження проєктної документації за робочим проєктом: «Капітальний ремонт (термомодернізація) Комунального закладу дошкільної освіти №11 «Сонечко» на вул. Курчатова, 12, м. Покров, Дніпропетровська область, Україна (коригування)» .</w:t>
      </w:r>
    </w:p>
    <w:p>
      <w:pPr>
        <w:pStyle w:val="Normal"/>
        <w:overflowPunct w:val="fals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ЦУПРОВА Г. - керуючись статтею 31 Закону України “Про місцеве самоврядування в Україні”, з метою покращення стану фонду закладів освіти міста Покров та у зв’язку з коригуванням проєктної документації за робочим проєктом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ru-RU" w:bidi="ar-SA"/>
        </w:rPr>
        <w:t xml:space="preserve">«Капітальний ремонт (термомодернізація) Комунального закладу дошкільної освіти №11 «Сонечко» на вул. Курчатова, 12, м. Покров, Дніпропетровська область, Україна (коригування)»,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запропонувала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№169/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6. Про внесення змін до рішення виконавчого комітету Покровської міської ради від 25.03.2022 №79/06-53-22 “Про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стану”.</w:t>
      </w:r>
    </w:p>
    <w:p>
      <w:pPr>
        <w:pStyle w:val="Normal"/>
        <w:overflowPunct w:val="fals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Style22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ЧИСТЯКОВ О. - керуючись Законом України “Про місцеве самоврядування в Україні”, постановою Кабінету Міністрів України від 19.03.2022 р. №333 “Про затвердження Порядку компенсації витрат за тимчасове розміщення внутрішньо переміщених осіб, які перемістилися у період воєнного стану і не отримують щомісячної адресної допомоги внутрішньо переміщеним особам для покриття витрат на проживання, в тому числі на оплату житлово-комунальних послуг”, та з метою проведення формування реєстру виплат та переліку осіб, що розмістили   внутрішньо-переміщених осіб та подали заяву про отримання компенсації витрат (за рахунок коштів міжнародних організацій, благодійних організацій та громадських об’єднань, а також перевірок фактичного місця проживання  внутрішньо-переміщених осіб на території </w:t>
      </w:r>
      <w:r>
        <w:rPr>
          <w:rFonts w:eastAsia="Times New Roman" w:cs="Times New Roman" w:ascii="Times New Roman" w:hAnsi="Times New Roman"/>
          <w:bCs/>
          <w:color w:val="000000"/>
          <w:spacing w:val="1"/>
          <w:kern w:val="2"/>
          <w:sz w:val="28"/>
          <w:szCs w:val="28"/>
          <w:lang w:val="uk-UA" w:eastAsia="ru-RU" w:bidi="ar-SA"/>
        </w:rPr>
        <w:t xml:space="preserve">Покровської територіальної громади,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Style22"/>
        <w:widowControl/>
        <w:suppressAutoHyphens w:val="true"/>
        <w:bidi w:val="0"/>
        <w:spacing w:lineRule="auto" w:line="240" w:before="0" w:after="140"/>
        <w:ind w:left="0" w:right="0" w:firstLine="737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№170/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>7. 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Федерації.</w:t>
      </w:r>
    </w:p>
    <w:p>
      <w:pPr>
        <w:pStyle w:val="Normal"/>
        <w:overflowPunct w:val="fals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 xml:space="preserve">СОЛЯНКО В. - керуючись статтею 42 Закону України «Про місцеве самоврядування в Україні», постановами Кабінету Міністрів України від 19.04.2022 № 473 «Про затвердження Порядку виконання невідкладних робіт щодо ліквідації наслідків збройної агресії Російської Федерації, пов’язаних із пошкодженням будівель та споруд», від 19.04.2022 № 474 «Про затвердження Порядку виконання робіт з демонтажу об’єктів, пошкоджених або зруйнованих внаслідок надзвичайних ситуацій, воєнних дій або терористичних актів», від 12.04.2017 № 257 «Про затвердження Порядку проведення обстеження прийнятих в експлуатацію об’єктів будівництва» (зі змінами), роз’ясненням Міністерства розвитку громад та територій України від 26.04.2022 «Про особливості проведення обстеження пошкоджених або зруйнованих будівель та споруд», </w:t>
      </w:r>
      <w:r>
        <w:rPr>
          <w:rFonts w:eastAsia="Times New Roman" w:cs="Times New Roman" w:ascii="Times New Roman" w:hAnsi="Times New Roman"/>
          <w:b w:val="false"/>
          <w:bCs/>
          <w:i w:val="false"/>
          <w:caps w:val="false"/>
          <w:smallCaps w:val="false"/>
          <w:color w:val="000000"/>
          <w:spacing w:val="0"/>
          <w:kern w:val="0"/>
          <w:sz w:val="28"/>
          <w:szCs w:val="28"/>
          <w:shd w:fill="auto" w:val="clear"/>
          <w:lang w:val="uk-UA" w:eastAsia="ru-RU" w:bidi="ar-SA"/>
        </w:rPr>
        <w:t>запропонував підтримати дане рішення.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№171/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color w:val="000000"/>
          <w:spacing w:val="1"/>
          <w:sz w:val="28"/>
          <w:szCs w:val="28"/>
          <w:lang w:val="uk-UA" w:eastAsia="ru-RU"/>
        </w:rPr>
        <w:t xml:space="preserve">8. </w:t>
      </w:r>
      <w:r>
        <w:rPr>
          <w:rFonts w:eastAsia="Times New Roman" w:cs="Times New Roman" w:ascii="Times New Roman" w:hAnsi="Times New Roman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111111"/>
          <w:spacing w:val="1"/>
          <w:kern w:val="2"/>
          <w:sz w:val="28"/>
          <w:szCs w:val="28"/>
          <w:u w:val="none"/>
          <w:shd w:fill="auto" w:val="clear"/>
          <w:lang w:val="uk-UA" w:eastAsia="ru-RU" w:bidi="ar-SA"/>
        </w:rPr>
        <w:t>Про надання матеріальної грошової допомоги.</w:t>
      </w:r>
    </w:p>
    <w:p>
      <w:pPr>
        <w:pStyle w:val="Normal"/>
        <w:overflowPunct w:val="false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СЛУХАЛИ: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КУРАСОВ С. - доповів, що враховуючи звернення громадян, які опинилися в складних життєвих обставинах, на підставі рішення комісії з питань надання матеріальної грошової допомоги мешканцям міста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shd w:fill="auto" w:val="clear"/>
          <w:lang w:val="uk-UA" w:eastAsia="zh-CN" w:bidi="ar-SA"/>
        </w:rPr>
        <w:t xml:space="preserve">, </w:t>
      </w:r>
      <w:r>
        <w:rPr>
          <w:rFonts w:eastAsia="Times New Roman" w:cs="Times New Roman" w:ascii="Times New Roman" w:hAnsi="Times New Roman"/>
          <w:bCs/>
          <w:color w:val="000000"/>
          <w:kern w:val="2"/>
          <w:sz w:val="28"/>
          <w:szCs w:val="28"/>
          <w:lang w:val="uk-UA" w:eastAsia="zh-CN" w:bidi="ar-SA"/>
        </w:rPr>
        <w:t>запропонував надати матеріальну допомогу громадянам, згідно переліку.</w:t>
      </w:r>
    </w:p>
    <w:p>
      <w:pPr>
        <w:pStyle w:val="Normal"/>
        <w:spacing w:lineRule="auto" w:line="240"/>
        <w:ind w:firstLine="709"/>
        <w:jc w:val="both"/>
        <w:rPr>
          <w:sz w:val="28"/>
          <w:szCs w:val="28"/>
        </w:rPr>
      </w:pPr>
      <w:r>
        <w:rPr>
          <w:rFonts w:eastAsia="Times New Roman" w:cs="Times New Roman" w:ascii="Times New Roman" w:hAnsi="Times New Roman"/>
          <w:bCs/>
          <w:color w:val="000000"/>
          <w:spacing w:val="1"/>
          <w:sz w:val="28"/>
          <w:szCs w:val="28"/>
          <w:lang w:val="uk-UA" w:eastAsia="ru-RU"/>
        </w:rPr>
        <w:t>Голосування щодо прийняття рішення: «ЗА» - одноголосно.</w:t>
      </w:r>
    </w:p>
    <w:p>
      <w:pPr>
        <w:pStyle w:val="Normal"/>
        <w:spacing w:lineRule="auto" w:line="24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ВИРІШИЛИ:</w:t>
      </w:r>
    </w:p>
    <w:p>
      <w:pPr>
        <w:pStyle w:val="Normal"/>
        <w:shd w:val="clear" w:color="auto" w:fill="FFFFFF"/>
        <w:overflowPunct w:val="false"/>
        <w:spacing w:lineRule="auto" w:line="240"/>
        <w:ind w:firstLine="737"/>
        <w:jc w:val="both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Рішення №172/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06-53-22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 w:eastAsia="ru-RU"/>
        </w:rPr>
        <w:t>, додається.</w:t>
      </w:r>
    </w:p>
    <w:p>
      <w:pPr>
        <w:pStyle w:val="Normal"/>
        <w:shd w:val="clear" w:color="auto" w:fill="FFFFFF"/>
        <w:overflowPunct w:val="false"/>
        <w:spacing w:lineRule="auto" w:line="276"/>
        <w:ind w:firstLine="7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Міський голова                                                                     Олександр ШАПОВАЛ</w:t>
      </w:r>
    </w:p>
    <w:p>
      <w:pPr>
        <w:pStyle w:val="Normal"/>
        <w:shd w:val="clear" w:color="auto" w:fill="FFFFFF"/>
        <w:spacing w:lineRule="auto" w:line="27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shd w:val="clear" w:color="auto" w:fill="FFFFFF"/>
        <w:spacing w:lineRule="auto" w:line="276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BodyText3"/>
        <w:shd w:val="clear" w:color="auto" w:fill="FFFFFF"/>
        <w:spacing w:lineRule="auto" w:line="276" w:before="0" w:after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т.в.о.начальника загального відділу                                   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Оксана ТОВКАНЬ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p>
      <w:pPr>
        <w:pStyle w:val="Normal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 xml:space="preserve">                                                                                             </w:t>
      </w:r>
    </w:p>
    <w:p>
      <w:pPr>
        <w:pStyle w:val="Normal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 xml:space="preserve">                   Додаток</w:t>
      </w:r>
    </w:p>
    <w:p>
      <w:pPr>
        <w:pStyle w:val="Normal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до протоколу засідання </w:t>
      </w:r>
    </w:p>
    <w:p>
      <w:pPr>
        <w:pStyle w:val="Normal"/>
        <w:ind w:right="227" w:hanging="0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ab/>
        <w:tab/>
        <w:tab/>
        <w:tab/>
        <w:tab/>
        <w:tab/>
        <w:tab/>
        <w:tab/>
        <w:t xml:space="preserve">       виконавчого комітету</w:t>
      </w:r>
    </w:p>
    <w:p>
      <w:pPr>
        <w:pStyle w:val="Normal"/>
        <w:tabs>
          <w:tab w:val="clear" w:pos="709"/>
          <w:tab w:val="left" w:pos="3780" w:leader="none"/>
        </w:tabs>
        <w:ind w:firstLine="6096"/>
        <w:jc w:val="both"/>
        <w:rPr>
          <w:rFonts w:ascii="Times New Roman" w:hAnsi="Times New Roman"/>
        </w:rPr>
      </w:pPr>
      <w:r>
        <w:rPr>
          <w:rFonts w:cs="Times New Roman" w:ascii="Times New Roman" w:hAnsi="Times New Roman"/>
          <w:lang w:val="uk-UA"/>
        </w:rPr>
        <w:t xml:space="preserve">від 07.07.2022 </w:t>
      </w:r>
      <w:r>
        <w:rPr>
          <w:rFonts w:cs="Times New Roman" w:ascii="Times New Roman" w:hAnsi="Times New Roman"/>
          <w:shd w:fill="auto" w:val="clear"/>
          <w:lang w:val="uk-UA"/>
        </w:rPr>
        <w:t>№</w:t>
      </w:r>
      <w:r>
        <w:rPr>
          <w:rFonts w:eastAsia="Noto Serif CJK SC" w:cs="Times New Roman" w:ascii="Times New Roman" w:hAnsi="Times New Roman"/>
          <w:color w:val="000000"/>
          <w:kern w:val="2"/>
          <w:sz w:val="24"/>
          <w:szCs w:val="24"/>
          <w:shd w:fill="auto" w:val="clear"/>
          <w:lang w:val="uk-UA" w:eastAsia="zh-CN" w:bidi="hi-IN"/>
        </w:rPr>
        <w:t>12</w:t>
      </w:r>
    </w:p>
    <w:p>
      <w:pPr>
        <w:pStyle w:val="Normal"/>
        <w:jc w:val="center"/>
        <w:rPr>
          <w:rFonts w:ascii="Times New Roman" w:hAnsi="Times New Roman" w:cs="Times New Roman"/>
          <w:sz w:val="28"/>
          <w:szCs w:val="28"/>
          <w:lang w:val="uk-UA"/>
        </w:rPr>
      </w:pPr>
      <w:r>
        <w:rPr>
          <w:rFonts w:cs="Times New Roman" w:ascii="Times New Roman" w:hAnsi="Times New Roman"/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ПЕРЕЛІК</w:t>
      </w:r>
    </w:p>
    <w:p>
      <w:pPr>
        <w:pStyle w:val="Normal"/>
        <w:ind w:right="-57" w:hanging="0"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/>
        </w:rPr>
        <w:t>рішень виконкому Покровської міської ради,</w:t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sz w:val="28"/>
          <w:szCs w:val="28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>які увійшли до протоколу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shd w:fill="auto" w:val="clear"/>
          <w:lang w:val="uk-UA"/>
        </w:rPr>
        <w:t xml:space="preserve"> №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shd w:fill="auto" w:val="clear"/>
          <w:lang w:val="uk-UA" w:eastAsia="zh-CN" w:bidi="hi-IN"/>
        </w:rPr>
        <w:t>12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 від </w:t>
      </w:r>
      <w:r>
        <w:rPr>
          <w:rFonts w:eastAsia="Noto Serif CJK SC" w:cs="Times New Roman" w:ascii="Times New Roman" w:hAnsi="Times New Roman"/>
          <w:b/>
          <w:bCs/>
          <w:color w:val="000000"/>
          <w:spacing w:val="1"/>
          <w:kern w:val="2"/>
          <w:sz w:val="28"/>
          <w:szCs w:val="28"/>
          <w:lang w:val="uk-UA" w:eastAsia="zh-CN" w:bidi="hi-IN"/>
        </w:rPr>
        <w:t>07 липня</w:t>
      </w: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  <w:t xml:space="preserve"> 2022 року </w:t>
      </w:r>
    </w:p>
    <w:tbl>
      <w:tblPr>
        <w:tblW w:w="9586" w:type="dxa"/>
        <w:jc w:val="left"/>
        <w:tblInd w:w="31" w:type="dxa"/>
        <w:tblLayout w:type="fixed"/>
        <w:tblCellMar>
          <w:top w:w="0" w:type="dxa"/>
          <w:left w:w="10" w:type="dxa"/>
          <w:bottom w:w="0" w:type="dxa"/>
          <w:right w:w="10" w:type="dxa"/>
        </w:tblCellMar>
        <w:tblLook w:val="0000"/>
      </w:tblPr>
      <w:tblGrid>
        <w:gridCol w:w="543"/>
        <w:gridCol w:w="1448"/>
        <w:gridCol w:w="6056"/>
        <w:gridCol w:w="1539"/>
      </w:tblGrid>
      <w:tr>
        <w:trPr>
          <w:trHeight w:val="845" w:hRule="atLeast"/>
        </w:trPr>
        <w:tc>
          <w:tcPr>
            <w:tcW w:w="543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iCs/>
                <w:color w:val="111111"/>
                <w:sz w:val="24"/>
                <w:szCs w:val="24"/>
                <w:lang w:val="uk-UA"/>
              </w:rPr>
            </w:pPr>
            <w:r>
              <w:rPr>
                <w:iCs/>
                <w:color w:val="111111"/>
                <w:sz w:val="24"/>
                <w:szCs w:val="24"/>
                <w:lang w:val="uk-UA"/>
              </w:rPr>
              <w:t>№</w:t>
            </w:r>
          </w:p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iCs/>
                <w:color w:val="111111"/>
                <w:sz w:val="24"/>
                <w:szCs w:val="24"/>
                <w:lang w:val="uk-UA"/>
              </w:rPr>
              <w:t>п/п</w:t>
            </w:r>
          </w:p>
        </w:tc>
        <w:tc>
          <w:tcPr>
            <w:tcW w:w="144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snapToGrid w:val="false"/>
              <w:spacing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605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andard"/>
              <w:widowControl w:val="false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Назва рішення</w:t>
            </w:r>
          </w:p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</w:r>
          </w:p>
        </w:tc>
        <w:tc>
          <w:tcPr>
            <w:tcW w:w="153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pacing w:lineRule="auto" w:line="240" w:before="0" w:after="0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cs="Times New Roman" w:ascii="Times New Roman" w:hAnsi="Times New Roman"/>
                <w:sz w:val="24"/>
                <w:szCs w:val="24"/>
              </w:rPr>
              <w:t>Доповідач</w:t>
            </w:r>
          </w:p>
        </w:tc>
      </w:tr>
      <w:tr>
        <w:trPr>
          <w:trHeight w:val="682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165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малолітній статусу дитини, позбавленої батьківського піклування (</w:t>
            </w: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ХХХХ</w:t>
            </w:r>
            <w:r>
              <w:rPr>
                <w:rFonts w:ascii="Times New Roman" w:hAnsi="Times New Roman"/>
                <w:sz w:val="24"/>
                <w:szCs w:val="24"/>
              </w:rPr>
              <w:t>).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166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протоколу №3 засідання місцевої комісії щодо розподілу субвенції з державного бюджету місцевим бюджетам на проектні, будівельно-ремонтні роботи, придбання житла та приміщень для розвитку сімейних та інших форм виховання, наближених до сімейних, підтримку малих групових будинків, забезпечення житлом дітей-сиріт, дітей, позбавлених батьківського піклування, осіб з їх числа.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167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висновку органу опіки і піклування про можливість виконувати обов'язки опікуна громадянином </w:t>
            </w: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ХХХХ ХХХХ ХХХХ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 xml:space="preserve">громадянином </w:t>
            </w:r>
            <w:r>
              <w:rPr>
                <w:rFonts w:eastAsia="Times New Roman" w:cs="Lohit Devanagari" w:ascii="Times New Roman" w:hAnsi="Times New Roman"/>
                <w:color w:val="auto"/>
                <w:kern w:val="0"/>
                <w:sz w:val="24"/>
                <w:szCs w:val="24"/>
                <w:lang w:val="ru-RU" w:eastAsia="zh-CN" w:bidi="hi-IN"/>
              </w:rPr>
              <w:t>ХХХХ ХХХХ ХХХХ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</w:rPr>
              <w:t>.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168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Про затвердження висновку органу опіки і піклування про можливість виконувати обов'язки опікуна громадянкою </w:t>
            </w:r>
            <w:r>
              <w:rPr>
                <w:rFonts w:eastAsia="Noto Serif CJK SC" w:cs="Lohit Devanagari" w:ascii="Times New Roman" w:hAnsi="Times New Roman"/>
                <w:color w:val="auto"/>
                <w:kern w:val="2"/>
                <w:sz w:val="24"/>
                <w:szCs w:val="24"/>
                <w:lang w:val="ru-RU" w:eastAsia="zh-CN" w:bidi="hi-IN"/>
              </w:rPr>
              <w:t>ХХХХ ХХХХ ХХХХ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над 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 xml:space="preserve">громадянином </w:t>
            </w:r>
            <w:r>
              <w:rPr>
                <w:rFonts w:eastAsia="Times New Roman" w:cs="Lohit Devanagari" w:ascii="Times New Roman" w:hAnsi="Times New Roman"/>
                <w:color w:val="auto"/>
                <w:kern w:val="0"/>
                <w:sz w:val="24"/>
                <w:szCs w:val="24"/>
                <w:lang w:val="ru-RU" w:eastAsia="ru-RU" w:bidi="ar-SA"/>
              </w:rPr>
              <w:t>ХХХХ ХХХХ ХХХХ</w:t>
            </w:r>
            <w:r>
              <w:rPr>
                <w:rFonts w:eastAsia="Times New Roman" w:ascii="Times New Roman" w:hAnsi="Times New Roman"/>
                <w:kern w:val="0"/>
                <w:sz w:val="24"/>
                <w:szCs w:val="24"/>
                <w:lang w:eastAsia="ru-RU" w:bidi="ar-SA"/>
              </w:rPr>
              <w:t>.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Відяєва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shd w:fill="auto" w:val="clear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shd w:fill="auto" w:val="clear"/>
                <w:lang w:val="uk-UA"/>
              </w:rPr>
              <w:t>169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/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shd w:fill="auto" w:val="clear"/>
                <w:lang w:val="uk-UA"/>
              </w:rPr>
              <w:t>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затвердження проєктної документації за робочим проєктом: «Капітальний ремонт (термомодернізація) Комунального закладу дошкільної освіти №11 «Сонечко» на вул. Курчатова, 12, м. Покров, Дніпропетровська область, Україна (коригування)».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111111"/>
                <w:kern w:val="2"/>
                <w:sz w:val="24"/>
                <w:szCs w:val="24"/>
                <w:lang w:val="uk-UA" w:eastAsia="ru-RU" w:bidi="ar-SA"/>
              </w:rPr>
              <w:t>Цупрова Г.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170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внесення змін до рішення виконавчого комітету Покровської міської ради від 25.03.2022 №79/06-53-22 “Про створення Робочої групи щодо визначення обсягу компенсації витрат власника за тимчасове розміщення внутрішньо переміщених осіб, які перемістилися у період воєнного стану”.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Чистяков О.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171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створення комісії з організації та проведення обстеження зруйнованих та пошкоджених об’єктів на території Покровської міської територіальної громади внаслідок збройної військової агресії Російської Федерації.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Солянко В.</w:t>
            </w:r>
          </w:p>
        </w:tc>
      </w:tr>
      <w:tr>
        <w:trPr>
          <w:trHeight w:val="390" w:hRule="atLeast"/>
        </w:trPr>
        <w:tc>
          <w:tcPr>
            <w:tcW w:w="543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numPr>
                <w:ilvl w:val="0"/>
                <w:numId w:val="1"/>
              </w:numPr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left="820" w:right="680" w:hanging="626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sz w:val="24"/>
                <w:szCs w:val="24"/>
              </w:rPr>
            </w:r>
          </w:p>
        </w:tc>
        <w:tc>
          <w:tcPr>
            <w:tcW w:w="1448" w:type="dxa"/>
            <w:tcBorders>
              <w:left w:val="single" w:sz="4" w:space="0" w:color="000000"/>
              <w:bottom w:val="single" w:sz="4" w:space="0" w:color="000000"/>
            </w:tcBorders>
            <w:shd w:color="auto" w:fill="auto" w:val="clear"/>
            <w:vAlign w:val="center"/>
          </w:tcPr>
          <w:p>
            <w:pPr>
              <w:pStyle w:val="Standard"/>
              <w:widowControl w:val="false"/>
              <w:tabs>
                <w:tab w:val="clear" w:pos="709"/>
                <w:tab w:val="center" w:pos="4677" w:leader="none"/>
                <w:tab w:val="right" w:pos="9355" w:leader="none"/>
              </w:tabs>
              <w:overflowPunct w:val="true"/>
              <w:snapToGrid w:val="false"/>
              <w:spacing w:before="0" w:after="0"/>
              <w:ind w:right="-152" w:hanging="0"/>
              <w:contextualSpacing/>
              <w:rPr>
                <w:b w:val="false"/>
                <w:b w:val="false"/>
                <w:bCs w:val="false"/>
                <w:sz w:val="24"/>
                <w:szCs w:val="24"/>
                <w:lang w:val="uk-UA"/>
              </w:rPr>
            </w:pPr>
            <w:r>
              <w:rPr>
                <w:b w:val="false"/>
                <w:bCs w:val="false"/>
                <w:sz w:val="24"/>
                <w:szCs w:val="24"/>
                <w:lang w:val="uk-UA"/>
              </w:rPr>
              <w:t>172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/</w:t>
            </w:r>
            <w:r>
              <w:rPr>
                <w:rFonts w:cs="Times New Roman"/>
                <w:b w:val="false"/>
                <w:bCs w:val="false"/>
                <w:spacing w:val="1"/>
                <w:sz w:val="24"/>
                <w:szCs w:val="24"/>
                <w:lang w:val="uk-UA"/>
              </w:rPr>
              <w:t>06-53-22</w:t>
            </w:r>
          </w:p>
        </w:tc>
        <w:tc>
          <w:tcPr>
            <w:tcW w:w="6056" w:type="dxa"/>
            <w:tcBorders>
              <w:left w:val="single" w:sz="6" w:space="0" w:color="000000"/>
              <w:bottom w:val="single" w:sz="4" w:space="0" w:color="000000"/>
            </w:tcBorders>
            <w:shd w:color="auto" w:fill="auto" w:val="clear"/>
          </w:tcPr>
          <w:p>
            <w:pPr>
              <w:pStyle w:val="Style22"/>
              <w:widowControl w:val="false"/>
              <w:spacing w:lineRule="auto" w:line="240" w:before="0" w:after="1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 надання матеріальної грошової допомоги.</w:t>
            </w:r>
          </w:p>
        </w:tc>
        <w:tc>
          <w:tcPr>
            <w:tcW w:w="1539" w:type="dxa"/>
            <w:tcBorders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color="auto" w:fill="auto" w:val="clear"/>
            <w:vAlign w:val="center"/>
          </w:tcPr>
          <w:p>
            <w:pPr>
              <w:pStyle w:val="Style22"/>
              <w:widowControl w:val="false"/>
              <w:snapToGrid w:val="false"/>
              <w:spacing w:lineRule="auto" w:line="240" w:before="0" w:after="0"/>
              <w:contextualSpacing/>
              <w:jc w:val="center"/>
              <w:rPr>
                <w:rFonts w:ascii="Times New Roman" w:hAnsi="Times New Roman" w:eastAsia="Times New Roman" w:cs="Times New Roman"/>
                <w:b w:val="false"/>
                <w:b w:val="false"/>
                <w:bCs w:val="false"/>
                <w:i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</w:pPr>
            <w:r>
              <w:rPr>
                <w:rFonts w:eastAsia="Times New Roman" w:cs="Times New Roman" w:ascii="Times New Roman" w:hAnsi="Times New Roman"/>
                <w:b w:val="false"/>
                <w:bCs w:val="false"/>
                <w:i w:val="false"/>
                <w:iCs w:val="false"/>
                <w:color w:val="000000"/>
                <w:kern w:val="2"/>
                <w:sz w:val="24"/>
                <w:szCs w:val="24"/>
                <w:lang w:val="uk-UA" w:eastAsia="ru-RU" w:bidi="ar-SA"/>
              </w:rPr>
              <w:t>Курасов С.</w:t>
            </w:r>
          </w:p>
        </w:tc>
      </w:tr>
    </w:tbl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Normal"/>
        <w:shd w:val="clear" w:color="auto" w:fill="FFFFFF"/>
        <w:spacing w:lineRule="atLeast" w:line="0" w:before="0" w:after="140"/>
        <w:ind w:right="-57" w:hanging="0"/>
        <w:contextualSpacing/>
        <w:jc w:val="center"/>
        <w:rPr>
          <w:rFonts w:ascii="Times New Roman" w:hAnsi="Times New Roman" w:cs="Times New Roman"/>
          <w:b/>
          <w:b/>
          <w:bCs/>
          <w:color w:val="000000"/>
          <w:spacing w:val="1"/>
          <w:sz w:val="28"/>
          <w:szCs w:val="28"/>
          <w:lang w:val="uk-UA"/>
        </w:rPr>
      </w:pPr>
      <w:r>
        <w:rPr>
          <w:rFonts w:cs="Times New Roman" w:ascii="Times New Roman" w:hAnsi="Times New Roman"/>
          <w:b/>
          <w:bCs/>
          <w:color w:val="000000"/>
          <w:spacing w:val="1"/>
          <w:sz w:val="28"/>
          <w:szCs w:val="28"/>
          <w:lang w:val="uk-UA"/>
        </w:rPr>
      </w:r>
    </w:p>
    <w:p>
      <w:pPr>
        <w:pStyle w:val="Standard"/>
        <w:shd w:val="clear" w:color="auto" w:fill="FFFFFF"/>
        <w:spacing w:lineRule="atLeast" w:line="0"/>
        <w:ind w:right="-57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BodyText3"/>
        <w:shd w:val="clear" w:color="auto" w:fill="FFFFFF"/>
        <w:spacing w:lineRule="auto" w:line="276" w:before="0" w:after="0"/>
        <w:ind w:right="-57" w:hanging="0"/>
        <w:jc w:val="both"/>
        <w:rPr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т.в.о.начальника загального відділу                                    </w:t>
      </w:r>
      <w:r>
        <w:rPr>
          <w:rFonts w:eastAsia="Times New Roman" w:cs="Times New Roman" w:ascii="Times New Roman" w:hAnsi="Times New Roman"/>
          <w:color w:val="auto"/>
          <w:kern w:val="2"/>
          <w:sz w:val="28"/>
          <w:szCs w:val="28"/>
          <w:lang w:val="uk-UA" w:eastAsia="zh-CN" w:bidi="ar-SA"/>
        </w:rPr>
        <w:t>Оксана ТОВКАНЬ</w:t>
      </w:r>
      <w:r>
        <w:rPr>
          <w:rFonts w:cs="Times New Roman" w:ascii="Times New Roman" w:hAnsi="Times New Roman"/>
          <w:sz w:val="28"/>
          <w:szCs w:val="28"/>
          <w:lang w:val="uk-UA" w:bidi="ar-SA"/>
        </w:rPr>
        <w:t xml:space="preserve"> </w:t>
      </w:r>
    </w:p>
    <w:sectPr>
      <w:type w:val="nextPage"/>
      <w:pgSz w:w="11906" w:h="16838"/>
      <w:pgMar w:left="1531" w:right="521" w:header="0" w:top="62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OpenSymbol">
    <w:altName w:val="Arial Unicode MS"/>
    <w:charset w:val="01"/>
    <w:family w:val="roman"/>
    <w:pitch w:val="variable"/>
  </w:font>
  <w:font w:name="Liberation Sans">
    <w:altName w:val="Arial"/>
    <w:charset w:val="01"/>
    <w:family w:val="roman"/>
    <w:pitch w:val="variable"/>
  </w:font>
  <w:font w:name="Bookman Old Style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10"/>
  <w:defaultTabStop w:val="709"/>
  <w:autoHyphenation w:val="true"/>
  <w:compat>
    <w:compatSetting w:name="compatibilityMode" w:uri="http://schemas.microsoft.com/office/word" w:val="12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oto Serif CJK SC" w:cs="Lohit Devanagari"/>
        <w:kern w:val="2"/>
        <w:sz w:val="24"/>
        <w:szCs w:val="24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0"/>
    <w:lsdException w:name="Subtitle" w:uiPriority="11" w:semiHidden="0" w:unhideWhenUsed="0" w:qFormat="1"/>
    <w:lsdException w:name="Hyperlink" w:uiPriority="0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oto Serif CJK SC" w:cs="Lohit Devanagari"/>
      <w:color w:val="auto"/>
      <w:kern w:val="2"/>
      <w:sz w:val="24"/>
      <w:szCs w:val="24"/>
      <w:lang w:val="ru-RU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 w:customStyle="1">
    <w:name w:val="Символ нумерации"/>
    <w:qFormat/>
    <w:rsid w:val="002b3523"/>
    <w:rPr/>
  </w:style>
  <w:style w:type="character" w:styleId="WW8Num2z1" w:customStyle="1">
    <w:name w:val="WW8Num2z1"/>
    <w:qFormat/>
    <w:rsid w:val="002b3523"/>
    <w:rPr/>
  </w:style>
  <w:style w:type="character" w:styleId="WW8Num2z2" w:customStyle="1">
    <w:name w:val="WW8Num2z2"/>
    <w:qFormat/>
    <w:rsid w:val="002b3523"/>
    <w:rPr/>
  </w:style>
  <w:style w:type="character" w:styleId="WW8Num2z3" w:customStyle="1">
    <w:name w:val="WW8Num2z3"/>
    <w:qFormat/>
    <w:rsid w:val="002b3523"/>
    <w:rPr/>
  </w:style>
  <w:style w:type="character" w:styleId="WW8Num2z4" w:customStyle="1">
    <w:name w:val="WW8Num2z4"/>
    <w:qFormat/>
    <w:rsid w:val="002b3523"/>
    <w:rPr/>
  </w:style>
  <w:style w:type="character" w:styleId="WW8Num2z5" w:customStyle="1">
    <w:name w:val="WW8Num2z5"/>
    <w:qFormat/>
    <w:rsid w:val="002b3523"/>
    <w:rPr/>
  </w:style>
  <w:style w:type="character" w:styleId="WW8Num2z6" w:customStyle="1">
    <w:name w:val="WW8Num2z6"/>
    <w:qFormat/>
    <w:rsid w:val="002b3523"/>
    <w:rPr/>
  </w:style>
  <w:style w:type="character" w:styleId="WW8Num2z7" w:customStyle="1">
    <w:name w:val="WW8Num2z7"/>
    <w:qFormat/>
    <w:rsid w:val="002b3523"/>
    <w:rPr/>
  </w:style>
  <w:style w:type="character" w:styleId="WW8Num2z8" w:customStyle="1">
    <w:name w:val="WW8Num2z8"/>
    <w:qFormat/>
    <w:rsid w:val="002b3523"/>
    <w:rPr/>
  </w:style>
  <w:style w:type="character" w:styleId="WW8Num3z0" w:customStyle="1">
    <w:name w:val="WW8Num3z0"/>
    <w:qFormat/>
    <w:rsid w:val="002b3523"/>
    <w:rPr>
      <w:rFonts w:ascii="Times New Roman" w:hAnsi="Times New Roman" w:cs="Times New Roman"/>
      <w:sz w:val="26"/>
      <w:szCs w:val="26"/>
      <w:lang w:val="uk-UA"/>
    </w:rPr>
  </w:style>
  <w:style w:type="character" w:styleId="WW8Num3z1" w:customStyle="1">
    <w:name w:val="WW8Num3z1"/>
    <w:qFormat/>
    <w:rsid w:val="002b3523"/>
    <w:rPr/>
  </w:style>
  <w:style w:type="character" w:styleId="WW8Num3z2" w:customStyle="1">
    <w:name w:val="WW8Num3z2"/>
    <w:qFormat/>
    <w:rsid w:val="002b3523"/>
    <w:rPr/>
  </w:style>
  <w:style w:type="character" w:styleId="WW8Num3z3" w:customStyle="1">
    <w:name w:val="WW8Num3z3"/>
    <w:qFormat/>
    <w:rsid w:val="002b3523"/>
    <w:rPr/>
  </w:style>
  <w:style w:type="character" w:styleId="WW8Num3z4" w:customStyle="1">
    <w:name w:val="WW8Num3z4"/>
    <w:qFormat/>
    <w:rsid w:val="002b3523"/>
    <w:rPr/>
  </w:style>
  <w:style w:type="character" w:styleId="WW8Num3z5" w:customStyle="1">
    <w:name w:val="WW8Num3z5"/>
    <w:qFormat/>
    <w:rsid w:val="002b3523"/>
    <w:rPr/>
  </w:style>
  <w:style w:type="character" w:styleId="WW8Num3z6" w:customStyle="1">
    <w:name w:val="WW8Num3z6"/>
    <w:qFormat/>
    <w:rsid w:val="002b3523"/>
    <w:rPr/>
  </w:style>
  <w:style w:type="character" w:styleId="WW8Num3z7" w:customStyle="1">
    <w:name w:val="WW8Num3z7"/>
    <w:qFormat/>
    <w:rsid w:val="002b3523"/>
    <w:rPr/>
  </w:style>
  <w:style w:type="character" w:styleId="WW8Num3z8" w:customStyle="1">
    <w:name w:val="WW8Num3z8"/>
    <w:qFormat/>
    <w:rsid w:val="002b3523"/>
    <w:rPr/>
  </w:style>
  <w:style w:type="character" w:styleId="Style15" w:customStyle="1">
    <w:name w:val="Маркеры"/>
    <w:qFormat/>
    <w:rsid w:val="002b3523"/>
    <w:rPr>
      <w:rFonts w:ascii="OpenSymbol" w:hAnsi="OpenSymbol" w:eastAsia="OpenSymbol" w:cs="OpenSymbol"/>
    </w:rPr>
  </w:style>
  <w:style w:type="character" w:styleId="Style16" w:customStyle="1">
    <w:name w:val="Виділення жирним"/>
    <w:qFormat/>
    <w:rsid w:val="002b3523"/>
    <w:rPr>
      <w:b/>
      <w:bCs/>
    </w:rPr>
  </w:style>
  <w:style w:type="character" w:styleId="1" w:customStyle="1">
    <w:name w:val="Строгий1"/>
    <w:qFormat/>
    <w:rsid w:val="002b3523"/>
    <w:rPr>
      <w:b/>
      <w:bCs/>
    </w:rPr>
  </w:style>
  <w:style w:type="character" w:styleId="Style17">
    <w:name w:val="Интернет-ссылка"/>
    <w:qFormat/>
    <w:rsid w:val="00fd1ac1"/>
    <w:rPr>
      <w:color w:val="000080"/>
      <w:u w:val="single"/>
    </w:rPr>
  </w:style>
  <w:style w:type="character" w:styleId="Style18" w:customStyle="1">
    <w:name w:val="Гіперпосилання"/>
    <w:qFormat/>
    <w:rsid w:val="002b3523"/>
    <w:rPr>
      <w:color w:val="000080"/>
      <w:u w:val="single"/>
    </w:rPr>
  </w:style>
  <w:style w:type="character" w:styleId="WW8Num4z2" w:customStyle="1">
    <w:name w:val="WW8Num4z2"/>
    <w:qFormat/>
    <w:rsid w:val="00562468"/>
    <w:rPr/>
  </w:style>
  <w:style w:type="character" w:styleId="11" w:customStyle="1">
    <w:name w:val="Основной шрифт абзаца1"/>
    <w:qFormat/>
    <w:rsid w:val="00fd1ac1"/>
    <w:rPr/>
  </w:style>
  <w:style w:type="character" w:styleId="Style19">
    <w:name w:val="Маркери"/>
    <w:qFormat/>
    <w:rPr>
      <w:rFonts w:ascii="OpenSymbol" w:hAnsi="OpenSymbol" w:eastAsia="OpenSymbol" w:cs="OpenSymbol"/>
    </w:rPr>
  </w:style>
  <w:style w:type="character" w:styleId="Style20">
    <w:name w:val="Символ нумерації"/>
    <w:qFormat/>
    <w:rPr/>
  </w:style>
  <w:style w:type="paragraph" w:styleId="Style21" w:customStyle="1">
    <w:name w:val="Заголовок"/>
    <w:basedOn w:val="Normal"/>
    <w:next w:val="Style22"/>
    <w:qFormat/>
    <w:rsid w:val="002b3523"/>
    <w:pPr>
      <w:keepNext w:val="true"/>
      <w:spacing w:before="240" w:after="120"/>
    </w:pPr>
    <w:rPr>
      <w:rFonts w:ascii="Liberation Sans" w:hAnsi="Liberation Sans" w:eastAsia="Noto Sans CJK SC"/>
      <w:sz w:val="28"/>
      <w:szCs w:val="28"/>
    </w:rPr>
  </w:style>
  <w:style w:type="paragraph" w:styleId="Style22">
    <w:name w:val="Body Text"/>
    <w:basedOn w:val="Normal"/>
    <w:rsid w:val="002b3523"/>
    <w:pPr>
      <w:spacing w:lineRule="auto" w:line="276" w:before="0" w:after="140"/>
    </w:pPr>
    <w:rPr/>
  </w:style>
  <w:style w:type="paragraph" w:styleId="Style23">
    <w:name w:val="List"/>
    <w:basedOn w:val="Style22"/>
    <w:rsid w:val="002b3523"/>
    <w:pPr/>
    <w:rPr/>
  </w:style>
  <w:style w:type="paragraph" w:styleId="Style24" w:customStyle="1">
    <w:name w:val="Caption"/>
    <w:basedOn w:val="Normal"/>
    <w:qFormat/>
    <w:rsid w:val="002b3523"/>
    <w:pPr>
      <w:suppressLineNumbers/>
      <w:spacing w:before="120" w:after="120"/>
    </w:pPr>
    <w:rPr>
      <w:i/>
      <w:iCs/>
    </w:rPr>
  </w:style>
  <w:style w:type="paragraph" w:styleId="Style25">
    <w:name w:val="Указатель"/>
    <w:basedOn w:val="Normal"/>
    <w:qFormat/>
    <w:pPr>
      <w:suppressLineNumbers/>
    </w:pPr>
    <w:rPr>
      <w:rFonts w:cs="Lohit Devanagari"/>
    </w:rPr>
  </w:style>
  <w:style w:type="paragraph" w:styleId="Style26" w:customStyle="1">
    <w:name w:val="Покажчик"/>
    <w:basedOn w:val="Normal"/>
    <w:qFormat/>
    <w:rsid w:val="002b3523"/>
    <w:pPr>
      <w:suppressLineNumbers/>
    </w:pPr>
    <w:rPr>
      <w:rFonts w:cs="Arial"/>
    </w:rPr>
  </w:style>
  <w:style w:type="paragraph" w:styleId="Indexheading">
    <w:name w:val="index heading"/>
    <w:basedOn w:val="Normal"/>
    <w:qFormat/>
    <w:rsid w:val="002b3523"/>
    <w:pPr>
      <w:suppressLineNumbers/>
    </w:pPr>
    <w:rPr/>
  </w:style>
  <w:style w:type="paragraph" w:styleId="Standard" w:customStyle="1">
    <w:name w:val="Standard"/>
    <w:qFormat/>
    <w:rsid w:val="002b3523"/>
    <w:pPr>
      <w:widowControl/>
      <w:suppressAutoHyphens w:val="true"/>
      <w:overflowPunct w:val="fals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ru-RU" w:eastAsia="zh-CN" w:bidi="ar-SA"/>
    </w:rPr>
  </w:style>
  <w:style w:type="paragraph" w:styleId="BodyText3">
    <w:name w:val="Body Text 3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31" w:customStyle="1">
    <w:name w:val="Основной текст 31"/>
    <w:basedOn w:val="Normal"/>
    <w:qFormat/>
    <w:rsid w:val="002b3523"/>
    <w:pPr>
      <w:spacing w:before="0" w:after="120"/>
    </w:pPr>
    <w:rPr>
      <w:sz w:val="16"/>
      <w:szCs w:val="16"/>
    </w:rPr>
  </w:style>
  <w:style w:type="paragraph" w:styleId="Style27">
    <w:name w:val="Body Text Indent"/>
    <w:basedOn w:val="Normal"/>
    <w:rsid w:val="002b3523"/>
    <w:pPr>
      <w:suppressAutoHyphens w:val="false"/>
      <w:spacing w:before="0" w:after="120"/>
      <w:ind w:left="283" w:hanging="0"/>
    </w:pPr>
    <w:rPr/>
  </w:style>
  <w:style w:type="paragraph" w:styleId="NormalWeb">
    <w:name w:val="Normal (Web)"/>
    <w:basedOn w:val="Normal"/>
    <w:qFormat/>
    <w:rsid w:val="002b3523"/>
    <w:pPr>
      <w:spacing w:before="280" w:after="280"/>
    </w:pPr>
    <w:rPr/>
  </w:style>
  <w:style w:type="paragraph" w:styleId="Style28" w:customStyle="1">
    <w:name w:val="Содержимое таблицы"/>
    <w:basedOn w:val="Normal"/>
    <w:qFormat/>
    <w:rsid w:val="002b3523"/>
    <w:pPr>
      <w:widowControl w:val="false"/>
      <w:suppressLineNumbers/>
    </w:pPr>
    <w:rPr/>
  </w:style>
  <w:style w:type="paragraph" w:styleId="Style29" w:customStyle="1">
    <w:name w:val="Заголовок таблицы"/>
    <w:basedOn w:val="Style28"/>
    <w:qFormat/>
    <w:rsid w:val="002b3523"/>
    <w:pPr>
      <w:jc w:val="center"/>
    </w:pPr>
    <w:rPr>
      <w:b/>
      <w:bCs/>
    </w:rPr>
  </w:style>
  <w:style w:type="paragraph" w:styleId="NoSpacing">
    <w:name w:val="No Spacing"/>
    <w:qFormat/>
    <w:rsid w:val="002b3523"/>
    <w:pPr>
      <w:widowControl/>
      <w:suppressAutoHyphens w:val="true"/>
      <w:bidi w:val="0"/>
      <w:spacing w:before="0" w:after="0"/>
      <w:jc w:val="left"/>
    </w:pPr>
    <w:rPr>
      <w:rFonts w:ascii="Liberation Serif;Times New Roma" w:hAnsi="Liberation Serif;Times New Roma" w:eastAsia="NSimSun" w:cs="Arial"/>
      <w:color w:val="auto"/>
      <w:kern w:val="2"/>
      <w:sz w:val="24"/>
      <w:szCs w:val="24"/>
      <w:lang w:val="uk-UA" w:eastAsia="zh-CN" w:bidi="hi-IN"/>
    </w:rPr>
  </w:style>
  <w:style w:type="paragraph" w:styleId="4" w:customStyle="1">
    <w:name w:val="заголовок 4"/>
    <w:basedOn w:val="Normal"/>
    <w:next w:val="Normal"/>
    <w:qFormat/>
    <w:rsid w:val="002b3523"/>
    <w:pPr>
      <w:keepNext w:val="true"/>
      <w:suppressAutoHyphens w:val="false"/>
      <w:ind w:firstLine="1701"/>
      <w:jc w:val="both"/>
    </w:pPr>
    <w:rPr>
      <w:rFonts w:ascii="Bookman Old Style" w:hAnsi="Bookman Old Style" w:eastAsia="Times New Roman" w:cs="Bookman Old Style"/>
      <w:sz w:val="27"/>
      <w:szCs w:val="27"/>
    </w:rPr>
  </w:style>
  <w:style w:type="paragraph" w:styleId="12" w:customStyle="1">
    <w:name w:val="Без интервала1"/>
    <w:qFormat/>
    <w:rsid w:val="00562468"/>
    <w:pPr>
      <w:widowControl/>
      <w:suppressAutoHyphens w:val="true"/>
      <w:bidi w:val="0"/>
      <w:spacing w:before="0" w:after="0"/>
      <w:jc w:val="left"/>
    </w:pPr>
    <w:rPr>
      <w:rFonts w:ascii="Liberation Serif" w:hAnsi="Liberation Serif" w:eastAsia="NSimSun" w:cs="Arial"/>
      <w:color w:val="auto"/>
      <w:kern w:val="2"/>
      <w:sz w:val="24"/>
      <w:szCs w:val="24"/>
      <w:lang w:val="uk-UA" w:eastAsia="zh-CN" w:bidi="hi-IN"/>
    </w:rPr>
  </w:style>
  <w:style w:type="paragraph" w:styleId="Style30">
    <w:name w:val="Содержимое врезки"/>
    <w:basedOn w:val="Normal"/>
    <w:qFormat/>
    <w:pPr/>
    <w:rPr/>
  </w:style>
  <w:style w:type="paragraph" w:styleId="Style31">
    <w:name w:val="Вміст рамки"/>
    <w:basedOn w:val="Normal"/>
    <w:qFormat/>
    <w:pPr/>
    <w:rPr/>
  </w:style>
  <w:style w:type="paragraph" w:styleId="3">
    <w:name w:val="Основной текст 3"/>
    <w:basedOn w:val="Normal"/>
    <w:qFormat/>
    <w:pPr>
      <w:spacing w:before="0" w:after="120"/>
    </w:pPr>
    <w:rPr>
      <w:sz w:val="16"/>
      <w:szCs w:val="16"/>
      <w:lang w:val="ru-RU"/>
    </w:rPr>
  </w:style>
  <w:style w:type="paragraph" w:styleId="Style32">
    <w:name w:val="Верхній і нижній колонтитули"/>
    <w:basedOn w:val="Normal"/>
    <w:qFormat/>
    <w:pPr>
      <w:suppressLineNumbers/>
      <w:tabs>
        <w:tab w:val="clear" w:pos="709"/>
        <w:tab w:val="center" w:pos="4822" w:leader="none"/>
        <w:tab w:val="right" w:pos="9645" w:leader="none"/>
      </w:tabs>
    </w:pPr>
    <w:rPr/>
  </w:style>
  <w:style w:type="paragraph" w:styleId="Style33">
    <w:name w:val="Верхний и нижний колонтитулы"/>
    <w:basedOn w:val="Normal"/>
    <w:qFormat/>
    <w:pPr/>
    <w:rPr/>
  </w:style>
  <w:style w:type="paragraph" w:styleId="Style34">
    <w:name w:val="Header"/>
    <w:basedOn w:val="Style32"/>
    <w:pPr>
      <w:suppressLineNumbers/>
    </w:pPr>
    <w:rPr/>
  </w:style>
  <w:style w:type="paragraph" w:styleId="Style35">
    <w:name w:val="Footer"/>
    <w:basedOn w:val="Style32"/>
    <w:pPr>
      <w:suppressLineNumbers/>
    </w:pPr>
    <w:rPr/>
  </w:style>
  <w:style w:type="paragraph" w:styleId="Style36">
    <w:name w:val="Верхній колонтитул ліворуч"/>
    <w:basedOn w:val="Style34"/>
    <w:qFormat/>
    <w:pPr>
      <w:suppressLineNumbers/>
    </w:pPr>
    <w:rPr/>
  </w:style>
  <w:style w:type="paragraph" w:styleId="Style37">
    <w:name w:val="Вміст таблиці"/>
    <w:basedOn w:val="Normal"/>
    <w:qFormat/>
    <w:pPr>
      <w:widowControl w:val="false"/>
      <w:suppressLineNumbers/>
    </w:pPr>
    <w:rPr/>
  </w:style>
  <w:style w:type="paragraph" w:styleId="Style38">
    <w:name w:val="Заголовок таблиці"/>
    <w:basedOn w:val="Style37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numbering" w:styleId="WW8Num2" w:customStyle="1">
    <w:name w:val="WW8Num2"/>
    <w:qFormat/>
    <w:rsid w:val="002b3523"/>
  </w:style>
  <w:style w:type="numbering" w:styleId="WW8Num3" w:customStyle="1">
    <w:name w:val="WW8Num3"/>
    <w:qFormat/>
    <w:rsid w:val="002b3523"/>
  </w:style>
  <w:style w:type="table" w:default="1" w:styleId="a1">
    <w:name w:val="Normal Table"/>
    <w:uiPriority w:val="99"/>
    <w:semiHidden/>
    <w:unhideWhenUsed/>
    <w:qFormat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657</TotalTime>
  <Application>LibreOffice/7.1.5.2$Linux_X86_64 LibreOffice_project/10$Build-2</Application>
  <AppVersion>15.0000</AppVersion>
  <Pages>7</Pages>
  <Words>1513</Words>
  <Characters>10467</Characters>
  <CharactersWithSpaces>12215</CharactersWithSpaces>
  <Paragraphs>168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2021-11-23T15:10:00Z</dcterms:created>
  <dc:creator/>
  <dc:description/>
  <dc:language>ru-RU</dc:language>
  <cp:lastModifiedBy/>
  <cp:lastPrinted>2022-07-08T13:44:59Z</cp:lastPrinted>
  <dcterms:modified xsi:type="dcterms:W3CDTF">2022-10-13T11:56:44Z</dcterms:modified>
  <cp:revision>36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