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 xml:space="preserve">ПРОЕКТ </w:t>
      </w:r>
      <w:r>
        <w:rPr>
          <w:rFonts w:cs="Times New Roman"/>
          <w:b/>
          <w:sz w:val="28"/>
          <w:szCs w:val="28"/>
          <w:lang w:val="uk-UA"/>
        </w:rPr>
        <w:t>РІШЕННЯ</w:t>
      </w:r>
    </w:p>
    <w:p>
      <w:pPr>
        <w:pStyle w:val="Style21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</w:rPr>
        <w:t xml:space="preserve">____________________                    </w:t>
      </w:r>
      <w:r>
        <w:rPr>
          <w:rFonts w:cs="Times New Roman"/>
          <w:sz w:val="28"/>
          <w:szCs w:val="28"/>
          <w:lang w:val="uk-UA"/>
        </w:rPr>
        <w:t>м.Покров</w:t>
      </w:r>
      <w:r>
        <w:rPr>
          <w:rFonts w:cs="Times New Roman"/>
          <w:sz w:val="28"/>
          <w:szCs w:val="28"/>
        </w:rPr>
        <w:t xml:space="preserve">                                  № ___________</w:t>
      </w:r>
    </w:p>
    <w:p>
      <w:pPr>
        <w:pStyle w:val="Style21"/>
        <w:spacing w:lineRule="auto" w:line="240" w:before="0" w:after="0"/>
        <w:jc w:val="both"/>
        <w:rPr/>
      </w:pPr>
      <w:r>
        <w:rPr/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 затвердження проектно-кошторисної </w:t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документації </w:t>
      </w:r>
      <w:r>
        <w:rPr>
          <w:rFonts w:cs="Times New Roman"/>
          <w:sz w:val="28"/>
          <w:szCs w:val="28"/>
          <w:lang w:val="uk-UA"/>
        </w:rPr>
        <w:t>по об'єкту: «К</w:t>
      </w:r>
      <w:r>
        <w:rPr>
          <w:rFonts w:cs="Times New Roman"/>
          <w:sz w:val="28"/>
          <w:szCs w:val="28"/>
        </w:rPr>
        <w:t>апітальний ремонт</w:t>
      </w:r>
      <w:r>
        <w:rPr>
          <w:rFonts w:cs="Times New Roman"/>
          <w:sz w:val="28"/>
          <w:szCs w:val="28"/>
          <w:lang w:val="uk-UA"/>
        </w:rPr>
        <w:t xml:space="preserve"> </w:t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покрівлі будівлі виконавчого комітету </w:t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Покровської міської ради Дніпропетровської </w:t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області по вул. Центральна, 48 в м. Покров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Дніпропетровської області»</w:t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Web"/>
        <w:spacing w:lineRule="auto" w:line="240" w:before="0" w:after="0"/>
        <w:ind w:firstLine="709"/>
        <w:jc w:val="both"/>
        <w:rPr/>
      </w:pPr>
      <w:r>
        <w:rPr>
          <w:rFonts w:cs="Times New Roman"/>
          <w:sz w:val="28"/>
          <w:szCs w:val="28"/>
        </w:rPr>
        <w:t>З метою у</w:t>
      </w:r>
      <w:r>
        <w:rPr>
          <w:rFonts w:cs="Times New Roman"/>
          <w:sz w:val="28"/>
          <w:szCs w:val="28"/>
          <w:lang w:val="uk-UA"/>
        </w:rPr>
        <w:t>трмання будівлі виконавчого комітету Покровської міської ради в належному стані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враховуючи позитивний експертний звіт ТОВ “Агенція незалежного інспектування ”Експерт” </w:t>
      </w:r>
      <w:r>
        <w:rPr>
          <w:rFonts w:cs="Times New Roman"/>
          <w:sz w:val="28"/>
          <w:szCs w:val="28"/>
          <w:lang w:val="uk-UA"/>
        </w:rPr>
        <w:t>від 25.04.2019р. №06/04-19</w:t>
      </w:r>
      <w:r>
        <w:rPr>
          <w:rFonts w:cs="Times New Roman"/>
          <w:sz w:val="28"/>
          <w:szCs w:val="28"/>
          <w:lang w:val="uk-UA"/>
        </w:rPr>
        <w:t xml:space="preserve">, </w:t>
      </w:r>
      <w:r>
        <w:rPr>
          <w:rFonts w:cs="Times New Roman"/>
          <w:sz w:val="28"/>
          <w:szCs w:val="28"/>
        </w:rPr>
        <w:t xml:space="preserve"> керуючись статтею 31 Закону України «Про місцеве самоврядування в Україні», виконавчий комітет </w:t>
      </w:r>
      <w:r>
        <w:rPr>
          <w:rFonts w:cs="Times New Roman"/>
          <w:sz w:val="28"/>
          <w:szCs w:val="28"/>
          <w:lang w:val="uk-UA"/>
        </w:rPr>
        <w:t xml:space="preserve">Покровської </w:t>
      </w:r>
      <w:r>
        <w:rPr>
          <w:rFonts w:cs="Times New Roman"/>
          <w:sz w:val="28"/>
          <w:szCs w:val="28"/>
        </w:rPr>
        <w:t>міської ради</w:t>
      </w:r>
    </w:p>
    <w:p>
      <w:pPr>
        <w:pStyle w:val="Style21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ind w:left="0" w:right="0" w:hanging="0"/>
        <w:jc w:val="both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ВИРІШИВ:</w:t>
      </w:r>
    </w:p>
    <w:p>
      <w:pPr>
        <w:pStyle w:val="Style21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 Затвердити  проектно-кошторисну документацію </w:t>
      </w:r>
      <w:r>
        <w:rPr>
          <w:rFonts w:cs="Times New Roman"/>
          <w:sz w:val="28"/>
          <w:szCs w:val="28"/>
          <w:lang w:val="uk-UA"/>
        </w:rPr>
        <w:t>по об'єкту: «К</w:t>
      </w:r>
      <w:r>
        <w:rPr>
          <w:rFonts w:cs="Times New Roman"/>
          <w:sz w:val="28"/>
          <w:szCs w:val="28"/>
        </w:rPr>
        <w:t>апітальний ремонт</w:t>
      </w:r>
      <w:r>
        <w:rPr>
          <w:rFonts w:cs="Times New Roman"/>
          <w:sz w:val="28"/>
          <w:szCs w:val="28"/>
          <w:lang w:val="uk-UA"/>
        </w:rPr>
        <w:t xml:space="preserve"> покрівлі будівлі виконавчого комітету Покровської міської ради Дніпропетровської області по вул. Центральна, 48 в м. Покров </w:t>
      </w:r>
      <w:r>
        <w:rPr>
          <w:rFonts w:cs="Times New Roman"/>
          <w:sz w:val="28"/>
          <w:szCs w:val="28"/>
        </w:rPr>
        <w:t xml:space="preserve">Дніпропетровської області», </w:t>
      </w:r>
      <w:r>
        <w:rPr>
          <w:sz w:val="28"/>
          <w:szCs w:val="28"/>
        </w:rPr>
        <w:t>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Координацію роботи щодо виконання цього рішення покласти на керуючого справами виконкому Відяєву Г.М.., контроль – на заступника міського голови Чистякова О.Г. </w:t>
      </w:r>
    </w:p>
    <w:p>
      <w:pPr>
        <w:pStyle w:val="Style21"/>
        <w:spacing w:lineRule="auto" w:line="240" w:before="0" w:after="0"/>
        <w:ind w:left="0" w:righ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ind w:left="0" w:right="0" w:firstLine="708"/>
        <w:jc w:val="both"/>
        <w:rPr>
          <w:rFonts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 w:eastAsia="uk-UA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  <w:lang w:val="uk-UA" w:eastAsia="uk-UA"/>
        </w:rPr>
      </w:pPr>
      <w:r>
        <w:rPr>
          <w:rFonts w:cs="Times New Roman"/>
          <w:sz w:val="28"/>
          <w:szCs w:val="28"/>
          <w:lang w:val="uk-UA" w:eastAsia="uk-UA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/>
      </w:r>
    </w:p>
    <w:p>
      <w:pPr>
        <w:pStyle w:val="Style21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>Шульга О.П.</w:t>
      </w:r>
      <w:r>
        <w:rPr>
          <w:rFonts w:cs="Times New Roman"/>
          <w:sz w:val="24"/>
          <w:szCs w:val="24"/>
        </w:rPr>
        <w:t xml:space="preserve"> </w:t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1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Заступник міського голови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 А.С. Маглиш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Керуючий справами виконкому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bookmarkStart w:id="0" w:name="__DdeLink__2265_3828190891"/>
      <w:r>
        <w:rPr>
          <w:rFonts w:cs="Times New Roman"/>
          <w:sz w:val="28"/>
          <w:szCs w:val="28"/>
        </w:rPr>
        <w:t>________________ Г.М. Відяєва</w:t>
      </w:r>
      <w:bookmarkEnd w:id="0"/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Начальник відділу з питань 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запобігання та протидії корупції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 Т.А. Горчакова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загального відділу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 В.С. Агапова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</w:t>
      </w:r>
    </w:p>
    <w:p>
      <w:pPr>
        <w:pStyle w:val="Style16"/>
        <w:bidi w:val="0"/>
        <w:spacing w:lineRule="auto" w:line="240" w:before="0"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>
      <w:pPr>
        <w:pStyle w:val="Style16"/>
        <w:bidi w:val="0"/>
        <w:spacing w:lineRule="auto" w:line="240" w:before="0" w:after="0"/>
        <w:jc w:val="both"/>
        <w:rPr/>
      </w:pPr>
      <w:bookmarkStart w:id="1" w:name="__DdeLink__118_738215167"/>
      <w:r>
        <w:rPr>
          <w:rFonts w:cs="Times New Roman"/>
          <w:sz w:val="28"/>
          <w:szCs w:val="28"/>
          <w:lang w:val="uk-UA"/>
        </w:rPr>
        <w:t xml:space="preserve">Начальник відділу бухгалтерського </w:t>
      </w:r>
    </w:p>
    <w:p>
      <w:pPr>
        <w:pStyle w:val="Style16"/>
        <w:bidi w:val="0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>обліку — головний бухгалтер</w:t>
      </w:r>
    </w:p>
    <w:p>
      <w:pPr>
        <w:pStyle w:val="Style16"/>
        <w:bidi w:val="0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_________________ </w:t>
      </w:r>
      <w:r>
        <w:rPr>
          <w:rFonts w:cs="Times New Roman"/>
          <w:sz w:val="28"/>
          <w:szCs w:val="28"/>
          <w:lang w:val="uk-UA"/>
        </w:rPr>
        <w:t>О.П. Шульга</w:t>
      </w:r>
      <w:bookmarkEnd w:id="1"/>
    </w:p>
    <w:p>
      <w:pPr>
        <w:pStyle w:val="Style16"/>
        <w:bidi w:val="0"/>
        <w:spacing w:lineRule="auto" w:line="240" w:before="0" w:after="0"/>
        <w:jc w:val="both"/>
        <w:rPr/>
      </w:pPr>
      <w:r>
        <w:rPr>
          <w:rFonts w:cs="Times New Roman"/>
          <w:b/>
          <w:bCs/>
          <w:spacing w:val="34"/>
          <w:sz w:val="28"/>
          <w:szCs w:val="28"/>
          <w:lang w:val="uk-UA"/>
        </w:rPr>
        <w:t xml:space="preserve">______________ </w:t>
      </w:r>
    </w:p>
    <w:p>
      <w:pPr>
        <w:pStyle w:val="Style16"/>
        <w:bidi w:val="0"/>
        <w:spacing w:lineRule="auto" w:line="240" w:before="0" w:after="0"/>
        <w:jc w:val="both"/>
        <w:rPr>
          <w:rFonts w:cs="Times New Roman"/>
          <w:b/>
          <w:b/>
          <w:bCs/>
          <w:spacing w:val="34"/>
          <w:sz w:val="28"/>
          <w:szCs w:val="28"/>
          <w:lang w:val="uk-UA"/>
        </w:rPr>
      </w:pPr>
      <w:r>
        <w:rPr>
          <w:rFonts w:cs="Times New Roman"/>
          <w:b/>
          <w:bCs/>
          <w:spacing w:val="34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ab/>
        <w:tab/>
        <w:tab/>
        <w:tab/>
        <w:tab/>
        <w:tab/>
        <w:tab/>
        <w:t xml:space="preserve">     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>___________2019</w:t>
      </w:r>
      <w:r>
        <w:rPr>
          <w:sz w:val="28"/>
          <w:szCs w:val="28"/>
          <w:lang w:val="uk-UA"/>
        </w:rPr>
        <w:t xml:space="preserve">р. </w:t>
      </w:r>
      <w:r>
        <w:rPr>
          <w:sz w:val="28"/>
          <w:szCs w:val="28"/>
        </w:rPr>
        <w:t xml:space="preserve"> № ____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sz w:val="28"/>
          <w:szCs w:val="28"/>
        </w:rPr>
        <w:t>проектно-кошторисної документації</w:t>
      </w:r>
    </w:p>
    <w:p>
      <w:pPr>
        <w:pStyle w:val="NormalWeb"/>
        <w:spacing w:lineRule="auto" w:line="240" w:before="0" w:after="0"/>
        <w:ind w:hanging="0"/>
        <w:jc w:val="both"/>
        <w:rPr/>
      </w:pPr>
      <w:r>
        <w:rPr>
          <w:rFonts w:cs="Times New Roman"/>
          <w:sz w:val="28"/>
          <w:szCs w:val="28"/>
          <w:lang w:val="uk-UA"/>
        </w:rPr>
        <w:t>по об'єкту: «К</w:t>
      </w:r>
      <w:r>
        <w:rPr>
          <w:rFonts w:cs="Times New Roman"/>
          <w:sz w:val="28"/>
          <w:szCs w:val="28"/>
        </w:rPr>
        <w:t>апітальний ремонт</w:t>
      </w:r>
      <w:r>
        <w:rPr>
          <w:rFonts w:cs="Times New Roman"/>
          <w:sz w:val="28"/>
          <w:szCs w:val="28"/>
          <w:lang w:val="uk-UA"/>
        </w:rPr>
        <w:t xml:space="preserve"> покрівлі будівлі виконавчого комітету Покровської міської ради Дніпропетровської області по вул. Центральна, 48 в     м. Покров </w:t>
      </w:r>
      <w:r>
        <w:rPr>
          <w:rFonts w:cs="Times New Roman"/>
          <w:sz w:val="28"/>
          <w:szCs w:val="28"/>
        </w:rPr>
        <w:t>Дніпропетровської області»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>«К</w:t>
            </w:r>
            <w:r>
              <w:rPr>
                <w:rFonts w:cs="Times New Roman"/>
                <w:sz w:val="28"/>
                <w:szCs w:val="28"/>
              </w:rPr>
              <w:t>апітальний ремонт</w:t>
            </w:r>
            <w:r>
              <w:rPr>
                <w:rFonts w:cs="Times New Roman"/>
                <w:sz w:val="28"/>
                <w:szCs w:val="28"/>
                <w:lang w:val="uk-UA"/>
              </w:rPr>
              <w:t xml:space="preserve"> покрівлі будівлі виконавчого комітету Покровської міської ради Дніпропетровської області по вул. Центральна, 48 в </w:t>
            </w:r>
          </w:p>
          <w:p>
            <w:pPr>
              <w:pStyle w:val="NormalWeb"/>
              <w:spacing w:lineRule="auto" w:line="240" w:before="0" w:after="0"/>
              <w:ind w:hanging="0"/>
              <w:jc w:val="both"/>
              <w:rPr/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м. Покров </w:t>
            </w:r>
            <w:r>
              <w:rPr>
                <w:rFonts w:cs="Times New Roman"/>
                <w:sz w:val="28"/>
                <w:szCs w:val="28"/>
              </w:rPr>
              <w:t>Дніпропетровської області»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sz w:val="28"/>
                <w:szCs w:val="28"/>
              </w:rPr>
              <w:t xml:space="preserve">Загальна кошторисна вартість будівництва складає 572,452 тис. грн.,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sz w:val="28"/>
                <w:szCs w:val="28"/>
              </w:rPr>
              <w:t xml:space="preserve">у тому числі: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sz w:val="28"/>
                <w:szCs w:val="28"/>
              </w:rPr>
              <w:t>- будівельні роботи – 458,815 тис. грн.;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sz w:val="28"/>
                <w:szCs w:val="28"/>
              </w:rPr>
              <w:t>- інші витрати – 113,637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bidi w:val="0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Начальник відділу бухгалтерського </w:t>
      </w:r>
    </w:p>
    <w:p>
      <w:pPr>
        <w:pStyle w:val="Style16"/>
        <w:bidi w:val="0"/>
        <w:spacing w:lineRule="auto" w:line="240" w:before="0" w:after="0"/>
        <w:jc w:val="both"/>
        <w:rPr/>
      </w:pPr>
      <w:r>
        <w:rPr>
          <w:rFonts w:cs="Times New Roman"/>
          <w:sz w:val="28"/>
          <w:szCs w:val="28"/>
          <w:lang w:val="uk-UA"/>
        </w:rPr>
        <w:t xml:space="preserve">обліку — головний бухгалтер                                                             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О.П. Шульга</w:t>
      </w:r>
    </w:p>
    <w:p>
      <w:pPr>
        <w:pStyle w:val="Normal"/>
        <w:bidi w:val="0"/>
        <w:spacing w:lineRule="auto" w:line="240" w:before="0" w:after="0"/>
        <w:contextualSpacing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6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ії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1">
    <w:name w:val="Обычный (веб)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LibreOffice/6.0.4.2$Windows_X86_64 LibreOffice_project/9b0d9b32d5dcda91d2f1a96dc04c645c450872bf</Application>
  <Pages>3</Pages>
  <Words>254</Words>
  <Characters>1951</Characters>
  <CharactersWithSpaces>2548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2019-05-02T11:36:01Z</dcterms:created>
  <dc:creator/>
  <dc:description/>
  <dc:language>uk-UA</dc:language>
  <cp:lastModifiedBy/>
  <cp:lastPrinted>2019-01-30T12:53:00Z</cp:lastPrinted>
  <dcterms:modified xsi:type="dcterms:W3CDTF">2019-05-02T14:06:07Z</dcterms:modified>
  <cp:revision>19</cp:revision>
  <dc:subject/>
  <dc:title/>
</cp:coreProperties>
</file>