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F4F80" w:rsidRDefault="00EC3F63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ПОКРОВСЬКА МІСЬКА РАДА</w:t>
      </w:r>
    </w:p>
    <w:p w:rsidR="004F4F80" w:rsidRDefault="00EC3F63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4F4F80" w:rsidRDefault="00D30CD2">
      <w:pPr>
        <w:pStyle w:val="a4"/>
        <w:spacing w:after="0"/>
        <w:jc w:val="center"/>
      </w:pPr>
      <w:r>
        <w:pict>
          <v:line id="Прямая соединительная линия 1" o:spid="_x0000_s1027" style="position:absolute;left:0;text-align:left;flip:y;z-index:-1" from="1.3pt,1.6pt" to="482.8pt,2.3pt" strokeweight=".49mm">
            <v:stroke joinstyle="miter" endcap="square"/>
          </v:line>
        </w:pict>
      </w:r>
    </w:p>
    <w:p w:rsidR="004F4F80" w:rsidRDefault="00A50BC0">
      <w:pPr>
        <w:pStyle w:val="a4"/>
        <w:spacing w:after="0"/>
        <w:jc w:val="center"/>
      </w:pPr>
      <w:r>
        <w:rPr>
          <w:b/>
          <w:sz w:val="28"/>
          <w:szCs w:val="28"/>
        </w:rPr>
        <w:t>ПРО</w:t>
      </w:r>
      <w:r w:rsidR="00306776">
        <w:rPr>
          <w:b/>
          <w:sz w:val="28"/>
          <w:szCs w:val="28"/>
        </w:rPr>
        <w:t>Є</w:t>
      </w:r>
      <w:r>
        <w:rPr>
          <w:b/>
          <w:sz w:val="28"/>
          <w:szCs w:val="28"/>
        </w:rPr>
        <w:t xml:space="preserve">КТ </w:t>
      </w:r>
      <w:r w:rsidR="00EC3F63">
        <w:rPr>
          <w:b/>
          <w:sz w:val="28"/>
          <w:szCs w:val="28"/>
        </w:rPr>
        <w:t>РІШЕННЯ</w:t>
      </w:r>
    </w:p>
    <w:p w:rsidR="00885B75" w:rsidRDefault="00885B75" w:rsidP="00885B75">
      <w:pPr>
        <w:pStyle w:val="a7"/>
        <w:spacing w:before="0" w:after="0"/>
        <w:jc w:val="both"/>
        <w:rPr>
          <w:sz w:val="28"/>
          <w:szCs w:val="28"/>
        </w:rPr>
      </w:pPr>
    </w:p>
    <w:p w:rsidR="00885B75" w:rsidRDefault="008643A9" w:rsidP="00F74028">
      <w:pPr>
        <w:pStyle w:val="a7"/>
        <w:spacing w:before="0" w:after="0"/>
        <w:ind w:right="-1"/>
        <w:jc w:val="both"/>
        <w:rPr>
          <w:sz w:val="28"/>
          <w:szCs w:val="28"/>
        </w:rPr>
      </w:pPr>
      <w:r w:rsidRPr="000164FF">
        <w:rPr>
          <w:kern w:val="1"/>
          <w:sz w:val="28"/>
          <w:szCs w:val="28"/>
          <w:lang w:eastAsia="ar-SA"/>
        </w:rPr>
        <w:t xml:space="preserve">Про затвердження </w:t>
      </w:r>
      <w:r w:rsidRPr="000164FF">
        <w:rPr>
          <w:sz w:val="28"/>
          <w:szCs w:val="28"/>
        </w:rPr>
        <w:t xml:space="preserve">Програми </w:t>
      </w:r>
      <w:r w:rsidR="000F6E15">
        <w:rPr>
          <w:bCs/>
          <w:sz w:val="28"/>
          <w:szCs w:val="28"/>
        </w:rPr>
        <w:t>«Будівництво, відновлення та модернізація ліній зовнішнього освітлення</w:t>
      </w:r>
      <w:r w:rsidR="008725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межах </w:t>
      </w:r>
      <w:r>
        <w:rPr>
          <w:color w:val="000000"/>
          <w:sz w:val="28"/>
          <w:szCs w:val="28"/>
        </w:rPr>
        <w:t>територіальної громади міста</w:t>
      </w:r>
      <w:r w:rsidRPr="002400F3">
        <w:rPr>
          <w:color w:val="000000"/>
          <w:sz w:val="28"/>
          <w:szCs w:val="28"/>
        </w:rPr>
        <w:t xml:space="preserve"> </w:t>
      </w:r>
      <w:r w:rsidRPr="000164FF">
        <w:rPr>
          <w:color w:val="000000"/>
          <w:sz w:val="28"/>
          <w:szCs w:val="28"/>
        </w:rPr>
        <w:t>Покров Дніпропетровської області</w:t>
      </w:r>
      <w:r w:rsidRPr="000164FF">
        <w:rPr>
          <w:sz w:val="28"/>
          <w:szCs w:val="28"/>
        </w:rPr>
        <w:t xml:space="preserve"> </w:t>
      </w:r>
      <w:r w:rsidRPr="002400F3">
        <w:rPr>
          <w:sz w:val="28"/>
          <w:szCs w:val="28"/>
        </w:rPr>
        <w:t xml:space="preserve">на період </w:t>
      </w:r>
      <w:r w:rsidRPr="000164FF">
        <w:rPr>
          <w:kern w:val="1"/>
          <w:sz w:val="28"/>
          <w:szCs w:val="28"/>
          <w:lang w:eastAsia="ar-SA"/>
        </w:rPr>
        <w:t>20</w:t>
      </w:r>
      <w:r w:rsidR="000F6E15">
        <w:rPr>
          <w:kern w:val="1"/>
          <w:sz w:val="28"/>
          <w:szCs w:val="28"/>
          <w:lang w:eastAsia="ar-SA"/>
        </w:rPr>
        <w:t>20-2024</w:t>
      </w:r>
      <w:r w:rsidRPr="000164FF">
        <w:rPr>
          <w:kern w:val="1"/>
          <w:sz w:val="28"/>
          <w:szCs w:val="28"/>
          <w:lang w:eastAsia="ar-SA"/>
        </w:rPr>
        <w:t xml:space="preserve"> </w:t>
      </w:r>
      <w:proofErr w:type="spellStart"/>
      <w:r w:rsidRPr="000164FF">
        <w:rPr>
          <w:kern w:val="1"/>
          <w:sz w:val="28"/>
          <w:szCs w:val="28"/>
          <w:lang w:eastAsia="ar-SA"/>
        </w:rPr>
        <w:t>р</w:t>
      </w:r>
      <w:r>
        <w:rPr>
          <w:kern w:val="1"/>
          <w:sz w:val="28"/>
          <w:szCs w:val="28"/>
          <w:lang w:eastAsia="ar-SA"/>
        </w:rPr>
        <w:t>.р</w:t>
      </w:r>
      <w:proofErr w:type="spellEnd"/>
      <w:r>
        <w:rPr>
          <w:kern w:val="1"/>
          <w:sz w:val="28"/>
          <w:szCs w:val="28"/>
          <w:lang w:eastAsia="ar-SA"/>
        </w:rPr>
        <w:t>.</w:t>
      </w:r>
      <w:r w:rsidR="000F6E15">
        <w:rPr>
          <w:kern w:val="1"/>
          <w:sz w:val="28"/>
          <w:szCs w:val="28"/>
          <w:lang w:eastAsia="ar-SA"/>
        </w:rPr>
        <w:t>»</w:t>
      </w:r>
    </w:p>
    <w:p w:rsidR="00885B75" w:rsidRPr="00885B75" w:rsidRDefault="00885B75" w:rsidP="00885B75">
      <w:pPr>
        <w:pStyle w:val="a7"/>
        <w:spacing w:before="0" w:after="0"/>
        <w:contextualSpacing/>
        <w:jc w:val="both"/>
        <w:rPr>
          <w:sz w:val="28"/>
          <w:szCs w:val="28"/>
        </w:rPr>
      </w:pPr>
    </w:p>
    <w:p w:rsidR="00885B75" w:rsidRPr="00495AB6" w:rsidRDefault="000F6E15" w:rsidP="00495AB6">
      <w:pPr>
        <w:pStyle w:val="a7"/>
        <w:spacing w:before="0" w:after="0"/>
        <w:ind w:firstLine="709"/>
        <w:jc w:val="both"/>
        <w:rPr>
          <w:rFonts w:eastAsia="Droid Sans"/>
          <w:sz w:val="28"/>
          <w:szCs w:val="28"/>
          <w:lang w:eastAsia="hi-IN" w:bidi="hi-IN"/>
        </w:rPr>
      </w:pPr>
      <w:r>
        <w:rPr>
          <w:bCs/>
          <w:sz w:val="28"/>
          <w:szCs w:val="28"/>
        </w:rPr>
        <w:t xml:space="preserve">Враховуючи соціальну необхідність осучаснення мереж зовнішнього освітлення, з метою модернізації обладнання та впровадження енергозберігаючих технологій, економії енергоресурсів на лініях зовнішнього освітлення </w:t>
      </w:r>
      <w:r>
        <w:rPr>
          <w:sz w:val="28"/>
          <w:szCs w:val="28"/>
        </w:rPr>
        <w:t xml:space="preserve">у межах </w:t>
      </w:r>
      <w:r>
        <w:rPr>
          <w:color w:val="000000"/>
          <w:sz w:val="28"/>
          <w:szCs w:val="28"/>
        </w:rPr>
        <w:t>територіальної громади міста</w:t>
      </w:r>
      <w:r w:rsidRPr="002400F3">
        <w:rPr>
          <w:color w:val="000000"/>
          <w:sz w:val="28"/>
          <w:szCs w:val="28"/>
        </w:rPr>
        <w:t xml:space="preserve"> </w:t>
      </w:r>
      <w:r w:rsidRPr="000164FF">
        <w:rPr>
          <w:color w:val="000000"/>
          <w:sz w:val="28"/>
          <w:szCs w:val="28"/>
        </w:rPr>
        <w:t>Покров</w:t>
      </w:r>
      <w:r>
        <w:rPr>
          <w:bCs/>
          <w:sz w:val="28"/>
          <w:szCs w:val="28"/>
        </w:rPr>
        <w:t>, керуючись      статтею 52 Закону України «Про місцеве самоврядування в Україні»</w:t>
      </w:r>
      <w:r w:rsidR="008643A9">
        <w:rPr>
          <w:sz w:val="28"/>
          <w:szCs w:val="28"/>
        </w:rPr>
        <w:t>, міська рада</w:t>
      </w:r>
    </w:p>
    <w:p w:rsidR="00885B75" w:rsidRDefault="00885B75" w:rsidP="00885B75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885B75" w:rsidRDefault="00885B75" w:rsidP="00885B75">
      <w:pPr>
        <w:pStyle w:val="a7"/>
        <w:spacing w:before="0" w:after="0"/>
        <w:jc w:val="both"/>
      </w:pPr>
      <w:r>
        <w:rPr>
          <w:b/>
          <w:bCs/>
          <w:sz w:val="28"/>
          <w:szCs w:val="28"/>
        </w:rPr>
        <w:t>ВИРІШИЛА:</w:t>
      </w:r>
    </w:p>
    <w:p w:rsidR="00885B75" w:rsidRDefault="00885B75" w:rsidP="00885B75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885B75" w:rsidRDefault="00885B75" w:rsidP="00885B75">
      <w:pPr>
        <w:pStyle w:val="a7"/>
        <w:spacing w:before="0" w:after="0"/>
        <w:ind w:firstLine="709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1. </w:t>
      </w:r>
      <w:r w:rsidR="008643A9" w:rsidRPr="00495AB6">
        <w:rPr>
          <w:rFonts w:eastAsia="Droid Sans" w:cs="Lohit Hindi"/>
          <w:kern w:val="1"/>
          <w:sz w:val="28"/>
          <w:szCs w:val="28"/>
          <w:lang w:eastAsia="hi-IN" w:bidi="hi-IN"/>
        </w:rPr>
        <w:t xml:space="preserve">Затвердити </w:t>
      </w:r>
      <w:r w:rsidR="008643A9" w:rsidRPr="000164FF">
        <w:rPr>
          <w:sz w:val="28"/>
          <w:szCs w:val="28"/>
        </w:rPr>
        <w:t>Програм</w:t>
      </w:r>
      <w:r w:rsidR="008643A9">
        <w:rPr>
          <w:sz w:val="28"/>
          <w:szCs w:val="28"/>
        </w:rPr>
        <w:t>у</w:t>
      </w:r>
      <w:r w:rsidR="008643A9" w:rsidRPr="000164FF">
        <w:rPr>
          <w:sz w:val="28"/>
          <w:szCs w:val="28"/>
        </w:rPr>
        <w:t xml:space="preserve"> </w:t>
      </w:r>
      <w:bookmarkEnd w:id="0"/>
      <w:r w:rsidR="000F6E15">
        <w:rPr>
          <w:bCs/>
          <w:sz w:val="28"/>
          <w:szCs w:val="28"/>
        </w:rPr>
        <w:t>«Будівництво, відновлення та модернізація ліній зовнішнього освітлення</w:t>
      </w:r>
      <w:r w:rsidR="000F6E15">
        <w:rPr>
          <w:sz w:val="28"/>
          <w:szCs w:val="28"/>
        </w:rPr>
        <w:t xml:space="preserve"> у межах </w:t>
      </w:r>
      <w:r w:rsidR="000F6E15">
        <w:rPr>
          <w:color w:val="000000"/>
          <w:sz w:val="28"/>
          <w:szCs w:val="28"/>
        </w:rPr>
        <w:t>територіальної громади міста</w:t>
      </w:r>
      <w:r w:rsidR="000F6E15" w:rsidRPr="002400F3">
        <w:rPr>
          <w:color w:val="000000"/>
          <w:sz w:val="28"/>
          <w:szCs w:val="28"/>
        </w:rPr>
        <w:t xml:space="preserve"> </w:t>
      </w:r>
      <w:r w:rsidR="000F6E15" w:rsidRPr="000164FF">
        <w:rPr>
          <w:color w:val="000000"/>
          <w:sz w:val="28"/>
          <w:szCs w:val="28"/>
        </w:rPr>
        <w:t>Покров Дніпропетровської області</w:t>
      </w:r>
      <w:r w:rsidR="000F6E15" w:rsidRPr="000164FF">
        <w:rPr>
          <w:sz w:val="28"/>
          <w:szCs w:val="28"/>
        </w:rPr>
        <w:t xml:space="preserve"> </w:t>
      </w:r>
      <w:r w:rsidR="000F6E15" w:rsidRPr="002400F3">
        <w:rPr>
          <w:sz w:val="28"/>
          <w:szCs w:val="28"/>
        </w:rPr>
        <w:t xml:space="preserve">на період </w:t>
      </w:r>
      <w:r w:rsidR="000F6E15" w:rsidRPr="000164FF">
        <w:rPr>
          <w:kern w:val="1"/>
          <w:sz w:val="28"/>
          <w:szCs w:val="28"/>
          <w:lang w:eastAsia="ar-SA"/>
        </w:rPr>
        <w:t>20</w:t>
      </w:r>
      <w:r w:rsidR="000F6E15">
        <w:rPr>
          <w:kern w:val="1"/>
          <w:sz w:val="28"/>
          <w:szCs w:val="28"/>
          <w:lang w:eastAsia="ar-SA"/>
        </w:rPr>
        <w:t>20-2024</w:t>
      </w:r>
      <w:r w:rsidR="000F6E15" w:rsidRPr="000164FF">
        <w:rPr>
          <w:kern w:val="1"/>
          <w:sz w:val="28"/>
          <w:szCs w:val="28"/>
          <w:lang w:eastAsia="ar-SA"/>
        </w:rPr>
        <w:t xml:space="preserve"> </w:t>
      </w:r>
      <w:proofErr w:type="spellStart"/>
      <w:r w:rsidR="000F6E15" w:rsidRPr="000164FF">
        <w:rPr>
          <w:kern w:val="1"/>
          <w:sz w:val="28"/>
          <w:szCs w:val="28"/>
          <w:lang w:eastAsia="ar-SA"/>
        </w:rPr>
        <w:t>р</w:t>
      </w:r>
      <w:r w:rsidR="000F6E15">
        <w:rPr>
          <w:kern w:val="1"/>
          <w:sz w:val="28"/>
          <w:szCs w:val="28"/>
          <w:lang w:eastAsia="ar-SA"/>
        </w:rPr>
        <w:t>.р</w:t>
      </w:r>
      <w:proofErr w:type="spellEnd"/>
      <w:r w:rsidR="000F6E15">
        <w:rPr>
          <w:kern w:val="1"/>
          <w:sz w:val="28"/>
          <w:szCs w:val="28"/>
          <w:lang w:eastAsia="ar-SA"/>
        </w:rPr>
        <w:t>.»</w:t>
      </w:r>
      <w:r w:rsidR="008643A9" w:rsidRPr="004D660D">
        <w:rPr>
          <w:rFonts w:eastAsia="Droid Sans" w:cs="Lohit Hindi"/>
          <w:kern w:val="1"/>
          <w:sz w:val="28"/>
          <w:szCs w:val="28"/>
          <w:lang w:eastAsia="hi-IN" w:bidi="hi-IN"/>
        </w:rPr>
        <w:t xml:space="preserve">, </w:t>
      </w:r>
      <w:r w:rsidR="006A0BA9">
        <w:rPr>
          <w:rFonts w:eastAsia="Droid Sans" w:cs="Lohit Hindi"/>
          <w:kern w:val="1"/>
          <w:sz w:val="28"/>
          <w:szCs w:val="28"/>
          <w:lang w:eastAsia="hi-IN" w:bidi="hi-IN"/>
        </w:rPr>
        <w:t xml:space="preserve">що </w:t>
      </w:r>
      <w:r w:rsidR="008643A9" w:rsidRPr="004D660D">
        <w:rPr>
          <w:rFonts w:eastAsia="Droid Sans" w:cs="Lohit Hindi"/>
          <w:kern w:val="1"/>
          <w:sz w:val="28"/>
          <w:szCs w:val="28"/>
          <w:lang w:eastAsia="hi-IN" w:bidi="hi-IN"/>
        </w:rPr>
        <w:t>додається</w:t>
      </w:r>
      <w:r w:rsidR="005C42CA">
        <w:rPr>
          <w:sz w:val="28"/>
          <w:szCs w:val="28"/>
        </w:rPr>
        <w:t>.</w:t>
      </w:r>
    </w:p>
    <w:p w:rsidR="000F6E15" w:rsidRDefault="000F6E15" w:rsidP="00885B75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0F6E15" w:rsidRDefault="000F6E15" w:rsidP="00885B75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Рішення 31 сесії міської ради 7 скликання від 23.03.2018 № 12 «</w:t>
      </w:r>
      <w:r>
        <w:rPr>
          <w:bCs/>
          <w:sz w:val="28"/>
          <w:szCs w:val="28"/>
        </w:rPr>
        <w:t>Про затвердження Програми «Будівництво, відновлення та модернізація ліній зовнішнього освітлення міста Покров»»</w:t>
      </w:r>
      <w:r>
        <w:rPr>
          <w:sz w:val="28"/>
          <w:szCs w:val="28"/>
        </w:rPr>
        <w:t xml:space="preserve"> вважати таким, що втратило чинність.</w:t>
      </w:r>
    </w:p>
    <w:p w:rsidR="006A0BA9" w:rsidRDefault="006A0BA9" w:rsidP="00885B75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885B75" w:rsidRDefault="00915B24" w:rsidP="00885B75">
      <w:pPr>
        <w:pStyle w:val="a7"/>
        <w:spacing w:before="0" w:after="0"/>
        <w:ind w:firstLine="709"/>
        <w:jc w:val="both"/>
      </w:pPr>
      <w:r>
        <w:rPr>
          <w:sz w:val="28"/>
          <w:szCs w:val="28"/>
        </w:rPr>
        <w:t>3</w:t>
      </w:r>
      <w:r w:rsidR="00885B75">
        <w:rPr>
          <w:sz w:val="28"/>
          <w:szCs w:val="28"/>
        </w:rPr>
        <w:t xml:space="preserve">. </w:t>
      </w:r>
      <w:r w:rsidR="00641B62">
        <w:rPr>
          <w:sz w:val="28"/>
          <w:szCs w:val="28"/>
        </w:rPr>
        <w:t>Координаційне забезпечення виконання цього рішення покласти на</w:t>
      </w:r>
      <w:r w:rsidR="00010930">
        <w:rPr>
          <w:sz w:val="28"/>
          <w:szCs w:val="28"/>
        </w:rPr>
        <w:t xml:space="preserve"> заступника міського голови </w:t>
      </w:r>
      <w:proofErr w:type="spellStart"/>
      <w:r w:rsidR="00010930">
        <w:rPr>
          <w:sz w:val="28"/>
          <w:szCs w:val="28"/>
        </w:rPr>
        <w:t>Чистякова</w:t>
      </w:r>
      <w:proofErr w:type="spellEnd"/>
      <w:r w:rsidR="00010930">
        <w:rPr>
          <w:sz w:val="28"/>
          <w:szCs w:val="28"/>
        </w:rPr>
        <w:t xml:space="preserve"> О.Г.</w:t>
      </w:r>
      <w:r w:rsidR="00106D63">
        <w:rPr>
          <w:sz w:val="28"/>
          <w:szCs w:val="28"/>
        </w:rPr>
        <w:t>,</w:t>
      </w:r>
      <w:r w:rsidR="00641B62">
        <w:rPr>
          <w:sz w:val="28"/>
          <w:szCs w:val="28"/>
        </w:rPr>
        <w:t xml:space="preserve"> контроль – на постійні депутатські комісії з питань благоустрою, житлово-комунального господарства, енергозбереження, транспорту, зв’язку, торгівлі та побутового об</w:t>
      </w:r>
      <w:r w:rsidR="00106D63">
        <w:rPr>
          <w:sz w:val="28"/>
          <w:szCs w:val="28"/>
        </w:rPr>
        <w:t xml:space="preserve">слуговування населення </w:t>
      </w:r>
      <w:r w:rsidR="00641B62">
        <w:rPr>
          <w:sz w:val="28"/>
          <w:szCs w:val="28"/>
        </w:rPr>
        <w:t>(Міць Л.О.), з питань планування бюджету, фінансів, економічного розвитку, регуляторної політики та підприємництва (Травка В.І.)</w:t>
      </w:r>
      <w:r w:rsidR="00885B75">
        <w:rPr>
          <w:sz w:val="28"/>
          <w:szCs w:val="28"/>
        </w:rPr>
        <w:t xml:space="preserve">. </w:t>
      </w:r>
    </w:p>
    <w:p w:rsidR="00641B62" w:rsidRDefault="00641B62" w:rsidP="00C85215">
      <w:pPr>
        <w:pStyle w:val="a7"/>
        <w:spacing w:before="0" w:after="0"/>
        <w:jc w:val="both"/>
      </w:pPr>
    </w:p>
    <w:p w:rsidR="00624A0E" w:rsidRPr="00C85215" w:rsidRDefault="00624A0E" w:rsidP="00C85215">
      <w:pPr>
        <w:pStyle w:val="a7"/>
        <w:spacing w:before="0" w:after="0"/>
        <w:jc w:val="both"/>
      </w:pPr>
    </w:p>
    <w:p w:rsidR="00641B62" w:rsidRDefault="00641B62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24A0E" w:rsidRDefault="00624A0E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24A0E" w:rsidRDefault="00624A0E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24A0E" w:rsidRDefault="00624A0E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24A0E" w:rsidRDefault="00624A0E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24A0E" w:rsidRDefault="00624A0E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24A0E" w:rsidRDefault="00624A0E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24A0E" w:rsidRDefault="00624A0E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B2E5E" w:rsidRDefault="003B2E5E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B2E5E" w:rsidRDefault="003B2E5E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B2E5E" w:rsidRDefault="003B2E5E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B2E5E" w:rsidRDefault="003B2E5E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4B0E3D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  <w:proofErr w:type="spellStart"/>
      <w:r>
        <w:rPr>
          <w:rFonts w:ascii="Times New Roman" w:hAnsi="Times New Roman"/>
          <w:sz w:val="16"/>
          <w:szCs w:val="16"/>
        </w:rPr>
        <w:t>Глущенко</w:t>
      </w:r>
      <w:proofErr w:type="spellEnd"/>
      <w:r w:rsidR="00885B75" w:rsidRPr="00885B75">
        <w:rPr>
          <w:rFonts w:ascii="Times New Roman" w:hAnsi="Times New Roman"/>
          <w:sz w:val="16"/>
          <w:szCs w:val="16"/>
        </w:rPr>
        <w:t xml:space="preserve"> 4 48 43</w:t>
      </w: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827A7" w:rsidRPr="00F1009F" w:rsidRDefault="00A827A7" w:rsidP="00304805">
      <w:pPr>
        <w:pStyle w:val="a9"/>
        <w:spacing w:line="240" w:lineRule="exact"/>
        <w:contextualSpacing/>
        <w:rPr>
          <w:rFonts w:ascii="Times New Roman" w:hAnsi="Times New Roman"/>
          <w:kern w:val="1"/>
          <w:lang w:eastAsia="ar-SA"/>
        </w:rPr>
      </w:pPr>
    </w:p>
    <w:p w:rsidR="00C85215" w:rsidRPr="00C85215" w:rsidRDefault="00C85215" w:rsidP="00C85215">
      <w:pPr>
        <w:pStyle w:val="a9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C85215">
        <w:rPr>
          <w:rFonts w:ascii="Times New Roman" w:hAnsi="Times New Roman"/>
          <w:kern w:val="1"/>
          <w:sz w:val="28"/>
          <w:szCs w:val="28"/>
          <w:lang w:eastAsia="ar-SA"/>
        </w:rPr>
        <w:lastRenderedPageBreak/>
        <w:t>ПРОГРАМА</w:t>
      </w:r>
    </w:p>
    <w:p w:rsidR="00F84EB9" w:rsidRDefault="00F84EB9" w:rsidP="00822591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F84EB9">
        <w:rPr>
          <w:rFonts w:ascii="Times New Roman" w:hAnsi="Times New Roman"/>
          <w:bCs/>
          <w:sz w:val="28"/>
          <w:szCs w:val="28"/>
        </w:rPr>
        <w:t>«Будівництво, відновлення та модернізація ліній зовнішнього освітлення</w:t>
      </w:r>
      <w:r w:rsidR="00F1009F">
        <w:rPr>
          <w:rFonts w:ascii="Times New Roman" w:hAnsi="Times New Roman"/>
          <w:sz w:val="28"/>
          <w:szCs w:val="28"/>
        </w:rPr>
        <w:t xml:space="preserve"> у </w:t>
      </w:r>
      <w:r w:rsidRPr="00F84EB9">
        <w:rPr>
          <w:rFonts w:ascii="Times New Roman" w:hAnsi="Times New Roman"/>
          <w:sz w:val="28"/>
          <w:szCs w:val="28"/>
        </w:rPr>
        <w:t xml:space="preserve">межах </w:t>
      </w:r>
      <w:r w:rsidRPr="00F84EB9">
        <w:rPr>
          <w:rFonts w:ascii="Times New Roman" w:hAnsi="Times New Roman"/>
          <w:color w:val="000000"/>
          <w:sz w:val="28"/>
          <w:szCs w:val="28"/>
        </w:rPr>
        <w:t>територіальної громади міста Покров Дніпропетровської області</w:t>
      </w:r>
      <w:r w:rsidRPr="00F84EB9">
        <w:rPr>
          <w:rFonts w:ascii="Times New Roman" w:hAnsi="Times New Roman"/>
          <w:sz w:val="28"/>
          <w:szCs w:val="28"/>
        </w:rPr>
        <w:t xml:space="preserve"> </w:t>
      </w:r>
    </w:p>
    <w:p w:rsidR="00C85215" w:rsidRPr="00F84EB9" w:rsidRDefault="00F84EB9" w:rsidP="00822591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F84EB9">
        <w:rPr>
          <w:rFonts w:ascii="Times New Roman" w:hAnsi="Times New Roman"/>
          <w:sz w:val="28"/>
          <w:szCs w:val="28"/>
        </w:rPr>
        <w:t xml:space="preserve">на період </w:t>
      </w:r>
      <w:r w:rsidRPr="00F84EB9">
        <w:rPr>
          <w:rFonts w:ascii="Times New Roman" w:hAnsi="Times New Roman"/>
          <w:kern w:val="1"/>
          <w:sz w:val="28"/>
          <w:szCs w:val="28"/>
          <w:lang w:eastAsia="ar-SA"/>
        </w:rPr>
        <w:t xml:space="preserve">2020-2024 </w:t>
      </w:r>
      <w:proofErr w:type="spellStart"/>
      <w:r w:rsidRPr="00F84EB9">
        <w:rPr>
          <w:rFonts w:ascii="Times New Roman" w:hAnsi="Times New Roman"/>
          <w:kern w:val="1"/>
          <w:sz w:val="28"/>
          <w:szCs w:val="28"/>
          <w:lang w:eastAsia="ar-SA"/>
        </w:rPr>
        <w:t>р.р</w:t>
      </w:r>
      <w:proofErr w:type="spellEnd"/>
      <w:r w:rsidRPr="00F84EB9">
        <w:rPr>
          <w:rFonts w:ascii="Times New Roman" w:hAnsi="Times New Roman"/>
          <w:kern w:val="1"/>
          <w:sz w:val="28"/>
          <w:szCs w:val="28"/>
          <w:lang w:eastAsia="ar-SA"/>
        </w:rPr>
        <w:t>.»</w:t>
      </w:r>
    </w:p>
    <w:p w:rsidR="00C85215" w:rsidRPr="00F1009F" w:rsidRDefault="00C85215" w:rsidP="00F1009F">
      <w:pPr>
        <w:pStyle w:val="a9"/>
        <w:spacing w:line="240" w:lineRule="exact"/>
        <w:contextualSpacing/>
        <w:jc w:val="center"/>
        <w:rPr>
          <w:rFonts w:ascii="Times New Roman" w:eastAsia="Times New Roman" w:hAnsi="Times New Roman"/>
          <w:b/>
          <w:lang w:eastAsia="hi-IN" w:bidi="hi-IN"/>
        </w:rPr>
      </w:pPr>
    </w:p>
    <w:p w:rsidR="00AA5AEF" w:rsidRPr="009422B2" w:rsidRDefault="009422B2" w:rsidP="00AA5AEF">
      <w:pPr>
        <w:pStyle w:val="a9"/>
        <w:jc w:val="center"/>
        <w:rPr>
          <w:rFonts w:ascii="Times New Roman" w:eastAsia="Times New Roman" w:hAnsi="Times New Roman"/>
          <w:b/>
          <w:sz w:val="28"/>
          <w:szCs w:val="28"/>
          <w:lang w:eastAsia="hi-IN" w:bidi="hi-IN"/>
        </w:rPr>
      </w:pPr>
      <w:r w:rsidRPr="009422B2">
        <w:rPr>
          <w:rFonts w:ascii="Times New Roman" w:hAnsi="Times New Roman"/>
          <w:b/>
          <w:bCs/>
          <w:sz w:val="28"/>
          <w:szCs w:val="28"/>
        </w:rPr>
        <w:t>І. Загальні положення.</w:t>
      </w:r>
    </w:p>
    <w:p w:rsidR="00AA5AEF" w:rsidRDefault="00AA5AEF" w:rsidP="00AA5AEF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A5AEF">
        <w:rPr>
          <w:rFonts w:ascii="Times New Roman" w:hAnsi="Times New Roman"/>
          <w:sz w:val="28"/>
          <w:szCs w:val="28"/>
        </w:rPr>
        <w:t xml:space="preserve">Вимоги до зовнішнього освітлення </w:t>
      </w:r>
      <w:r w:rsidRPr="001D0710">
        <w:rPr>
          <w:rFonts w:ascii="Times New Roman" w:hAnsi="Times New Roman"/>
          <w:sz w:val="28"/>
          <w:szCs w:val="28"/>
        </w:rPr>
        <w:t>у межах територіальної громади міста Покров</w:t>
      </w:r>
      <w:r w:rsidRPr="00AA5AEF">
        <w:rPr>
          <w:rFonts w:ascii="Times New Roman" w:hAnsi="Times New Roman"/>
          <w:sz w:val="28"/>
          <w:szCs w:val="28"/>
        </w:rPr>
        <w:t xml:space="preserve"> щодо забезпечення необхідного рівня якості та ефективності є одним з важливих елементів сучасного благоустрою, архітектурного планування та оформлення міста. Забезпечення світлового комфорту у вечірній та нічний час досягається за рахунок раціонально обраних кількісних </w:t>
      </w:r>
      <w:r w:rsidR="00DA6066">
        <w:rPr>
          <w:rFonts w:ascii="Times New Roman" w:hAnsi="Times New Roman"/>
          <w:sz w:val="28"/>
          <w:szCs w:val="28"/>
        </w:rPr>
        <w:t>та</w:t>
      </w:r>
      <w:r w:rsidRPr="00AA5AEF">
        <w:rPr>
          <w:rFonts w:ascii="Times New Roman" w:hAnsi="Times New Roman"/>
          <w:sz w:val="28"/>
          <w:szCs w:val="28"/>
        </w:rPr>
        <w:t xml:space="preserve"> якісних хар</w:t>
      </w:r>
      <w:r w:rsidR="00DA6066">
        <w:rPr>
          <w:rFonts w:ascii="Times New Roman" w:hAnsi="Times New Roman"/>
          <w:sz w:val="28"/>
          <w:szCs w:val="28"/>
        </w:rPr>
        <w:t>актеристик штучного зовнішнього</w:t>
      </w:r>
      <w:r w:rsidRPr="00AA5AEF">
        <w:rPr>
          <w:rFonts w:ascii="Times New Roman" w:hAnsi="Times New Roman"/>
          <w:sz w:val="28"/>
          <w:szCs w:val="28"/>
        </w:rPr>
        <w:t xml:space="preserve"> освітлення, що регламентуються будівельними нормами. Зменшення споживання електричної енергії та витрат на ремонт </w:t>
      </w:r>
      <w:r w:rsidR="00DA6066">
        <w:rPr>
          <w:rFonts w:ascii="Times New Roman" w:hAnsi="Times New Roman"/>
          <w:sz w:val="28"/>
          <w:szCs w:val="28"/>
        </w:rPr>
        <w:t>і</w:t>
      </w:r>
      <w:r w:rsidRPr="00AA5AEF">
        <w:rPr>
          <w:rFonts w:ascii="Times New Roman" w:hAnsi="Times New Roman"/>
          <w:sz w:val="28"/>
          <w:szCs w:val="28"/>
        </w:rPr>
        <w:t xml:space="preserve"> обслуговування інфраструктури є сучасною та обґрунтованою вимогою до вуличного освітлення.</w:t>
      </w:r>
    </w:p>
    <w:p w:rsidR="00AA5AEF" w:rsidRDefault="00AA5AEF" w:rsidP="00AA5AEF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A5AEF">
        <w:rPr>
          <w:rFonts w:ascii="Times New Roman" w:hAnsi="Times New Roman"/>
          <w:sz w:val="28"/>
          <w:szCs w:val="28"/>
        </w:rPr>
        <w:t xml:space="preserve">Вирішення ключової проблеми - скорочення викидів парникових газів шляхом трансформації ринку в напрямку впровадження більш </w:t>
      </w:r>
      <w:proofErr w:type="spellStart"/>
      <w:r w:rsidRPr="00AA5AEF">
        <w:rPr>
          <w:rFonts w:ascii="Times New Roman" w:hAnsi="Times New Roman"/>
          <w:sz w:val="28"/>
          <w:szCs w:val="28"/>
        </w:rPr>
        <w:t>енергоефективних</w:t>
      </w:r>
      <w:proofErr w:type="spellEnd"/>
      <w:r w:rsidRPr="00AA5AEF">
        <w:rPr>
          <w:rFonts w:ascii="Times New Roman" w:hAnsi="Times New Roman"/>
          <w:sz w:val="28"/>
          <w:szCs w:val="28"/>
        </w:rPr>
        <w:t xml:space="preserve"> технологій зовнішнього освітлення територій </w:t>
      </w:r>
      <w:r w:rsidR="009422B2">
        <w:rPr>
          <w:rFonts w:ascii="Times New Roman" w:hAnsi="Times New Roman"/>
          <w:sz w:val="28"/>
          <w:szCs w:val="28"/>
        </w:rPr>
        <w:t>громади міста</w:t>
      </w:r>
      <w:r w:rsidRPr="00AA5AEF">
        <w:rPr>
          <w:rFonts w:ascii="Times New Roman" w:hAnsi="Times New Roman"/>
          <w:sz w:val="28"/>
          <w:szCs w:val="28"/>
        </w:rPr>
        <w:t xml:space="preserve"> </w:t>
      </w:r>
      <w:r w:rsidR="009422B2">
        <w:rPr>
          <w:rFonts w:ascii="Times New Roman" w:hAnsi="Times New Roman"/>
          <w:sz w:val="28"/>
          <w:szCs w:val="28"/>
        </w:rPr>
        <w:t>та</w:t>
      </w:r>
      <w:r w:rsidRPr="00AA5AEF">
        <w:rPr>
          <w:rFonts w:ascii="Times New Roman" w:hAnsi="Times New Roman"/>
          <w:sz w:val="28"/>
          <w:szCs w:val="28"/>
        </w:rPr>
        <w:t xml:space="preserve"> поступового припинення використання неефективних </w:t>
      </w:r>
      <w:proofErr w:type="spellStart"/>
      <w:r w:rsidRPr="00AA5AEF">
        <w:rPr>
          <w:rFonts w:ascii="Times New Roman" w:hAnsi="Times New Roman"/>
          <w:sz w:val="28"/>
          <w:szCs w:val="28"/>
        </w:rPr>
        <w:t>енерго</w:t>
      </w:r>
      <w:r w:rsidR="003107E7">
        <w:rPr>
          <w:rFonts w:ascii="Times New Roman" w:hAnsi="Times New Roman"/>
          <w:sz w:val="28"/>
          <w:szCs w:val="28"/>
        </w:rPr>
        <w:t>ви</w:t>
      </w:r>
      <w:r w:rsidRPr="00AA5AEF">
        <w:rPr>
          <w:rFonts w:ascii="Times New Roman" w:hAnsi="Times New Roman"/>
          <w:sz w:val="28"/>
          <w:szCs w:val="28"/>
        </w:rPr>
        <w:t>тратних</w:t>
      </w:r>
      <w:proofErr w:type="spellEnd"/>
      <w:r w:rsidRPr="00AA5AEF">
        <w:rPr>
          <w:rFonts w:ascii="Times New Roman" w:hAnsi="Times New Roman"/>
          <w:sz w:val="28"/>
          <w:szCs w:val="28"/>
        </w:rPr>
        <w:t xml:space="preserve"> приладів/джерел освітлення, є важливим питанням як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1D0710">
        <w:rPr>
          <w:rFonts w:ascii="Times New Roman" w:hAnsi="Times New Roman"/>
          <w:sz w:val="28"/>
          <w:szCs w:val="28"/>
        </w:rPr>
        <w:t>територіальної громади міста Покров</w:t>
      </w:r>
      <w:r w:rsidR="009422B2">
        <w:rPr>
          <w:rFonts w:ascii="Times New Roman" w:hAnsi="Times New Roman"/>
          <w:sz w:val="28"/>
          <w:szCs w:val="28"/>
        </w:rPr>
        <w:t>,</w:t>
      </w:r>
      <w:r w:rsidRPr="00AA5AEF">
        <w:rPr>
          <w:rFonts w:ascii="Times New Roman" w:hAnsi="Times New Roman"/>
          <w:sz w:val="28"/>
          <w:szCs w:val="28"/>
        </w:rPr>
        <w:t xml:space="preserve"> </w:t>
      </w:r>
      <w:r w:rsidR="009422B2">
        <w:rPr>
          <w:rFonts w:ascii="Times New Roman" w:hAnsi="Times New Roman"/>
          <w:sz w:val="28"/>
          <w:szCs w:val="28"/>
        </w:rPr>
        <w:t>так і для України загалом</w:t>
      </w:r>
      <w:r w:rsidRPr="00AA5AEF">
        <w:rPr>
          <w:rFonts w:ascii="Times New Roman" w:hAnsi="Times New Roman"/>
          <w:sz w:val="28"/>
          <w:szCs w:val="28"/>
        </w:rPr>
        <w:t>.</w:t>
      </w:r>
    </w:p>
    <w:p w:rsidR="00AA5AEF" w:rsidRPr="00AA5AEF" w:rsidRDefault="00AA5AEF" w:rsidP="00AA5AEF">
      <w:pPr>
        <w:tabs>
          <w:tab w:val="left" w:pos="1080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AA5AEF">
        <w:rPr>
          <w:rFonts w:ascii="Times New Roman" w:hAnsi="Times New Roman"/>
          <w:sz w:val="28"/>
          <w:szCs w:val="28"/>
        </w:rPr>
        <w:t>Більша частин</w:t>
      </w:r>
      <w:r w:rsidR="009422B2">
        <w:rPr>
          <w:rFonts w:ascii="Times New Roman" w:hAnsi="Times New Roman"/>
          <w:sz w:val="28"/>
          <w:szCs w:val="28"/>
        </w:rPr>
        <w:t>а приладів вуличного освітлення</w:t>
      </w:r>
      <w:r w:rsidRPr="00AA5AEF">
        <w:rPr>
          <w:rFonts w:ascii="Times New Roman" w:hAnsi="Times New Roman"/>
          <w:sz w:val="28"/>
          <w:szCs w:val="28"/>
        </w:rPr>
        <w:t xml:space="preserve"> </w:t>
      </w:r>
      <w:r w:rsidR="009422B2">
        <w:rPr>
          <w:rFonts w:ascii="Times New Roman" w:hAnsi="Times New Roman"/>
          <w:sz w:val="28"/>
          <w:szCs w:val="28"/>
        </w:rPr>
        <w:t>у</w:t>
      </w:r>
      <w:r w:rsidR="009422B2" w:rsidRPr="001D0710">
        <w:rPr>
          <w:rFonts w:ascii="Times New Roman" w:hAnsi="Times New Roman"/>
          <w:sz w:val="28"/>
          <w:szCs w:val="28"/>
        </w:rPr>
        <w:t xml:space="preserve"> межах територіальної громади міста Покров</w:t>
      </w:r>
      <w:r w:rsidRPr="00AA5AEF">
        <w:rPr>
          <w:rFonts w:ascii="Times New Roman" w:hAnsi="Times New Roman"/>
          <w:sz w:val="28"/>
          <w:szCs w:val="28"/>
        </w:rPr>
        <w:t xml:space="preserve">, в яких використовуються натрієві газорозрядні лампи потужністю 250-400 Ват, є економічно недоцільними для подальшого використання через високе енергоспоживання та значні витрати на ремонт </w:t>
      </w:r>
      <w:r w:rsidR="00F1009F">
        <w:rPr>
          <w:rFonts w:ascii="Times New Roman" w:hAnsi="Times New Roman"/>
          <w:sz w:val="28"/>
          <w:szCs w:val="28"/>
        </w:rPr>
        <w:t>й</w:t>
      </w:r>
      <w:r w:rsidRPr="00AA5AEF">
        <w:rPr>
          <w:rFonts w:ascii="Times New Roman" w:hAnsi="Times New Roman"/>
          <w:sz w:val="28"/>
          <w:szCs w:val="28"/>
        </w:rPr>
        <w:t xml:space="preserve"> обслуговування та підлягають поетапній заміні на обладнання з використанням сучасних </w:t>
      </w:r>
      <w:proofErr w:type="spellStart"/>
      <w:r w:rsidRPr="00AA5AEF">
        <w:rPr>
          <w:rFonts w:ascii="Times New Roman" w:hAnsi="Times New Roman"/>
          <w:sz w:val="28"/>
          <w:szCs w:val="28"/>
        </w:rPr>
        <w:t>енергоефективних</w:t>
      </w:r>
      <w:proofErr w:type="spellEnd"/>
      <w:r w:rsidRPr="00AA5AEF">
        <w:rPr>
          <w:rFonts w:ascii="Times New Roman" w:hAnsi="Times New Roman"/>
          <w:sz w:val="28"/>
          <w:szCs w:val="28"/>
        </w:rPr>
        <w:t xml:space="preserve"> технологій. Обґрунтованою вимогою сьогодення є також встановлення сучасної автоматизованої системи керування лініями зовнішнього освітлення міста.</w:t>
      </w:r>
    </w:p>
    <w:p w:rsidR="00822591" w:rsidRPr="00F1009F" w:rsidRDefault="00822591" w:rsidP="00F1009F">
      <w:pPr>
        <w:tabs>
          <w:tab w:val="left" w:pos="1080"/>
        </w:tabs>
        <w:spacing w:after="0" w:line="240" w:lineRule="exact"/>
        <w:ind w:firstLine="720"/>
        <w:contextualSpacing/>
        <w:jc w:val="both"/>
        <w:rPr>
          <w:rFonts w:ascii="Times New Roman" w:hAnsi="Times New Roman"/>
        </w:rPr>
      </w:pPr>
    </w:p>
    <w:p w:rsidR="00085EE9" w:rsidRPr="00085EE9" w:rsidRDefault="00010930" w:rsidP="00085EE9">
      <w:pPr>
        <w:suppressAutoHyphens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ІІ.  Мета, </w:t>
      </w:r>
      <w:r w:rsidR="00085EE9" w:rsidRPr="00085EE9">
        <w:rPr>
          <w:rFonts w:ascii="Times New Roman" w:hAnsi="Times New Roman"/>
          <w:b/>
          <w:bCs/>
          <w:sz w:val="28"/>
          <w:szCs w:val="28"/>
        </w:rPr>
        <w:t xml:space="preserve">основні завдання </w:t>
      </w:r>
      <w:r>
        <w:rPr>
          <w:rFonts w:ascii="Times New Roman" w:hAnsi="Times New Roman"/>
          <w:b/>
          <w:bCs/>
          <w:sz w:val="28"/>
          <w:szCs w:val="28"/>
        </w:rPr>
        <w:t xml:space="preserve">та термін реалізації </w:t>
      </w:r>
      <w:r w:rsidR="009022A2">
        <w:rPr>
          <w:rFonts w:ascii="Times New Roman" w:hAnsi="Times New Roman"/>
          <w:b/>
          <w:bCs/>
          <w:sz w:val="28"/>
          <w:szCs w:val="28"/>
        </w:rPr>
        <w:t>П</w:t>
      </w:r>
      <w:r w:rsidR="00085EE9" w:rsidRPr="00085EE9">
        <w:rPr>
          <w:rFonts w:ascii="Times New Roman" w:hAnsi="Times New Roman"/>
          <w:b/>
          <w:bCs/>
          <w:sz w:val="28"/>
          <w:szCs w:val="28"/>
        </w:rPr>
        <w:t>рограми.</w:t>
      </w:r>
    </w:p>
    <w:p w:rsidR="00085EE9" w:rsidRDefault="00085EE9" w:rsidP="00085EE9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85EE9">
        <w:rPr>
          <w:rFonts w:ascii="Times New Roman" w:hAnsi="Times New Roman"/>
          <w:bCs/>
          <w:sz w:val="28"/>
          <w:szCs w:val="28"/>
        </w:rPr>
        <w:t>1. Програмою «Будівництво, відновлення та модернізація ліній зовнішнього освітлення</w:t>
      </w:r>
      <w:r w:rsidRPr="00085EE9">
        <w:rPr>
          <w:rFonts w:ascii="Times New Roman" w:hAnsi="Times New Roman"/>
          <w:sz w:val="28"/>
          <w:szCs w:val="28"/>
        </w:rPr>
        <w:t xml:space="preserve"> у межах </w:t>
      </w:r>
      <w:r w:rsidRPr="00085EE9">
        <w:rPr>
          <w:rFonts w:ascii="Times New Roman" w:hAnsi="Times New Roman"/>
          <w:color w:val="000000"/>
          <w:sz w:val="28"/>
          <w:szCs w:val="28"/>
        </w:rPr>
        <w:t>територіальної громади міста Покров Дніпропетровської області</w:t>
      </w:r>
      <w:r w:rsidRPr="00085EE9">
        <w:rPr>
          <w:rFonts w:ascii="Times New Roman" w:hAnsi="Times New Roman"/>
          <w:sz w:val="28"/>
          <w:szCs w:val="28"/>
        </w:rPr>
        <w:t xml:space="preserve"> на період </w:t>
      </w:r>
      <w:r w:rsidRPr="00085EE9">
        <w:rPr>
          <w:rFonts w:ascii="Times New Roman" w:hAnsi="Times New Roman"/>
          <w:kern w:val="1"/>
          <w:sz w:val="28"/>
          <w:szCs w:val="28"/>
          <w:lang w:eastAsia="ar-SA"/>
        </w:rPr>
        <w:t xml:space="preserve">2020-2024 </w:t>
      </w:r>
      <w:proofErr w:type="spellStart"/>
      <w:r w:rsidRPr="00085EE9">
        <w:rPr>
          <w:rFonts w:ascii="Times New Roman" w:hAnsi="Times New Roman"/>
          <w:kern w:val="1"/>
          <w:sz w:val="28"/>
          <w:szCs w:val="28"/>
          <w:lang w:eastAsia="ar-SA"/>
        </w:rPr>
        <w:t>р.р</w:t>
      </w:r>
      <w:proofErr w:type="spellEnd"/>
      <w:r w:rsidRPr="00085EE9">
        <w:rPr>
          <w:rFonts w:ascii="Times New Roman" w:hAnsi="Times New Roman"/>
          <w:kern w:val="1"/>
          <w:sz w:val="28"/>
          <w:szCs w:val="28"/>
          <w:lang w:eastAsia="ar-SA"/>
        </w:rPr>
        <w:t>.»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 (</w:t>
      </w:r>
      <w:r w:rsidRPr="00085EE9">
        <w:rPr>
          <w:rFonts w:ascii="Times New Roman" w:hAnsi="Times New Roman"/>
          <w:kern w:val="1"/>
          <w:sz w:val="28"/>
          <w:szCs w:val="28"/>
          <w:lang w:eastAsia="ar-SA"/>
        </w:rPr>
        <w:t xml:space="preserve">далі – Програма) </w:t>
      </w:r>
      <w:r w:rsidRPr="00085EE9">
        <w:rPr>
          <w:rFonts w:ascii="Times New Roman" w:hAnsi="Times New Roman"/>
          <w:bCs/>
          <w:sz w:val="28"/>
          <w:szCs w:val="28"/>
        </w:rPr>
        <w:t xml:space="preserve">передбачено поетапні будівництво, відновлення та модернізація ліній зовнішнього освітлення </w:t>
      </w:r>
      <w:r w:rsidRPr="00085EE9">
        <w:rPr>
          <w:rFonts w:ascii="Times New Roman" w:hAnsi="Times New Roman"/>
          <w:sz w:val="28"/>
          <w:szCs w:val="28"/>
        </w:rPr>
        <w:t xml:space="preserve">у межах </w:t>
      </w:r>
      <w:r w:rsidRPr="00085EE9">
        <w:rPr>
          <w:rFonts w:ascii="Times New Roman" w:hAnsi="Times New Roman"/>
          <w:color w:val="000000"/>
          <w:sz w:val="28"/>
          <w:szCs w:val="28"/>
        </w:rPr>
        <w:t>територіальної громади міста Покров</w:t>
      </w:r>
      <w:r w:rsidRPr="00085EE9">
        <w:rPr>
          <w:rFonts w:ascii="Times New Roman" w:hAnsi="Times New Roman"/>
          <w:bCs/>
          <w:sz w:val="28"/>
          <w:szCs w:val="28"/>
        </w:rPr>
        <w:t>.</w:t>
      </w:r>
    </w:p>
    <w:p w:rsidR="00085EE9" w:rsidRDefault="00085EE9" w:rsidP="00085EE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5EE9">
        <w:rPr>
          <w:rFonts w:ascii="Times New Roman" w:hAnsi="Times New Roman"/>
          <w:sz w:val="28"/>
          <w:szCs w:val="28"/>
        </w:rPr>
        <w:t>2. Забезпечення нормативних показників зовнішнього освітлення вулично-дорожньої мережі та зовнішнє освітлення міста в нічний ч</w:t>
      </w:r>
      <w:r w:rsidRPr="002705EB">
        <w:rPr>
          <w:rFonts w:ascii="Times New Roman" w:hAnsi="Times New Roman"/>
          <w:sz w:val="28"/>
          <w:szCs w:val="28"/>
        </w:rPr>
        <w:t>а</w:t>
      </w:r>
      <w:r w:rsidRPr="00085EE9">
        <w:rPr>
          <w:rFonts w:ascii="Times New Roman" w:hAnsi="Times New Roman"/>
          <w:sz w:val="28"/>
          <w:szCs w:val="28"/>
        </w:rPr>
        <w:t xml:space="preserve">с доби. </w:t>
      </w:r>
    </w:p>
    <w:p w:rsidR="00085EE9" w:rsidRDefault="00085EE9" w:rsidP="00085EE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5EE9">
        <w:rPr>
          <w:rFonts w:ascii="Times New Roman" w:hAnsi="Times New Roman"/>
          <w:sz w:val="28"/>
          <w:szCs w:val="28"/>
        </w:rPr>
        <w:t xml:space="preserve">3. Утримання об'єктів зовнішнього освітлення </w:t>
      </w:r>
      <w:r w:rsidR="009022A2" w:rsidRPr="00085EE9">
        <w:rPr>
          <w:rFonts w:ascii="Times New Roman" w:hAnsi="Times New Roman"/>
          <w:sz w:val="28"/>
          <w:szCs w:val="28"/>
        </w:rPr>
        <w:t xml:space="preserve">у межах </w:t>
      </w:r>
      <w:r w:rsidR="009022A2" w:rsidRPr="00085EE9">
        <w:rPr>
          <w:rFonts w:ascii="Times New Roman" w:hAnsi="Times New Roman"/>
          <w:color w:val="000000"/>
          <w:sz w:val="28"/>
          <w:szCs w:val="28"/>
        </w:rPr>
        <w:t>територіальної громади міста Покров</w:t>
      </w:r>
      <w:r w:rsidRPr="00085EE9">
        <w:rPr>
          <w:rFonts w:ascii="Times New Roman" w:hAnsi="Times New Roman"/>
          <w:sz w:val="28"/>
          <w:szCs w:val="28"/>
        </w:rPr>
        <w:t>, а також матеріали, що використовуються при утриманні цих об'єктів, мають відповідати вимогам державних стандартів, технічних умов та норм, затверджених у встановленому порядку.</w:t>
      </w:r>
    </w:p>
    <w:p w:rsidR="00085EE9" w:rsidRDefault="00085EE9" w:rsidP="00085EE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5EE9">
        <w:rPr>
          <w:rFonts w:ascii="Times New Roman" w:hAnsi="Times New Roman"/>
          <w:bCs/>
          <w:sz w:val="28"/>
          <w:szCs w:val="28"/>
        </w:rPr>
        <w:t>Будівництво</w:t>
      </w:r>
      <w:r w:rsidR="009022A2">
        <w:rPr>
          <w:rFonts w:ascii="Times New Roman" w:hAnsi="Times New Roman"/>
          <w:bCs/>
          <w:sz w:val="28"/>
          <w:szCs w:val="28"/>
        </w:rPr>
        <w:t>м</w:t>
      </w:r>
      <w:r w:rsidRPr="00085EE9">
        <w:rPr>
          <w:rFonts w:ascii="Times New Roman" w:hAnsi="Times New Roman"/>
          <w:bCs/>
          <w:sz w:val="28"/>
          <w:szCs w:val="28"/>
        </w:rPr>
        <w:t>, відновлення</w:t>
      </w:r>
      <w:r w:rsidR="009022A2">
        <w:rPr>
          <w:rFonts w:ascii="Times New Roman" w:hAnsi="Times New Roman"/>
          <w:bCs/>
          <w:sz w:val="28"/>
          <w:szCs w:val="28"/>
        </w:rPr>
        <w:t>м та модернізацією</w:t>
      </w:r>
      <w:r w:rsidRPr="00085EE9">
        <w:rPr>
          <w:rFonts w:ascii="Times New Roman" w:hAnsi="Times New Roman"/>
          <w:bCs/>
          <w:sz w:val="28"/>
          <w:szCs w:val="28"/>
        </w:rPr>
        <w:t xml:space="preserve"> ліній зовнішнього освітлення </w:t>
      </w:r>
      <w:r w:rsidR="009022A2" w:rsidRPr="00085EE9">
        <w:rPr>
          <w:rFonts w:ascii="Times New Roman" w:hAnsi="Times New Roman"/>
          <w:sz w:val="28"/>
          <w:szCs w:val="28"/>
        </w:rPr>
        <w:t xml:space="preserve">у межах </w:t>
      </w:r>
      <w:r w:rsidR="009022A2" w:rsidRPr="00085EE9">
        <w:rPr>
          <w:rFonts w:ascii="Times New Roman" w:hAnsi="Times New Roman"/>
          <w:color w:val="000000"/>
          <w:sz w:val="28"/>
          <w:szCs w:val="28"/>
        </w:rPr>
        <w:t>територіальної громади міста Покров</w:t>
      </w:r>
      <w:r w:rsidRPr="00085EE9">
        <w:rPr>
          <w:rFonts w:ascii="Times New Roman" w:hAnsi="Times New Roman"/>
          <w:bCs/>
          <w:sz w:val="28"/>
          <w:szCs w:val="28"/>
        </w:rPr>
        <w:t xml:space="preserve"> має бути </w:t>
      </w:r>
      <w:r w:rsidR="00971043">
        <w:rPr>
          <w:rFonts w:ascii="Times New Roman" w:hAnsi="Times New Roman"/>
          <w:bCs/>
          <w:sz w:val="28"/>
          <w:szCs w:val="28"/>
        </w:rPr>
        <w:t xml:space="preserve"> </w:t>
      </w:r>
      <w:r w:rsidRPr="00085EE9">
        <w:rPr>
          <w:rFonts w:ascii="Times New Roman" w:hAnsi="Times New Roman"/>
          <w:bCs/>
          <w:sz w:val="28"/>
          <w:szCs w:val="28"/>
        </w:rPr>
        <w:t>забезпечено</w:t>
      </w:r>
      <w:r w:rsidRPr="00085EE9">
        <w:rPr>
          <w:rFonts w:ascii="Times New Roman" w:hAnsi="Times New Roman"/>
          <w:sz w:val="28"/>
          <w:szCs w:val="28"/>
        </w:rPr>
        <w:t>:</w:t>
      </w:r>
    </w:p>
    <w:p w:rsidR="00085EE9" w:rsidRDefault="00085EE9" w:rsidP="00085EE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5EE9">
        <w:rPr>
          <w:rFonts w:ascii="Times New Roman" w:hAnsi="Times New Roman"/>
          <w:sz w:val="28"/>
          <w:szCs w:val="28"/>
        </w:rPr>
        <w:lastRenderedPageBreak/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5EE9">
        <w:rPr>
          <w:rFonts w:ascii="Times New Roman" w:hAnsi="Times New Roman"/>
          <w:sz w:val="28"/>
          <w:szCs w:val="28"/>
        </w:rPr>
        <w:t xml:space="preserve">нормовані величини кількісних </w:t>
      </w:r>
      <w:r w:rsidR="002705EB">
        <w:rPr>
          <w:rFonts w:ascii="Times New Roman" w:hAnsi="Times New Roman"/>
          <w:sz w:val="28"/>
          <w:szCs w:val="28"/>
        </w:rPr>
        <w:t>та</w:t>
      </w:r>
      <w:r w:rsidRPr="00085EE9">
        <w:rPr>
          <w:rFonts w:ascii="Times New Roman" w:hAnsi="Times New Roman"/>
          <w:sz w:val="28"/>
          <w:szCs w:val="28"/>
        </w:rPr>
        <w:t xml:space="preserve"> якісних показників освітлювальних установок, вимоги естетики та світлового дизайну; </w:t>
      </w:r>
    </w:p>
    <w:p w:rsidR="00085EE9" w:rsidRDefault="00085EE9" w:rsidP="00085EE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5EE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5EE9">
        <w:rPr>
          <w:rFonts w:ascii="Times New Roman" w:hAnsi="Times New Roman"/>
          <w:sz w:val="28"/>
          <w:szCs w:val="28"/>
        </w:rPr>
        <w:t xml:space="preserve">економічність установок і раціональне використання електроенергії; </w:t>
      </w:r>
    </w:p>
    <w:p w:rsidR="00085EE9" w:rsidRDefault="00085EE9" w:rsidP="00085EE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5EE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5EE9">
        <w:rPr>
          <w:rFonts w:ascii="Times New Roman" w:hAnsi="Times New Roman"/>
          <w:sz w:val="28"/>
          <w:szCs w:val="28"/>
        </w:rPr>
        <w:t xml:space="preserve">надійність роботи освітлювальних установок та зменшення аварійних випадків; </w:t>
      </w:r>
    </w:p>
    <w:p w:rsidR="00085EE9" w:rsidRDefault="00085EE9" w:rsidP="00085EE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5EE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5EE9">
        <w:rPr>
          <w:rFonts w:ascii="Times New Roman" w:hAnsi="Times New Roman"/>
          <w:sz w:val="28"/>
          <w:szCs w:val="28"/>
        </w:rPr>
        <w:t xml:space="preserve">безпека обслуговуючого персоналу </w:t>
      </w:r>
      <w:r w:rsidR="002705EB">
        <w:rPr>
          <w:rFonts w:ascii="Times New Roman" w:hAnsi="Times New Roman"/>
          <w:sz w:val="28"/>
          <w:szCs w:val="28"/>
        </w:rPr>
        <w:t>та</w:t>
      </w:r>
      <w:r w:rsidRPr="00085EE9">
        <w:rPr>
          <w:rFonts w:ascii="Times New Roman" w:hAnsi="Times New Roman"/>
          <w:sz w:val="28"/>
          <w:szCs w:val="28"/>
        </w:rPr>
        <w:t xml:space="preserve"> населення; </w:t>
      </w:r>
    </w:p>
    <w:p w:rsidR="00085EE9" w:rsidRDefault="00085EE9" w:rsidP="00085EE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5EE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5EE9">
        <w:rPr>
          <w:rFonts w:ascii="Times New Roman" w:hAnsi="Times New Roman"/>
          <w:sz w:val="28"/>
          <w:szCs w:val="28"/>
        </w:rPr>
        <w:t xml:space="preserve">зручність обслуговування </w:t>
      </w:r>
      <w:r w:rsidR="002705EB">
        <w:rPr>
          <w:rFonts w:ascii="Times New Roman" w:hAnsi="Times New Roman"/>
          <w:sz w:val="28"/>
          <w:szCs w:val="28"/>
        </w:rPr>
        <w:t>та</w:t>
      </w:r>
      <w:r w:rsidRPr="00085EE9">
        <w:rPr>
          <w:rFonts w:ascii="Times New Roman" w:hAnsi="Times New Roman"/>
          <w:sz w:val="28"/>
          <w:szCs w:val="28"/>
        </w:rPr>
        <w:t xml:space="preserve"> керування освітлювальними пристроя</w:t>
      </w:r>
      <w:r w:rsidR="009022A2">
        <w:rPr>
          <w:rFonts w:ascii="Times New Roman" w:hAnsi="Times New Roman"/>
          <w:sz w:val="28"/>
          <w:szCs w:val="28"/>
        </w:rPr>
        <w:t>ми;</w:t>
      </w:r>
    </w:p>
    <w:p w:rsidR="00085EE9" w:rsidRDefault="00085EE9" w:rsidP="00085EE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5EE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5EE9">
        <w:rPr>
          <w:rFonts w:ascii="Times New Roman" w:hAnsi="Times New Roman"/>
          <w:sz w:val="28"/>
          <w:szCs w:val="28"/>
        </w:rPr>
        <w:t>обрізку та валку зелених насаджень в межах ліній зовнішнього освітлення.</w:t>
      </w:r>
    </w:p>
    <w:p w:rsidR="00010930" w:rsidRDefault="00010930" w:rsidP="00085EE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0710">
        <w:rPr>
          <w:rFonts w:ascii="Times New Roman" w:hAnsi="Times New Roman"/>
          <w:sz w:val="28"/>
          <w:szCs w:val="28"/>
        </w:rPr>
        <w:t>Термін реалізації Програми – 20</w:t>
      </w:r>
      <w:r>
        <w:rPr>
          <w:rFonts w:ascii="Times New Roman" w:hAnsi="Times New Roman"/>
          <w:sz w:val="28"/>
          <w:szCs w:val="28"/>
        </w:rPr>
        <w:t>20</w:t>
      </w:r>
      <w:r w:rsidRPr="001D0710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24</w:t>
      </w:r>
      <w:r w:rsidRPr="001D0710">
        <w:rPr>
          <w:rFonts w:ascii="Times New Roman" w:hAnsi="Times New Roman"/>
          <w:sz w:val="28"/>
          <w:szCs w:val="28"/>
        </w:rPr>
        <w:t xml:space="preserve"> роки.</w:t>
      </w:r>
    </w:p>
    <w:p w:rsidR="00A97A10" w:rsidRPr="00F1009F" w:rsidRDefault="00A97A10" w:rsidP="00C85215">
      <w:pPr>
        <w:widowControl w:val="0"/>
        <w:spacing w:after="0" w:line="240" w:lineRule="auto"/>
        <w:ind w:firstLine="708"/>
        <w:rPr>
          <w:rFonts w:ascii="Times New Roman" w:eastAsia="Droid Sans" w:hAnsi="Times New Roman" w:cs="Lohit Hindi"/>
          <w:b/>
          <w:color w:val="000000"/>
          <w:kern w:val="2"/>
          <w:lang w:eastAsia="hi-IN" w:bidi="hi-IN"/>
        </w:rPr>
      </w:pPr>
    </w:p>
    <w:p w:rsidR="009022A2" w:rsidRPr="009022A2" w:rsidRDefault="009022A2" w:rsidP="00763D20">
      <w:pPr>
        <w:widowControl w:val="0"/>
        <w:spacing w:after="0" w:line="240" w:lineRule="auto"/>
        <w:jc w:val="center"/>
        <w:rPr>
          <w:rFonts w:ascii="Times New Roman" w:eastAsia="Droid Sans" w:hAnsi="Times New Roman"/>
          <w:b/>
          <w:color w:val="000000"/>
          <w:kern w:val="2"/>
          <w:sz w:val="28"/>
          <w:szCs w:val="28"/>
          <w:lang w:eastAsia="hi-IN" w:bidi="hi-IN"/>
        </w:rPr>
      </w:pPr>
      <w:r w:rsidRPr="009022A2">
        <w:rPr>
          <w:rFonts w:ascii="Times New Roman" w:hAnsi="Times New Roman"/>
          <w:b/>
          <w:bCs/>
          <w:color w:val="000000"/>
          <w:sz w:val="28"/>
          <w:szCs w:val="28"/>
        </w:rPr>
        <w:t xml:space="preserve">ІІІ. Основні напрямки розвитку та  утримання об'єктів </w:t>
      </w:r>
      <w:r w:rsidR="00763D20">
        <w:rPr>
          <w:rFonts w:ascii="Times New Roman" w:hAnsi="Times New Roman"/>
          <w:b/>
          <w:bCs/>
          <w:color w:val="000000"/>
          <w:sz w:val="28"/>
          <w:szCs w:val="28"/>
        </w:rPr>
        <w:t xml:space="preserve">зовнішнього </w:t>
      </w:r>
      <w:r w:rsidRPr="009022A2">
        <w:rPr>
          <w:rFonts w:ascii="Times New Roman" w:hAnsi="Times New Roman"/>
          <w:b/>
          <w:bCs/>
          <w:color w:val="000000"/>
          <w:sz w:val="28"/>
          <w:szCs w:val="28"/>
        </w:rPr>
        <w:t xml:space="preserve">освітлення </w:t>
      </w:r>
      <w:r w:rsidR="00763D20" w:rsidRPr="00763D20">
        <w:rPr>
          <w:rFonts w:ascii="Times New Roman" w:hAnsi="Times New Roman"/>
          <w:b/>
          <w:sz w:val="28"/>
          <w:szCs w:val="28"/>
        </w:rPr>
        <w:t xml:space="preserve">у межах </w:t>
      </w:r>
      <w:r w:rsidR="00763D20" w:rsidRPr="00763D20">
        <w:rPr>
          <w:rFonts w:ascii="Times New Roman" w:hAnsi="Times New Roman"/>
          <w:b/>
          <w:color w:val="000000"/>
          <w:sz w:val="28"/>
          <w:szCs w:val="28"/>
        </w:rPr>
        <w:t>територіальної громади міста Покров</w:t>
      </w:r>
      <w:r w:rsidRPr="00763D20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9022A2" w:rsidRDefault="009022A2" w:rsidP="009022A2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9022A2">
        <w:rPr>
          <w:rFonts w:ascii="Times New Roman" w:hAnsi="Times New Roman"/>
          <w:color w:val="000000"/>
          <w:sz w:val="28"/>
          <w:szCs w:val="28"/>
        </w:rPr>
        <w:t xml:space="preserve">1. Забезпечення стабільної роботи ліній зовнішнього освітлення </w:t>
      </w:r>
      <w:r w:rsidR="00763D20" w:rsidRPr="00085EE9">
        <w:rPr>
          <w:rFonts w:ascii="Times New Roman" w:hAnsi="Times New Roman"/>
          <w:sz w:val="28"/>
          <w:szCs w:val="28"/>
        </w:rPr>
        <w:t xml:space="preserve">у межах </w:t>
      </w:r>
      <w:r w:rsidR="00763D20" w:rsidRPr="00085EE9">
        <w:rPr>
          <w:rFonts w:ascii="Times New Roman" w:hAnsi="Times New Roman"/>
          <w:color w:val="000000"/>
          <w:sz w:val="28"/>
          <w:szCs w:val="28"/>
        </w:rPr>
        <w:t>територіальної громади міста Покров</w:t>
      </w:r>
      <w:r w:rsidRPr="009022A2">
        <w:rPr>
          <w:rFonts w:ascii="Times New Roman" w:hAnsi="Times New Roman"/>
          <w:color w:val="000000"/>
          <w:sz w:val="28"/>
          <w:szCs w:val="28"/>
        </w:rPr>
        <w:t>. Модернізація, капітальний та поточний ремонт, утримання обладнання ліній зовнішнього освітлення.</w:t>
      </w:r>
      <w:r w:rsidRPr="009022A2">
        <w:rPr>
          <w:rFonts w:ascii="Times New Roman" w:hAnsi="Times New Roman"/>
          <w:sz w:val="28"/>
          <w:szCs w:val="28"/>
        </w:rPr>
        <w:t xml:space="preserve">  </w:t>
      </w:r>
    </w:p>
    <w:p w:rsidR="009022A2" w:rsidRDefault="009022A2" w:rsidP="009022A2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9022A2">
        <w:rPr>
          <w:rFonts w:ascii="Times New Roman" w:hAnsi="Times New Roman"/>
          <w:sz w:val="28"/>
          <w:szCs w:val="28"/>
        </w:rPr>
        <w:t xml:space="preserve">2. Забезпечення стабільного зовнішнього освітлення </w:t>
      </w:r>
      <w:proofErr w:type="spellStart"/>
      <w:r w:rsidRPr="009022A2">
        <w:rPr>
          <w:rFonts w:ascii="Times New Roman" w:hAnsi="Times New Roman"/>
          <w:sz w:val="28"/>
          <w:szCs w:val="28"/>
        </w:rPr>
        <w:t>вулично</w:t>
      </w:r>
      <w:proofErr w:type="spellEnd"/>
      <w:r w:rsidRPr="009022A2">
        <w:rPr>
          <w:rFonts w:ascii="Times New Roman" w:hAnsi="Times New Roman"/>
          <w:sz w:val="28"/>
          <w:szCs w:val="28"/>
        </w:rPr>
        <w:t xml:space="preserve"> – дорожньої мережі, збереження освітлювальних приладів, впровадження енергозберіга</w:t>
      </w:r>
      <w:r w:rsidR="00DA6066">
        <w:rPr>
          <w:rFonts w:ascii="Times New Roman" w:hAnsi="Times New Roman"/>
          <w:sz w:val="28"/>
          <w:szCs w:val="28"/>
        </w:rPr>
        <w:t>ючих технологій. Встановлення</w:t>
      </w:r>
      <w:r w:rsidRPr="009022A2">
        <w:rPr>
          <w:rFonts w:ascii="Times New Roman" w:hAnsi="Times New Roman"/>
          <w:sz w:val="28"/>
          <w:szCs w:val="28"/>
        </w:rPr>
        <w:t xml:space="preserve"> сучасних, в тому числі</w:t>
      </w:r>
      <w:r w:rsidR="00DA6066">
        <w:rPr>
          <w:rFonts w:ascii="Times New Roman" w:hAnsi="Times New Roman"/>
          <w:sz w:val="28"/>
          <w:szCs w:val="28"/>
        </w:rPr>
        <w:t xml:space="preserve"> енергозберігаючих світильників</w:t>
      </w:r>
      <w:r w:rsidRPr="009022A2">
        <w:rPr>
          <w:rFonts w:ascii="Times New Roman" w:hAnsi="Times New Roman"/>
          <w:sz w:val="28"/>
          <w:szCs w:val="28"/>
        </w:rPr>
        <w:t xml:space="preserve"> (з використанням </w:t>
      </w:r>
      <w:proofErr w:type="spellStart"/>
      <w:r w:rsidRPr="009022A2">
        <w:rPr>
          <w:rFonts w:ascii="Times New Roman" w:hAnsi="Times New Roman"/>
          <w:sz w:val="28"/>
          <w:szCs w:val="28"/>
        </w:rPr>
        <w:t>світлодіодів</w:t>
      </w:r>
      <w:proofErr w:type="spellEnd"/>
      <w:r w:rsidRPr="009022A2">
        <w:rPr>
          <w:rFonts w:ascii="Times New Roman" w:hAnsi="Times New Roman"/>
          <w:sz w:val="28"/>
          <w:szCs w:val="28"/>
        </w:rPr>
        <w:t>, в яких встановлюються енергозберігаючі люмінесцентні лампи, різних типів).</w:t>
      </w:r>
    </w:p>
    <w:p w:rsidR="009022A2" w:rsidRDefault="009022A2" w:rsidP="009022A2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9022A2">
        <w:rPr>
          <w:rFonts w:ascii="Times New Roman" w:hAnsi="Times New Roman"/>
          <w:sz w:val="28"/>
          <w:szCs w:val="28"/>
        </w:rPr>
        <w:t>3.</w:t>
      </w:r>
      <w:r w:rsidR="004E187A">
        <w:rPr>
          <w:rFonts w:ascii="Times New Roman" w:hAnsi="Times New Roman"/>
          <w:sz w:val="28"/>
          <w:szCs w:val="28"/>
        </w:rPr>
        <w:t xml:space="preserve"> </w:t>
      </w:r>
      <w:r w:rsidRPr="009022A2">
        <w:rPr>
          <w:rFonts w:ascii="Times New Roman" w:hAnsi="Times New Roman"/>
          <w:sz w:val="28"/>
          <w:szCs w:val="28"/>
        </w:rPr>
        <w:t xml:space="preserve">Утримання об'єктів зовнішнього освітлення </w:t>
      </w:r>
      <w:r w:rsidR="00763D20" w:rsidRPr="00085EE9">
        <w:rPr>
          <w:rFonts w:ascii="Times New Roman" w:hAnsi="Times New Roman"/>
          <w:sz w:val="28"/>
          <w:szCs w:val="28"/>
        </w:rPr>
        <w:t xml:space="preserve">у межах </w:t>
      </w:r>
      <w:r w:rsidR="00763D20" w:rsidRPr="00085EE9">
        <w:rPr>
          <w:rFonts w:ascii="Times New Roman" w:hAnsi="Times New Roman"/>
          <w:color w:val="000000"/>
          <w:sz w:val="28"/>
          <w:szCs w:val="28"/>
        </w:rPr>
        <w:t>територіальної громади міста Покров</w:t>
      </w:r>
      <w:r w:rsidRPr="009022A2">
        <w:rPr>
          <w:rFonts w:ascii="Times New Roman" w:hAnsi="Times New Roman"/>
          <w:sz w:val="28"/>
          <w:szCs w:val="28"/>
        </w:rPr>
        <w:t xml:space="preserve"> здійснювати з урахуванням вимог Порядку проведення ремонту та утримання об'єктів </w:t>
      </w:r>
      <w:r w:rsidR="00A36A3D" w:rsidRPr="00A36A3D">
        <w:rPr>
          <w:rFonts w:ascii="Times New Roman" w:hAnsi="Times New Roman"/>
          <w:sz w:val="28"/>
          <w:szCs w:val="28"/>
        </w:rPr>
        <w:t>благоустрою населених пунктів</w:t>
      </w:r>
      <w:r w:rsidRPr="009022A2">
        <w:rPr>
          <w:rFonts w:ascii="Times New Roman" w:hAnsi="Times New Roman"/>
          <w:sz w:val="28"/>
          <w:szCs w:val="28"/>
        </w:rPr>
        <w:t>, затвердженого наказом Дер</w:t>
      </w:r>
      <w:r w:rsidR="00763D20">
        <w:rPr>
          <w:rFonts w:ascii="Times New Roman" w:hAnsi="Times New Roman"/>
          <w:sz w:val="28"/>
          <w:szCs w:val="28"/>
        </w:rPr>
        <w:t>жжитлокомунгоспу України від 23.09.2003</w:t>
      </w:r>
      <w:r w:rsidRPr="009022A2">
        <w:rPr>
          <w:rFonts w:ascii="Times New Roman" w:hAnsi="Times New Roman"/>
          <w:sz w:val="28"/>
          <w:szCs w:val="28"/>
        </w:rPr>
        <w:t xml:space="preserve"> №</w:t>
      </w:r>
      <w:r w:rsidR="002705EB">
        <w:rPr>
          <w:rFonts w:ascii="Times New Roman" w:hAnsi="Times New Roman"/>
          <w:sz w:val="28"/>
          <w:szCs w:val="28"/>
        </w:rPr>
        <w:t xml:space="preserve"> </w:t>
      </w:r>
      <w:r w:rsidRPr="009022A2">
        <w:rPr>
          <w:rFonts w:ascii="Times New Roman" w:hAnsi="Times New Roman"/>
          <w:sz w:val="28"/>
          <w:szCs w:val="28"/>
        </w:rPr>
        <w:t>154 та зареє</w:t>
      </w:r>
      <w:r w:rsidR="00763D20">
        <w:rPr>
          <w:rFonts w:ascii="Times New Roman" w:hAnsi="Times New Roman"/>
          <w:sz w:val="28"/>
          <w:szCs w:val="28"/>
        </w:rPr>
        <w:t>строваного Мін'юстом України 12.02.</w:t>
      </w:r>
      <w:r w:rsidRPr="009022A2">
        <w:rPr>
          <w:rFonts w:ascii="Times New Roman" w:hAnsi="Times New Roman"/>
          <w:sz w:val="28"/>
          <w:szCs w:val="28"/>
        </w:rPr>
        <w:t>2004</w:t>
      </w:r>
      <w:r w:rsidR="00763D20">
        <w:rPr>
          <w:rFonts w:ascii="Times New Roman" w:hAnsi="Times New Roman"/>
          <w:sz w:val="28"/>
          <w:szCs w:val="28"/>
        </w:rPr>
        <w:t xml:space="preserve"> </w:t>
      </w:r>
      <w:r w:rsidRPr="009022A2">
        <w:rPr>
          <w:rFonts w:ascii="Times New Roman" w:hAnsi="Times New Roman"/>
          <w:sz w:val="28"/>
          <w:szCs w:val="28"/>
        </w:rPr>
        <w:t>за №</w:t>
      </w:r>
      <w:r w:rsidR="002705EB">
        <w:rPr>
          <w:rFonts w:ascii="Times New Roman" w:hAnsi="Times New Roman"/>
          <w:sz w:val="28"/>
          <w:szCs w:val="28"/>
        </w:rPr>
        <w:t xml:space="preserve"> </w:t>
      </w:r>
      <w:r w:rsidRPr="009022A2">
        <w:rPr>
          <w:rFonts w:ascii="Times New Roman" w:hAnsi="Times New Roman"/>
          <w:sz w:val="28"/>
          <w:szCs w:val="28"/>
        </w:rPr>
        <w:t>189/8788.</w:t>
      </w:r>
    </w:p>
    <w:p w:rsidR="009022A2" w:rsidRPr="009022A2" w:rsidRDefault="009022A2" w:rsidP="009022A2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9022A2">
        <w:rPr>
          <w:rFonts w:ascii="Times New Roman" w:hAnsi="Times New Roman"/>
          <w:sz w:val="28"/>
          <w:szCs w:val="28"/>
        </w:rPr>
        <w:t>4.</w:t>
      </w:r>
      <w:r w:rsidRPr="009022A2">
        <w:rPr>
          <w:rFonts w:ascii="Times New Roman" w:hAnsi="Times New Roman"/>
          <w:bCs/>
          <w:sz w:val="28"/>
          <w:szCs w:val="28"/>
        </w:rPr>
        <w:t xml:space="preserve"> Будівниц</w:t>
      </w:r>
      <w:r w:rsidR="00763D20">
        <w:rPr>
          <w:rFonts w:ascii="Times New Roman" w:hAnsi="Times New Roman"/>
          <w:bCs/>
          <w:sz w:val="28"/>
          <w:szCs w:val="28"/>
        </w:rPr>
        <w:t>тво, відновлення та модернізаці</w:t>
      </w:r>
      <w:r w:rsidR="002705EB">
        <w:rPr>
          <w:rFonts w:ascii="Times New Roman" w:hAnsi="Times New Roman"/>
          <w:bCs/>
          <w:sz w:val="28"/>
          <w:szCs w:val="28"/>
        </w:rPr>
        <w:t>я</w:t>
      </w:r>
      <w:r w:rsidRPr="009022A2">
        <w:rPr>
          <w:rFonts w:ascii="Times New Roman" w:hAnsi="Times New Roman"/>
          <w:bCs/>
          <w:sz w:val="28"/>
          <w:szCs w:val="28"/>
        </w:rPr>
        <w:t xml:space="preserve"> ліній зовнішнього освітлення </w:t>
      </w:r>
      <w:r w:rsidR="00D115CD" w:rsidRPr="00085EE9">
        <w:rPr>
          <w:rFonts w:ascii="Times New Roman" w:hAnsi="Times New Roman"/>
          <w:sz w:val="28"/>
          <w:szCs w:val="28"/>
        </w:rPr>
        <w:t xml:space="preserve">у межах </w:t>
      </w:r>
      <w:r w:rsidR="00D115CD" w:rsidRPr="00085EE9">
        <w:rPr>
          <w:rFonts w:ascii="Times New Roman" w:hAnsi="Times New Roman"/>
          <w:color w:val="000000"/>
          <w:sz w:val="28"/>
          <w:szCs w:val="28"/>
        </w:rPr>
        <w:t>територіальної громади міста Покров</w:t>
      </w:r>
      <w:r w:rsidRPr="009022A2">
        <w:rPr>
          <w:rFonts w:ascii="Times New Roman" w:hAnsi="Times New Roman"/>
          <w:bCs/>
          <w:sz w:val="28"/>
          <w:szCs w:val="28"/>
        </w:rPr>
        <w:t xml:space="preserve"> забезпечується шляхом співробітництва </w:t>
      </w:r>
      <w:r w:rsidRPr="009022A2">
        <w:rPr>
          <w:rStyle w:val="rvts15"/>
          <w:rFonts w:ascii="Times New Roman" w:hAnsi="Times New Roman"/>
          <w:bCs/>
          <w:sz w:val="28"/>
          <w:szCs w:val="28"/>
        </w:rPr>
        <w:t>на засадах державно-приватного партнерства за рахунок залучення інвестицій національних і зарубіжних інвесторів, кредитів, грантів та інших джерел, не заборонених чинним законодавством</w:t>
      </w:r>
      <w:r>
        <w:rPr>
          <w:rStyle w:val="rvts15"/>
          <w:rFonts w:ascii="Times New Roman" w:hAnsi="Times New Roman"/>
          <w:bCs/>
          <w:sz w:val="28"/>
          <w:szCs w:val="28"/>
        </w:rPr>
        <w:t>.</w:t>
      </w:r>
    </w:p>
    <w:p w:rsidR="00BF2377" w:rsidRPr="00F1009F" w:rsidRDefault="00BF2377" w:rsidP="00EC2A38">
      <w:pPr>
        <w:widowControl w:val="0"/>
        <w:spacing w:after="0" w:line="240" w:lineRule="auto"/>
        <w:rPr>
          <w:rFonts w:ascii="Times New Roman" w:eastAsia="Droid Sans" w:hAnsi="Times New Roman" w:cs="Lohit Hindi"/>
          <w:b/>
          <w:color w:val="000000"/>
          <w:kern w:val="2"/>
          <w:lang w:eastAsia="hi-IN" w:bidi="hi-IN"/>
        </w:rPr>
      </w:pPr>
    </w:p>
    <w:p w:rsidR="00C85215" w:rsidRPr="00D115CD" w:rsidRDefault="00D115CD" w:rsidP="008A0E2B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D115CD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D115CD">
        <w:rPr>
          <w:rFonts w:ascii="Times New Roman" w:hAnsi="Times New Roman"/>
          <w:b/>
          <w:sz w:val="28"/>
          <w:szCs w:val="28"/>
        </w:rPr>
        <w:t xml:space="preserve">. </w:t>
      </w:r>
      <w:r w:rsidRPr="00D115CD">
        <w:rPr>
          <w:rFonts w:ascii="Times New Roman" w:hAnsi="Times New Roman"/>
          <w:b/>
          <w:bCs/>
          <w:sz w:val="28"/>
          <w:szCs w:val="28"/>
        </w:rPr>
        <w:t>Ресурсне забезпечення Програми.</w:t>
      </w:r>
    </w:p>
    <w:p w:rsidR="00D115CD" w:rsidRPr="00D115CD" w:rsidRDefault="00D115CD" w:rsidP="00D115CD">
      <w:pPr>
        <w:pStyle w:val="a9"/>
        <w:spacing w:line="216" w:lineRule="auto"/>
        <w:ind w:firstLine="708"/>
        <w:jc w:val="both"/>
        <w:rPr>
          <w:rFonts w:ascii="Times New Roman" w:hAnsi="Times New Roman"/>
        </w:rPr>
      </w:pPr>
      <w:r w:rsidRPr="00D115CD">
        <w:rPr>
          <w:rFonts w:ascii="Times New Roman" w:hAnsi="Times New Roman"/>
          <w:sz w:val="28"/>
          <w:szCs w:val="28"/>
        </w:rPr>
        <w:t xml:space="preserve">1. Виконання заходів Програми забезпечується за рахунок коштів міського бюджету в межах бюджетних призначень та інших джерел, не заборонених чинним законодавством України. </w:t>
      </w:r>
    </w:p>
    <w:p w:rsidR="00D115CD" w:rsidRPr="00C85215" w:rsidRDefault="00D115CD" w:rsidP="00D115CD">
      <w:pPr>
        <w:pStyle w:val="a9"/>
        <w:ind w:firstLine="708"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 w:rsidRPr="00D115CD">
        <w:rPr>
          <w:rFonts w:ascii="Times New Roman" w:hAnsi="Times New Roman"/>
          <w:sz w:val="28"/>
          <w:szCs w:val="28"/>
        </w:rPr>
        <w:t>2. Головним розпорядник</w:t>
      </w:r>
      <w:r w:rsidR="00971043">
        <w:rPr>
          <w:rFonts w:ascii="Times New Roman" w:hAnsi="Times New Roman"/>
          <w:sz w:val="28"/>
          <w:szCs w:val="28"/>
        </w:rPr>
        <w:t>ом</w:t>
      </w:r>
      <w:r w:rsidRPr="00D115CD">
        <w:rPr>
          <w:rFonts w:ascii="Times New Roman" w:hAnsi="Times New Roman"/>
          <w:sz w:val="28"/>
          <w:szCs w:val="28"/>
        </w:rPr>
        <w:t xml:space="preserve"> коштів є управління житлово-комунального господарства та будівництва викон</w:t>
      </w:r>
      <w:r>
        <w:rPr>
          <w:rFonts w:ascii="Times New Roman" w:hAnsi="Times New Roman"/>
          <w:sz w:val="28"/>
          <w:szCs w:val="28"/>
        </w:rPr>
        <w:t>авчого комітету Покровської</w:t>
      </w:r>
      <w:r w:rsidRPr="00D115CD">
        <w:rPr>
          <w:rFonts w:ascii="Times New Roman" w:hAnsi="Times New Roman"/>
          <w:sz w:val="28"/>
          <w:szCs w:val="28"/>
        </w:rPr>
        <w:t xml:space="preserve"> міської ради.</w:t>
      </w:r>
    </w:p>
    <w:p w:rsidR="00C85215" w:rsidRDefault="00C85215" w:rsidP="00CA5C3C">
      <w:pPr>
        <w:widowControl w:val="0"/>
        <w:spacing w:after="0" w:line="240" w:lineRule="auto"/>
        <w:rPr>
          <w:rFonts w:ascii="Times New Roman" w:eastAsia="Droid Sans" w:hAnsi="Times New Roman" w:cs="Lohit Hindi"/>
          <w:b/>
          <w:color w:val="000000"/>
          <w:kern w:val="2"/>
          <w:lang w:eastAsia="hi-IN" w:bidi="hi-IN"/>
        </w:rPr>
      </w:pPr>
    </w:p>
    <w:p w:rsidR="00A827A7" w:rsidRPr="00F1009F" w:rsidRDefault="00A827A7" w:rsidP="00CA5C3C">
      <w:pPr>
        <w:widowControl w:val="0"/>
        <w:spacing w:after="0" w:line="240" w:lineRule="auto"/>
        <w:rPr>
          <w:rFonts w:ascii="Times New Roman" w:eastAsia="Droid Sans" w:hAnsi="Times New Roman" w:cs="Lohit Hindi"/>
          <w:b/>
          <w:color w:val="000000"/>
          <w:kern w:val="2"/>
          <w:lang w:eastAsia="hi-IN" w:bidi="hi-IN"/>
        </w:rPr>
      </w:pPr>
    </w:p>
    <w:p w:rsidR="00197ADB" w:rsidRPr="00197ADB" w:rsidRDefault="00197ADB" w:rsidP="00197ADB">
      <w:pPr>
        <w:widowControl w:val="0"/>
        <w:spacing w:after="0" w:line="240" w:lineRule="auto"/>
        <w:ind w:firstLine="708"/>
        <w:jc w:val="center"/>
        <w:rPr>
          <w:rFonts w:ascii="Times New Roman" w:eastAsia="Droid Sans" w:hAnsi="Times New Roman"/>
          <w:b/>
          <w:color w:val="000000"/>
          <w:kern w:val="2"/>
          <w:sz w:val="28"/>
          <w:szCs w:val="28"/>
          <w:lang w:eastAsia="hi-IN" w:bidi="hi-IN"/>
        </w:rPr>
      </w:pPr>
      <w:proofErr w:type="gramStart"/>
      <w:r w:rsidRPr="00197ADB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197ADB">
        <w:rPr>
          <w:rFonts w:ascii="Times New Roman" w:hAnsi="Times New Roman"/>
          <w:b/>
          <w:bCs/>
          <w:sz w:val="28"/>
          <w:szCs w:val="28"/>
        </w:rPr>
        <w:t>.</w:t>
      </w:r>
      <w:r w:rsidR="001859E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97ADB">
        <w:rPr>
          <w:rFonts w:ascii="Times New Roman" w:hAnsi="Times New Roman"/>
          <w:b/>
          <w:bCs/>
          <w:sz w:val="28"/>
          <w:szCs w:val="28"/>
        </w:rPr>
        <w:t xml:space="preserve">Організація управління та контролю за ходом </w:t>
      </w:r>
      <w:r w:rsidR="003B2E5E">
        <w:rPr>
          <w:rFonts w:ascii="Times New Roman" w:hAnsi="Times New Roman"/>
          <w:b/>
          <w:bCs/>
          <w:sz w:val="28"/>
          <w:szCs w:val="28"/>
        </w:rPr>
        <w:t xml:space="preserve">виконанням </w:t>
      </w:r>
      <w:r>
        <w:rPr>
          <w:rFonts w:ascii="Times New Roman" w:hAnsi="Times New Roman"/>
          <w:b/>
          <w:bCs/>
          <w:sz w:val="28"/>
          <w:szCs w:val="28"/>
        </w:rPr>
        <w:t>П</w:t>
      </w:r>
      <w:r w:rsidRPr="00197ADB">
        <w:rPr>
          <w:rFonts w:ascii="Times New Roman" w:hAnsi="Times New Roman"/>
          <w:b/>
          <w:bCs/>
          <w:sz w:val="28"/>
          <w:szCs w:val="28"/>
        </w:rPr>
        <w:t>рограми.</w:t>
      </w:r>
      <w:proofErr w:type="gramEnd"/>
      <w:r w:rsidR="00E020A7" w:rsidRPr="00197ADB">
        <w:rPr>
          <w:rFonts w:ascii="Times New Roman" w:eastAsia="Droid Sans" w:hAnsi="Times New Roman"/>
          <w:b/>
          <w:color w:val="000000"/>
          <w:kern w:val="2"/>
          <w:sz w:val="28"/>
          <w:szCs w:val="28"/>
          <w:lang w:eastAsia="hi-IN" w:bidi="hi-IN"/>
        </w:rPr>
        <w:t xml:space="preserve"> </w:t>
      </w:r>
    </w:p>
    <w:p w:rsidR="00197ADB" w:rsidRPr="00197ADB" w:rsidRDefault="00197ADB" w:rsidP="00197AD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7AD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7ADB">
        <w:rPr>
          <w:rFonts w:ascii="Times New Roman" w:hAnsi="Times New Roman"/>
          <w:sz w:val="28"/>
          <w:szCs w:val="28"/>
        </w:rPr>
        <w:t xml:space="preserve">Координація розробки </w:t>
      </w:r>
      <w:r w:rsidR="002705EB">
        <w:rPr>
          <w:rFonts w:ascii="Times New Roman" w:hAnsi="Times New Roman"/>
          <w:sz w:val="28"/>
          <w:szCs w:val="28"/>
        </w:rPr>
        <w:t>та</w:t>
      </w:r>
      <w:r w:rsidRPr="00197ADB">
        <w:rPr>
          <w:rFonts w:ascii="Times New Roman" w:hAnsi="Times New Roman"/>
          <w:sz w:val="28"/>
          <w:szCs w:val="28"/>
        </w:rPr>
        <w:t xml:space="preserve"> реалізації заходів згідно з напрямками </w:t>
      </w:r>
      <w:r>
        <w:rPr>
          <w:rFonts w:ascii="Times New Roman" w:hAnsi="Times New Roman"/>
          <w:sz w:val="28"/>
          <w:szCs w:val="28"/>
        </w:rPr>
        <w:t>П</w:t>
      </w:r>
      <w:r w:rsidRPr="00197ADB">
        <w:rPr>
          <w:rFonts w:ascii="Times New Roman" w:hAnsi="Times New Roman"/>
          <w:sz w:val="28"/>
          <w:szCs w:val="28"/>
        </w:rPr>
        <w:t>рограми здійснюється заступником міського голови згідно з розподілом функціональних повноважень.</w:t>
      </w:r>
    </w:p>
    <w:p w:rsidR="00197ADB" w:rsidRPr="00197ADB" w:rsidRDefault="00197ADB" w:rsidP="00197AD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7ADB">
        <w:rPr>
          <w:rFonts w:ascii="Times New Roman" w:hAnsi="Times New Roman"/>
          <w:sz w:val="28"/>
          <w:szCs w:val="28"/>
        </w:rPr>
        <w:lastRenderedPageBreak/>
        <w:t>2.</w:t>
      </w:r>
      <w:r>
        <w:rPr>
          <w:rFonts w:ascii="Times New Roman" w:hAnsi="Times New Roman"/>
          <w:sz w:val="28"/>
          <w:szCs w:val="28"/>
        </w:rPr>
        <w:t xml:space="preserve"> Контроль за виконанням П</w:t>
      </w:r>
      <w:r w:rsidRPr="00197ADB">
        <w:rPr>
          <w:rFonts w:ascii="Times New Roman" w:hAnsi="Times New Roman"/>
          <w:sz w:val="28"/>
          <w:szCs w:val="28"/>
        </w:rPr>
        <w:t>рограми здійснюється профільн</w:t>
      </w:r>
      <w:r w:rsidR="0000384F">
        <w:rPr>
          <w:rFonts w:ascii="Times New Roman" w:hAnsi="Times New Roman"/>
          <w:sz w:val="28"/>
          <w:szCs w:val="28"/>
        </w:rPr>
        <w:t>ими</w:t>
      </w:r>
      <w:r w:rsidRPr="00197ADB">
        <w:rPr>
          <w:rFonts w:ascii="Times New Roman" w:hAnsi="Times New Roman"/>
          <w:sz w:val="28"/>
          <w:szCs w:val="28"/>
        </w:rPr>
        <w:t xml:space="preserve"> постійн</w:t>
      </w:r>
      <w:r w:rsidR="0000384F">
        <w:rPr>
          <w:rFonts w:ascii="Times New Roman" w:hAnsi="Times New Roman"/>
          <w:sz w:val="28"/>
          <w:szCs w:val="28"/>
        </w:rPr>
        <w:t xml:space="preserve">ими </w:t>
      </w:r>
      <w:r w:rsidRPr="00197ADB">
        <w:rPr>
          <w:rFonts w:ascii="Times New Roman" w:hAnsi="Times New Roman"/>
          <w:sz w:val="28"/>
          <w:szCs w:val="28"/>
        </w:rPr>
        <w:t>депутатськ</w:t>
      </w:r>
      <w:r w:rsidR="0000384F">
        <w:rPr>
          <w:rFonts w:ascii="Times New Roman" w:hAnsi="Times New Roman"/>
          <w:sz w:val="28"/>
          <w:szCs w:val="28"/>
        </w:rPr>
        <w:t>ими</w:t>
      </w:r>
      <w:r w:rsidRPr="00197ADB">
        <w:rPr>
          <w:rFonts w:ascii="Times New Roman" w:hAnsi="Times New Roman"/>
          <w:sz w:val="28"/>
          <w:szCs w:val="28"/>
        </w:rPr>
        <w:t xml:space="preserve"> комісі</w:t>
      </w:r>
      <w:r w:rsidR="0000384F">
        <w:rPr>
          <w:rFonts w:ascii="Times New Roman" w:hAnsi="Times New Roman"/>
          <w:sz w:val="28"/>
          <w:szCs w:val="28"/>
        </w:rPr>
        <w:t>ями</w:t>
      </w:r>
      <w:r w:rsidRPr="00197ADB">
        <w:rPr>
          <w:rFonts w:ascii="Times New Roman" w:hAnsi="Times New Roman"/>
          <w:sz w:val="28"/>
          <w:szCs w:val="28"/>
        </w:rPr>
        <w:t xml:space="preserve"> міської ради.</w:t>
      </w:r>
    </w:p>
    <w:p w:rsidR="00E020A7" w:rsidRPr="00F1009F" w:rsidRDefault="00E020A7" w:rsidP="00E020A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30F3B" w:rsidRPr="00010930" w:rsidRDefault="00010930" w:rsidP="00BE5A90">
      <w:pPr>
        <w:widowControl w:val="0"/>
        <w:spacing w:after="0" w:line="240" w:lineRule="auto"/>
        <w:jc w:val="center"/>
        <w:rPr>
          <w:rFonts w:ascii="Times New Roman" w:eastAsia="Droid Sans" w:hAnsi="Times New Roman"/>
          <w:b/>
          <w:kern w:val="2"/>
          <w:sz w:val="28"/>
          <w:szCs w:val="28"/>
          <w:lang w:val="ru-RU" w:eastAsia="hi-IN" w:bidi="hi-IN"/>
        </w:rPr>
      </w:pPr>
      <w:r w:rsidRPr="00010930">
        <w:rPr>
          <w:rFonts w:ascii="Times New Roman" w:hAnsi="Times New Roman"/>
          <w:b/>
          <w:bCs/>
          <w:sz w:val="28"/>
          <w:szCs w:val="28"/>
          <w:lang w:val="en-US"/>
        </w:rPr>
        <w:t>VI</w:t>
      </w:r>
      <w:r w:rsidRPr="00010930">
        <w:rPr>
          <w:rFonts w:ascii="Times New Roman" w:hAnsi="Times New Roman"/>
          <w:b/>
          <w:bCs/>
          <w:sz w:val="28"/>
          <w:szCs w:val="28"/>
        </w:rPr>
        <w:t>. Очікувані результати виконання Програми.</w:t>
      </w:r>
    </w:p>
    <w:p w:rsidR="00010930" w:rsidRPr="00662D20" w:rsidRDefault="00010930" w:rsidP="00662D20">
      <w:pPr>
        <w:pStyle w:val="31"/>
        <w:ind w:firstLine="741"/>
        <w:rPr>
          <w:sz w:val="28"/>
          <w:szCs w:val="28"/>
        </w:rPr>
      </w:pPr>
      <w:r>
        <w:rPr>
          <w:sz w:val="28"/>
          <w:szCs w:val="28"/>
        </w:rPr>
        <w:t xml:space="preserve">Результатом виконання Програми є створення сприятливих, безпечних  для життєдіяльності людини умов, забезпечення заходів </w:t>
      </w:r>
      <w:r>
        <w:rPr>
          <w:bCs/>
          <w:sz w:val="28"/>
          <w:szCs w:val="28"/>
        </w:rPr>
        <w:t>економії енергоресурсів за рахунок зменшення споживання електроенергії та витрат на ремонт та обслуговування ліній зовнішнього освітлення</w:t>
      </w:r>
      <w:r>
        <w:rPr>
          <w:sz w:val="28"/>
          <w:szCs w:val="28"/>
        </w:rPr>
        <w:t>.</w:t>
      </w:r>
    </w:p>
    <w:p w:rsidR="008A0E2B" w:rsidRPr="00C85215" w:rsidRDefault="008A0E2B" w:rsidP="00010930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16293E" w:rsidRPr="00C85215" w:rsidRDefault="0016293E" w:rsidP="0016293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16293E" w:rsidRPr="0016293E" w:rsidRDefault="0016293E" w:rsidP="0016293E">
      <w:pPr>
        <w:pStyle w:val="a4"/>
        <w:spacing w:after="0"/>
        <w:jc w:val="both"/>
        <w:rPr>
          <w:b/>
          <w:bCs/>
          <w:spacing w:val="34"/>
          <w:sz w:val="28"/>
          <w:szCs w:val="28"/>
        </w:rPr>
      </w:pPr>
    </w:p>
    <w:sectPr w:rsidR="0016293E" w:rsidRPr="0016293E" w:rsidSect="00A827A7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 Mono">
    <w:altName w:val="Arial Unicode MS"/>
    <w:charset w:val="80"/>
    <w:family w:val="modern"/>
    <w:pitch w:val="default"/>
    <w:sig w:usb0="00000000" w:usb1="00000000" w:usb2="00000000" w:usb3="00000000" w:csb0="00000000" w:csb1="00000000"/>
  </w:font>
  <w:font w:name="Droid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attachedTemplate r:id="rId1"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5B75"/>
    <w:rsid w:val="0000384F"/>
    <w:rsid w:val="000046CF"/>
    <w:rsid w:val="00010930"/>
    <w:rsid w:val="000147F5"/>
    <w:rsid w:val="00017454"/>
    <w:rsid w:val="000472D9"/>
    <w:rsid w:val="00057291"/>
    <w:rsid w:val="00070E9E"/>
    <w:rsid w:val="00085EE9"/>
    <w:rsid w:val="0009578F"/>
    <w:rsid w:val="000964AB"/>
    <w:rsid w:val="000A3CC6"/>
    <w:rsid w:val="000C700B"/>
    <w:rsid w:val="000E47EE"/>
    <w:rsid w:val="000F6E15"/>
    <w:rsid w:val="00106D63"/>
    <w:rsid w:val="001109DC"/>
    <w:rsid w:val="00126985"/>
    <w:rsid w:val="00156F92"/>
    <w:rsid w:val="0016293E"/>
    <w:rsid w:val="001701BE"/>
    <w:rsid w:val="001859E1"/>
    <w:rsid w:val="00197ADB"/>
    <w:rsid w:val="001C027F"/>
    <w:rsid w:val="001D0710"/>
    <w:rsid w:val="001E07D2"/>
    <w:rsid w:val="001E200C"/>
    <w:rsid w:val="002023DB"/>
    <w:rsid w:val="002147C9"/>
    <w:rsid w:val="002400F3"/>
    <w:rsid w:val="002438A5"/>
    <w:rsid w:val="00252424"/>
    <w:rsid w:val="00252F2B"/>
    <w:rsid w:val="002705EB"/>
    <w:rsid w:val="0027669D"/>
    <w:rsid w:val="0029176B"/>
    <w:rsid w:val="00295C6E"/>
    <w:rsid w:val="002A2F71"/>
    <w:rsid w:val="002A3236"/>
    <w:rsid w:val="002C1088"/>
    <w:rsid w:val="00304805"/>
    <w:rsid w:val="00306776"/>
    <w:rsid w:val="003107E7"/>
    <w:rsid w:val="00315064"/>
    <w:rsid w:val="0032460C"/>
    <w:rsid w:val="003332C7"/>
    <w:rsid w:val="00366B5F"/>
    <w:rsid w:val="003B2E5E"/>
    <w:rsid w:val="003C25C2"/>
    <w:rsid w:val="003C28B8"/>
    <w:rsid w:val="004145E8"/>
    <w:rsid w:val="00495AB6"/>
    <w:rsid w:val="004B0E3D"/>
    <w:rsid w:val="004E187A"/>
    <w:rsid w:val="004E7299"/>
    <w:rsid w:val="004F4F80"/>
    <w:rsid w:val="0051554C"/>
    <w:rsid w:val="00541E02"/>
    <w:rsid w:val="00547C2A"/>
    <w:rsid w:val="00567515"/>
    <w:rsid w:val="0057793A"/>
    <w:rsid w:val="00596E17"/>
    <w:rsid w:val="005A4C51"/>
    <w:rsid w:val="005C42CA"/>
    <w:rsid w:val="005D6EE6"/>
    <w:rsid w:val="006000E2"/>
    <w:rsid w:val="00607EFA"/>
    <w:rsid w:val="00611F2B"/>
    <w:rsid w:val="00617335"/>
    <w:rsid w:val="00624A0E"/>
    <w:rsid w:val="00641B62"/>
    <w:rsid w:val="00656812"/>
    <w:rsid w:val="00662D20"/>
    <w:rsid w:val="0066573B"/>
    <w:rsid w:val="00697652"/>
    <w:rsid w:val="006A0BA9"/>
    <w:rsid w:val="006C22AB"/>
    <w:rsid w:val="006E3E3A"/>
    <w:rsid w:val="006E6B9B"/>
    <w:rsid w:val="006F42A3"/>
    <w:rsid w:val="00721CB9"/>
    <w:rsid w:val="00735910"/>
    <w:rsid w:val="00763D20"/>
    <w:rsid w:val="00783E21"/>
    <w:rsid w:val="007900A3"/>
    <w:rsid w:val="007A2BB9"/>
    <w:rsid w:val="007C67EB"/>
    <w:rsid w:val="007D4536"/>
    <w:rsid w:val="007F1D02"/>
    <w:rsid w:val="00822591"/>
    <w:rsid w:val="008643A9"/>
    <w:rsid w:val="0087251D"/>
    <w:rsid w:val="00885B75"/>
    <w:rsid w:val="008A0E2B"/>
    <w:rsid w:val="008B19E5"/>
    <w:rsid w:val="008B339C"/>
    <w:rsid w:val="008D2775"/>
    <w:rsid w:val="008E6E06"/>
    <w:rsid w:val="008F0A5B"/>
    <w:rsid w:val="008F6BA6"/>
    <w:rsid w:val="009022A2"/>
    <w:rsid w:val="00915B24"/>
    <w:rsid w:val="009244A8"/>
    <w:rsid w:val="00940093"/>
    <w:rsid w:val="009422B2"/>
    <w:rsid w:val="009529E2"/>
    <w:rsid w:val="00961776"/>
    <w:rsid w:val="00971043"/>
    <w:rsid w:val="009B47EA"/>
    <w:rsid w:val="009C28E8"/>
    <w:rsid w:val="009C4F29"/>
    <w:rsid w:val="009C6AEB"/>
    <w:rsid w:val="009E5CA4"/>
    <w:rsid w:val="009F2679"/>
    <w:rsid w:val="00A11E40"/>
    <w:rsid w:val="00A153A0"/>
    <w:rsid w:val="00A2595C"/>
    <w:rsid w:val="00A36A3D"/>
    <w:rsid w:val="00A50BC0"/>
    <w:rsid w:val="00A54A6C"/>
    <w:rsid w:val="00A62588"/>
    <w:rsid w:val="00A640EC"/>
    <w:rsid w:val="00A80A88"/>
    <w:rsid w:val="00A827A7"/>
    <w:rsid w:val="00A83C1C"/>
    <w:rsid w:val="00A87091"/>
    <w:rsid w:val="00A9036D"/>
    <w:rsid w:val="00A91052"/>
    <w:rsid w:val="00A97A10"/>
    <w:rsid w:val="00AA5AEF"/>
    <w:rsid w:val="00AB2EFC"/>
    <w:rsid w:val="00B06328"/>
    <w:rsid w:val="00B0725F"/>
    <w:rsid w:val="00B07CD9"/>
    <w:rsid w:val="00B10D3B"/>
    <w:rsid w:val="00B2326B"/>
    <w:rsid w:val="00B30F3B"/>
    <w:rsid w:val="00B71782"/>
    <w:rsid w:val="00B8419E"/>
    <w:rsid w:val="00B84744"/>
    <w:rsid w:val="00BE5A90"/>
    <w:rsid w:val="00BF2377"/>
    <w:rsid w:val="00C06E42"/>
    <w:rsid w:val="00C14869"/>
    <w:rsid w:val="00C34EFC"/>
    <w:rsid w:val="00C57314"/>
    <w:rsid w:val="00C62386"/>
    <w:rsid w:val="00C85215"/>
    <w:rsid w:val="00C857B6"/>
    <w:rsid w:val="00CA5C3C"/>
    <w:rsid w:val="00CA65BA"/>
    <w:rsid w:val="00CA7EB1"/>
    <w:rsid w:val="00CB3DA8"/>
    <w:rsid w:val="00CB65B1"/>
    <w:rsid w:val="00CC3362"/>
    <w:rsid w:val="00D115CD"/>
    <w:rsid w:val="00D30CD2"/>
    <w:rsid w:val="00D677E0"/>
    <w:rsid w:val="00D87DA1"/>
    <w:rsid w:val="00D87EEC"/>
    <w:rsid w:val="00DA6066"/>
    <w:rsid w:val="00DD1449"/>
    <w:rsid w:val="00DD4D7A"/>
    <w:rsid w:val="00E020A7"/>
    <w:rsid w:val="00E31599"/>
    <w:rsid w:val="00E36A86"/>
    <w:rsid w:val="00E50157"/>
    <w:rsid w:val="00E6471F"/>
    <w:rsid w:val="00E65F6E"/>
    <w:rsid w:val="00E721CA"/>
    <w:rsid w:val="00E76A1B"/>
    <w:rsid w:val="00E84E06"/>
    <w:rsid w:val="00E87DD6"/>
    <w:rsid w:val="00EA19EA"/>
    <w:rsid w:val="00EC2A38"/>
    <w:rsid w:val="00EC3F63"/>
    <w:rsid w:val="00ED6F69"/>
    <w:rsid w:val="00F1009F"/>
    <w:rsid w:val="00F1282F"/>
    <w:rsid w:val="00F23310"/>
    <w:rsid w:val="00F72EA1"/>
    <w:rsid w:val="00F74028"/>
    <w:rsid w:val="00F84EB9"/>
    <w:rsid w:val="00FC5B1E"/>
    <w:rsid w:val="00FE1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F80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4F4F80"/>
  </w:style>
  <w:style w:type="character" w:customStyle="1" w:styleId="a3">
    <w:name w:val="Основной текст Знак"/>
    <w:rsid w:val="004F4F80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">
    <w:name w:val="Заголовок1"/>
    <w:basedOn w:val="a"/>
    <w:next w:val="a4"/>
    <w:rsid w:val="004F4F8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4F4F80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5">
    <w:name w:val="List"/>
    <w:basedOn w:val="a4"/>
    <w:rsid w:val="004F4F80"/>
    <w:rPr>
      <w:rFonts w:cs="Arial"/>
    </w:rPr>
  </w:style>
  <w:style w:type="paragraph" w:styleId="a6">
    <w:name w:val="caption"/>
    <w:basedOn w:val="a"/>
    <w:qFormat/>
    <w:rsid w:val="004F4F8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4F4F80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4F4F80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7">
    <w:name w:val="Normal (Web)"/>
    <w:basedOn w:val="a"/>
    <w:rsid w:val="00885B75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table" w:styleId="a8">
    <w:name w:val="Table Grid"/>
    <w:basedOn w:val="a1"/>
    <w:uiPriority w:val="59"/>
    <w:rsid w:val="00E76A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qFormat/>
    <w:rsid w:val="00C85215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DD4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D4D7A"/>
    <w:rPr>
      <w:rFonts w:ascii="Segoe UI" w:eastAsia="Calibri" w:hAnsi="Segoe UI" w:cs="Segoe UI"/>
      <w:sz w:val="18"/>
      <w:szCs w:val="18"/>
      <w:lang w:eastAsia="zh-CN"/>
    </w:rPr>
  </w:style>
  <w:style w:type="character" w:styleId="ac">
    <w:name w:val="Hyperlink"/>
    <w:basedOn w:val="a0"/>
    <w:uiPriority w:val="99"/>
    <w:semiHidden/>
    <w:unhideWhenUsed/>
    <w:rsid w:val="0009578F"/>
    <w:rPr>
      <w:color w:val="0000FF"/>
      <w:u w:val="single"/>
    </w:rPr>
  </w:style>
  <w:style w:type="character" w:customStyle="1" w:styleId="rvts0">
    <w:name w:val="rvts0"/>
    <w:rsid w:val="00E84E06"/>
  </w:style>
  <w:style w:type="paragraph" w:customStyle="1" w:styleId="ad">
    <w:name w:val="Текст в заданном формате"/>
    <w:basedOn w:val="a"/>
    <w:rsid w:val="00A80A88"/>
    <w:pPr>
      <w:widowControl w:val="0"/>
      <w:spacing w:after="0" w:line="240" w:lineRule="auto"/>
    </w:pPr>
    <w:rPr>
      <w:rFonts w:ascii="DejaVu Sans Mono" w:eastAsia="DejaVu Sans Mono" w:hAnsi="Times New Roman" w:cs="DejaVu Sans Mono"/>
      <w:kern w:val="2"/>
      <w:sz w:val="20"/>
      <w:szCs w:val="20"/>
      <w:lang w:bidi="hi-IN"/>
    </w:rPr>
  </w:style>
  <w:style w:type="paragraph" w:customStyle="1" w:styleId="31">
    <w:name w:val="Основной текст с отступом 31"/>
    <w:basedOn w:val="a"/>
    <w:rsid w:val="001E07D2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085EE9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085EE9"/>
    <w:rPr>
      <w:rFonts w:ascii="Calibri" w:eastAsia="Calibri" w:hAnsi="Calibri"/>
      <w:sz w:val="22"/>
      <w:szCs w:val="22"/>
      <w:lang w:eastAsia="zh-CN"/>
    </w:rPr>
  </w:style>
  <w:style w:type="character" w:customStyle="1" w:styleId="WW8Num2z1">
    <w:name w:val="WW8Num2z1"/>
    <w:rsid w:val="009022A2"/>
    <w:rPr>
      <w:b/>
      <w:bCs/>
      <w:sz w:val="28"/>
      <w:szCs w:val="30"/>
      <w:lang w:val="uk-UA" w:eastAsia="zh-CN"/>
    </w:rPr>
  </w:style>
  <w:style w:type="character" w:customStyle="1" w:styleId="rvts15">
    <w:name w:val="rvts15"/>
    <w:rsid w:val="009022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6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57;&#1077;&#1089;&#1080;&#1103;\42%20&#1089;&#1077;&#1089;&#1110;&#1103;%207%20&#1089;&#1082;&#1083;&#1080;&#1082;&#1072;&#1085;&#1085;&#1103;\&#1041;&#1083;&#1072;&#1085;&#1082;%20&#1088;&#1110;&#1096;&#1077;&#1085;&#1085;&#1103;%20&#1052;&#1056;%20-%20&#1082;&#1086;&#1087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МР - копия</Template>
  <TotalTime>1605</TotalTime>
  <Pages>4</Pages>
  <Words>4464</Words>
  <Characters>2545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87</cp:revision>
  <cp:lastPrinted>2019-12-03T11:49:00Z</cp:lastPrinted>
  <dcterms:created xsi:type="dcterms:W3CDTF">2019-02-05T13:49:00Z</dcterms:created>
  <dcterms:modified xsi:type="dcterms:W3CDTF">2019-12-09T06:54:00Z</dcterms:modified>
</cp:coreProperties>
</file>