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2F5" w:rsidRPr="00F772F5" w:rsidRDefault="00F772F5" w:rsidP="00F772F5">
      <w:pPr>
        <w:jc w:val="center"/>
        <w:rPr>
          <w:rFonts w:ascii="Times New Roman" w:eastAsia="Calibri" w:hAnsi="Times New Roman" w:cs="Times New Roman"/>
          <w:sz w:val="28"/>
          <w:szCs w:val="28"/>
          <w:lang w:val="uk-UA"/>
        </w:rPr>
      </w:pPr>
      <w:r w:rsidRPr="00F772F5">
        <w:rPr>
          <w:rFonts w:ascii="Times New Roman" w:eastAsia="Calibri" w:hAnsi="Times New Roman" w:cs="Times New Roman"/>
          <w:sz w:val="28"/>
          <w:szCs w:val="28"/>
          <w:lang w:val="uk-UA"/>
        </w:rPr>
        <w:t>ПРОЕКТ   РІШЕННЯ</w:t>
      </w:r>
    </w:p>
    <w:tbl>
      <w:tblPr>
        <w:tblW w:w="10142" w:type="dxa"/>
        <w:tblLayout w:type="fixed"/>
        <w:tblCellMar>
          <w:left w:w="0" w:type="dxa"/>
          <w:right w:w="0" w:type="dxa"/>
        </w:tblCellMar>
        <w:tblLook w:val="04A0" w:firstRow="1" w:lastRow="0" w:firstColumn="1" w:lastColumn="0" w:noHBand="0" w:noVBand="1"/>
      </w:tblPr>
      <w:tblGrid>
        <w:gridCol w:w="5217"/>
        <w:gridCol w:w="4925"/>
      </w:tblGrid>
      <w:tr w:rsidR="00F772F5" w:rsidRPr="00F772F5" w:rsidTr="00F772F5">
        <w:tc>
          <w:tcPr>
            <w:tcW w:w="5216" w:type="dxa"/>
            <w:shd w:val="clear" w:color="auto" w:fill="FFFFFF"/>
          </w:tcPr>
          <w:p w:rsidR="00F772F5" w:rsidRPr="00F772F5" w:rsidRDefault="00F772F5" w:rsidP="00F772F5">
            <w:pPr>
              <w:widowControl w:val="0"/>
              <w:spacing w:after="0" w:line="240" w:lineRule="auto"/>
              <w:jc w:val="both"/>
              <w:rPr>
                <w:rFonts w:ascii="Times New Roman" w:eastAsia="Calibri" w:hAnsi="Times New Roman" w:cs="Times New Roman"/>
                <w:sz w:val="28"/>
                <w:szCs w:val="28"/>
                <w:lang w:val="ru-RU"/>
              </w:rPr>
            </w:pPr>
            <w:r w:rsidRPr="00F772F5">
              <w:rPr>
                <w:rFonts w:ascii="Times New Roman" w:eastAsia="Calibri" w:hAnsi="Times New Roman" w:cs="Times New Roman"/>
                <w:sz w:val="28"/>
                <w:szCs w:val="28"/>
                <w:lang w:val="ru-RU"/>
              </w:rPr>
              <w:t>Про затвердження Правил благоустрою населених пунктів Покровської міської територіальної громади Дніпропетровської</w:t>
            </w:r>
          </w:p>
          <w:p w:rsidR="00F772F5" w:rsidRPr="00F772F5" w:rsidRDefault="00F772F5" w:rsidP="00F772F5">
            <w:pPr>
              <w:widowControl w:val="0"/>
              <w:spacing w:after="0" w:line="240" w:lineRule="auto"/>
              <w:rPr>
                <w:rFonts w:ascii="Times New Roman" w:eastAsia="Calibri" w:hAnsi="Times New Roman" w:cs="Times New Roman"/>
                <w:sz w:val="28"/>
                <w:szCs w:val="28"/>
                <w:highlight w:val="yellow"/>
                <w:lang w:val="ru-RU"/>
              </w:rPr>
            </w:pPr>
            <w:r w:rsidRPr="00F772F5">
              <w:rPr>
                <w:rFonts w:ascii="Times New Roman" w:eastAsia="Calibri" w:hAnsi="Times New Roman" w:cs="Times New Roman"/>
                <w:sz w:val="28"/>
                <w:szCs w:val="28"/>
                <w:lang w:val="ru-RU"/>
              </w:rPr>
              <w:t>області</w:t>
            </w:r>
          </w:p>
        </w:tc>
        <w:tc>
          <w:tcPr>
            <w:tcW w:w="4925" w:type="dxa"/>
            <w:shd w:val="clear" w:color="auto" w:fill="FFFFFF"/>
          </w:tcPr>
          <w:p w:rsidR="00F772F5" w:rsidRPr="00F772F5" w:rsidRDefault="00F772F5" w:rsidP="00F772F5">
            <w:pPr>
              <w:widowControl w:val="0"/>
              <w:rPr>
                <w:rFonts w:ascii="Calibri" w:eastAsia="Calibri" w:hAnsi="Calibri" w:cs="Calibri"/>
                <w:i/>
              </w:rPr>
            </w:pPr>
            <w:r w:rsidRPr="00F772F5">
              <w:rPr>
                <w:rFonts w:ascii="Calibri" w:eastAsia="Calibri" w:hAnsi="Calibri" w:cs="Calibri"/>
                <w:noProof/>
                <w:lang w:val="ru-RU" w:eastAsia="ru-RU"/>
              </w:rPr>
              <w:drawing>
                <wp:inline distT="0" distB="0" distL="0" distR="0" wp14:anchorId="065CB694" wp14:editId="2DD50011">
                  <wp:extent cx="14605" cy="14605"/>
                  <wp:effectExtent l="0" t="0" r="0" b="0"/>
                  <wp:docPr id="6" name="Рисунок 60" descr="https://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0" descr="https://www8.city-adm.lviv.ua/icons/ecblank.gif"/>
                          <pic:cNvPicPr>
                            <a:picLocks noChangeAspect="1" noChangeArrowheads="1"/>
                          </pic:cNvPicPr>
                        </pic:nvPicPr>
                        <pic:blipFill>
                          <a:blip r:embed="rId9"/>
                          <a:stretch>
                            <a:fillRect/>
                          </a:stretch>
                        </pic:blipFill>
                        <pic:spPr bwMode="auto">
                          <a:xfrm>
                            <a:off x="0" y="0"/>
                            <a:ext cx="14605" cy="14605"/>
                          </a:xfrm>
                          <a:prstGeom prst="rect">
                            <a:avLst/>
                          </a:prstGeom>
                        </pic:spPr>
                      </pic:pic>
                    </a:graphicData>
                  </a:graphic>
                </wp:inline>
              </w:drawing>
            </w:r>
          </w:p>
        </w:tc>
      </w:tr>
    </w:tbl>
    <w:p w:rsidR="00F772F5" w:rsidRPr="00F772F5" w:rsidRDefault="00F772F5" w:rsidP="00F772F5">
      <w:pPr>
        <w:ind w:firstLine="720"/>
        <w:jc w:val="both"/>
        <w:rPr>
          <w:rFonts w:ascii="Times New Roman" w:eastAsia="Calibri" w:hAnsi="Times New Roman" w:cs="Times New Roman"/>
          <w:sz w:val="28"/>
          <w:szCs w:val="28"/>
          <w:lang w:val="uk-UA"/>
        </w:rPr>
      </w:pPr>
    </w:p>
    <w:p w:rsidR="00F772F5" w:rsidRPr="00F772F5" w:rsidRDefault="00F772F5" w:rsidP="00F772F5">
      <w:pPr>
        <w:spacing w:after="0" w:line="240" w:lineRule="auto"/>
        <w:ind w:firstLine="720"/>
        <w:jc w:val="both"/>
        <w:rPr>
          <w:rFonts w:ascii="Times New Roman" w:eastAsia="Calibri" w:hAnsi="Times New Roman" w:cs="Times New Roman"/>
          <w:sz w:val="28"/>
          <w:szCs w:val="28"/>
          <w:lang w:val="ru-RU"/>
        </w:rPr>
      </w:pPr>
      <w:r w:rsidRPr="00F772F5">
        <w:rPr>
          <w:rFonts w:ascii="Times New Roman" w:eastAsia="Calibri" w:hAnsi="Times New Roman" w:cs="Times New Roman"/>
          <w:sz w:val="28"/>
          <w:szCs w:val="28"/>
          <w:lang w:val="uk-UA"/>
        </w:rPr>
        <w:t xml:space="preserve">З метою забезпечення санітарного та епідемічного благополуччя населення громади, утримання у належному стані будівель, споруд, інженерних споруд, території громади та її санітарного очищення, керуючись Конституцією </w:t>
      </w:r>
      <w:r w:rsidRPr="00F772F5">
        <w:rPr>
          <w:rFonts w:ascii="Times New Roman" w:eastAsia="Calibri" w:hAnsi="Times New Roman" w:cs="Times New Roman"/>
          <w:sz w:val="28"/>
          <w:szCs w:val="28"/>
          <w:lang w:val="ru-RU"/>
        </w:rPr>
        <w:t>України, законами України</w:t>
      </w:r>
      <w:r w:rsidRPr="00F772F5">
        <w:rPr>
          <w:rFonts w:ascii="Times New Roman" w:eastAsia="Calibri" w:hAnsi="Times New Roman" w:cs="Times New Roman"/>
          <w:sz w:val="28"/>
          <w:szCs w:val="28"/>
        </w:rPr>
        <w:t> </w:t>
      </w:r>
      <w:r w:rsidRPr="00F772F5">
        <w:rPr>
          <w:rFonts w:ascii="Times New Roman" w:eastAsia="Calibri" w:hAnsi="Times New Roman" w:cs="Times New Roman"/>
          <w:sz w:val="28"/>
          <w:szCs w:val="28"/>
          <w:lang w:val="ru-RU"/>
        </w:rPr>
        <w:t>«Про місцеве самоврядування в Україні», «Про благоустрій населених пунктів», «Про рекламу», «Про забезпечення санітарного та епідемічного благополуччя населення», «Про охорону навколишнього природного середовища», «Про відходи», «Про об’єднання співвласників багатоквартирного будинку», «Про планування та забудову території», «Про дорожній рух»,</w:t>
      </w:r>
      <w:r w:rsidRPr="00F772F5">
        <w:rPr>
          <w:rFonts w:ascii="Times New Roman" w:eastAsia="Calibri" w:hAnsi="Times New Roman" w:cs="Times New Roman"/>
          <w:sz w:val="28"/>
          <w:szCs w:val="28"/>
        </w:rPr>
        <w:t> </w:t>
      </w:r>
      <w:r w:rsidRPr="00F772F5">
        <w:rPr>
          <w:rFonts w:ascii="Times New Roman" w:eastAsia="Calibri" w:hAnsi="Times New Roman" w:cs="Times New Roman"/>
          <w:sz w:val="28"/>
          <w:szCs w:val="28"/>
          <w:lang w:val="ru-RU"/>
        </w:rPr>
        <w:t>кодексами України, іншими нормативно-правовими актами і нормативними документами, що регулюють відносини у сфері благоустрою, відповідно до рекомендацій з розроблення правил благоустрою території населеного пункту,</w:t>
      </w:r>
      <w:r w:rsidRPr="00F772F5">
        <w:rPr>
          <w:rFonts w:ascii="Times New Roman" w:eastAsia="Calibri" w:hAnsi="Times New Roman" w:cs="Times New Roman"/>
          <w:sz w:val="28"/>
          <w:szCs w:val="28"/>
        </w:rPr>
        <w:t> </w:t>
      </w:r>
      <w:r w:rsidRPr="00F772F5">
        <w:rPr>
          <w:rFonts w:ascii="Times New Roman" w:eastAsia="Calibri" w:hAnsi="Times New Roman" w:cs="Times New Roman"/>
          <w:sz w:val="28"/>
          <w:szCs w:val="28"/>
          <w:lang w:val="ru-RU"/>
        </w:rPr>
        <w:t>затверджених наказом Міністерства з питань житлово-комунального господарства України від 31.05.2007 № 32, враховуючи пункт 10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 міська рада</w:t>
      </w:r>
    </w:p>
    <w:p w:rsidR="00F772F5" w:rsidRPr="00F772F5" w:rsidRDefault="00F772F5" w:rsidP="00F772F5">
      <w:pPr>
        <w:spacing w:after="0"/>
        <w:ind w:firstLine="720"/>
        <w:jc w:val="both"/>
        <w:rPr>
          <w:rFonts w:ascii="Times New Roman" w:eastAsia="Calibri" w:hAnsi="Times New Roman" w:cs="Times New Roman"/>
          <w:sz w:val="28"/>
          <w:szCs w:val="28"/>
          <w:lang w:val="ru-RU"/>
        </w:rPr>
      </w:pPr>
    </w:p>
    <w:p w:rsidR="00F772F5" w:rsidRPr="00F772F5" w:rsidRDefault="00F772F5" w:rsidP="00F772F5">
      <w:pPr>
        <w:spacing w:after="0"/>
        <w:rPr>
          <w:rFonts w:ascii="Calibri" w:eastAsia="Calibri" w:hAnsi="Calibri" w:cs="Calibri"/>
          <w:b/>
          <w:bCs/>
          <w:lang w:val="ru-RU"/>
        </w:rPr>
      </w:pPr>
      <w:r w:rsidRPr="00F772F5">
        <w:rPr>
          <w:rFonts w:ascii="Times New Roman" w:eastAsia="Calibri" w:hAnsi="Times New Roman" w:cs="Times New Roman"/>
          <w:b/>
          <w:bCs/>
          <w:sz w:val="28"/>
          <w:szCs w:val="28"/>
          <w:lang w:val="ru-RU"/>
        </w:rPr>
        <w:t>ВИРІШИЛА:</w:t>
      </w:r>
    </w:p>
    <w:p w:rsidR="00F772F5" w:rsidRPr="00F772F5" w:rsidRDefault="00F772F5" w:rsidP="00F772F5">
      <w:pPr>
        <w:spacing w:after="0"/>
        <w:rPr>
          <w:rFonts w:ascii="Times New Roman" w:eastAsia="Calibri" w:hAnsi="Times New Roman" w:cs="Times New Roman"/>
          <w:sz w:val="28"/>
          <w:szCs w:val="28"/>
          <w:lang w:val="ru-RU"/>
        </w:rPr>
      </w:pPr>
    </w:p>
    <w:p w:rsidR="00F772F5" w:rsidRPr="00F772F5" w:rsidRDefault="00F772F5" w:rsidP="00F772F5">
      <w:pPr>
        <w:tabs>
          <w:tab w:val="left" w:pos="9923"/>
        </w:tabs>
        <w:spacing w:after="0" w:line="240" w:lineRule="auto"/>
        <w:ind w:firstLine="567"/>
        <w:jc w:val="both"/>
        <w:rPr>
          <w:rFonts w:ascii="Calibri" w:eastAsia="Calibri" w:hAnsi="Calibri" w:cs="Calibri"/>
          <w:lang w:val="ru-RU"/>
        </w:rPr>
      </w:pPr>
      <w:r w:rsidRPr="00F772F5">
        <w:rPr>
          <w:rFonts w:ascii="Times New Roman" w:eastAsia="Calibri" w:hAnsi="Times New Roman" w:cs="Times New Roman"/>
          <w:sz w:val="28"/>
          <w:szCs w:val="28"/>
          <w:lang w:val="ru-RU"/>
        </w:rPr>
        <w:t>1.Затвердити Правила благоустрою населених пунктів Покровської міської територіальної громади Дніпропетровської області, що додаються.</w:t>
      </w:r>
    </w:p>
    <w:p w:rsidR="00F772F5" w:rsidRPr="00F772F5" w:rsidRDefault="00F772F5" w:rsidP="00F772F5">
      <w:pPr>
        <w:tabs>
          <w:tab w:val="left" w:pos="0"/>
        </w:tabs>
        <w:spacing w:after="0" w:line="240" w:lineRule="auto"/>
        <w:ind w:firstLine="567"/>
        <w:jc w:val="both"/>
        <w:rPr>
          <w:rFonts w:ascii="Calibri" w:eastAsia="Calibri" w:hAnsi="Calibri" w:cs="Calibri"/>
          <w:lang w:val="ru-RU"/>
        </w:rPr>
      </w:pPr>
      <w:r w:rsidRPr="00F772F5">
        <w:rPr>
          <w:rFonts w:ascii="Times New Roman" w:eastAsia="Calibri" w:hAnsi="Times New Roman" w:cs="Times New Roman"/>
          <w:sz w:val="28"/>
          <w:szCs w:val="28"/>
          <w:lang w:val="ru-RU"/>
        </w:rPr>
        <w:t xml:space="preserve">2.Визнати таким, що втратило чинність </w:t>
      </w:r>
      <w:proofErr w:type="gramStart"/>
      <w:r w:rsidRPr="00F772F5">
        <w:rPr>
          <w:rFonts w:ascii="Times New Roman" w:eastAsia="Calibri" w:hAnsi="Times New Roman" w:cs="Times New Roman"/>
          <w:sz w:val="28"/>
          <w:szCs w:val="28"/>
          <w:lang w:val="ru-RU"/>
        </w:rPr>
        <w:t>р</w:t>
      </w:r>
      <w:proofErr w:type="gramEnd"/>
      <w:r w:rsidRPr="00F772F5">
        <w:rPr>
          <w:rFonts w:ascii="Times New Roman" w:eastAsia="Calibri" w:hAnsi="Times New Roman" w:cs="Times New Roman"/>
          <w:sz w:val="28"/>
          <w:szCs w:val="28"/>
          <w:lang w:val="ru-RU"/>
        </w:rPr>
        <w:t>ішення</w:t>
      </w:r>
      <w:bookmarkStart w:id="0" w:name="_GoBack"/>
      <w:bookmarkEnd w:id="0"/>
      <w:r w:rsidRPr="00F772F5">
        <w:rPr>
          <w:rFonts w:ascii="Times New Roman" w:eastAsia="Calibri" w:hAnsi="Times New Roman" w:cs="Times New Roman"/>
          <w:sz w:val="28"/>
          <w:szCs w:val="28"/>
          <w:lang w:val="ru-RU"/>
        </w:rPr>
        <w:t xml:space="preserve"> 35 сесії міської ради </w:t>
      </w:r>
      <w:r w:rsidRPr="00F772F5">
        <w:rPr>
          <w:rFonts w:ascii="Times New Roman" w:eastAsia="Calibri" w:hAnsi="Times New Roman" w:cs="Times New Roman"/>
          <w:sz w:val="28"/>
          <w:szCs w:val="28"/>
          <w:lang w:val="uk-UA"/>
        </w:rPr>
        <w:t>6</w:t>
      </w:r>
      <w:r w:rsidRPr="00F772F5">
        <w:rPr>
          <w:rFonts w:ascii="Times New Roman" w:eastAsia="Calibri" w:hAnsi="Times New Roman" w:cs="Times New Roman"/>
          <w:sz w:val="28"/>
          <w:szCs w:val="28"/>
          <w:lang w:val="ru-RU"/>
        </w:rPr>
        <w:t xml:space="preserve"> скликання </w:t>
      </w:r>
      <w:r w:rsidRPr="00F772F5">
        <w:rPr>
          <w:rFonts w:ascii="Times New Roman" w:eastAsia="Calibri" w:hAnsi="Times New Roman" w:cs="Times New Roman"/>
          <w:bCs/>
          <w:sz w:val="28"/>
          <w:szCs w:val="28"/>
          <w:lang w:val="uk-UA"/>
        </w:rPr>
        <w:t>від 26.11.2013 № 26 «</w:t>
      </w:r>
      <w:r w:rsidRPr="00F772F5">
        <w:rPr>
          <w:rFonts w:ascii="Times New Roman" w:eastAsia="Calibri" w:hAnsi="Times New Roman" w:cs="Times New Roman"/>
          <w:sz w:val="28"/>
          <w:szCs w:val="28"/>
          <w:lang w:val="uk-UA"/>
        </w:rPr>
        <w:t>Про затвердження Правил благоустрою на території міста Покров».</w:t>
      </w:r>
    </w:p>
    <w:p w:rsidR="00F772F5" w:rsidRPr="00F772F5" w:rsidRDefault="00F772F5" w:rsidP="00F772F5">
      <w:pPr>
        <w:tabs>
          <w:tab w:val="left" w:pos="0"/>
        </w:tabs>
        <w:spacing w:after="0" w:line="240" w:lineRule="auto"/>
        <w:ind w:firstLine="567"/>
        <w:jc w:val="both"/>
        <w:rPr>
          <w:rFonts w:ascii="Calibri" w:eastAsia="Calibri" w:hAnsi="Calibri" w:cs="Calibri"/>
          <w:lang w:val="ru-RU"/>
        </w:rPr>
      </w:pPr>
      <w:r w:rsidRPr="00F772F5">
        <w:rPr>
          <w:rFonts w:ascii="Times New Roman" w:eastAsia="Calibri" w:hAnsi="Times New Roman" w:cs="Times New Roman"/>
          <w:sz w:val="28"/>
          <w:szCs w:val="28"/>
          <w:lang w:val="uk-UA"/>
        </w:rPr>
        <w:t xml:space="preserve">3.Координацію роботи щодо виконання цього рішення покласти на відділ архітектури та інспекції ДАБК виконавчого комітету Покровської міської ради, управління житлово-комунального господарства та будівництва виконавчого комітету Покровської міської ради; контроль - на заступників міського голови </w:t>
      </w:r>
      <w:r w:rsidR="006A718E">
        <w:rPr>
          <w:rFonts w:ascii="Times New Roman" w:eastAsia="Calibri" w:hAnsi="Times New Roman" w:cs="Times New Roman"/>
          <w:sz w:val="28"/>
          <w:szCs w:val="28"/>
          <w:lang w:val="uk-UA"/>
        </w:rPr>
        <w:t>Ганну ЦУПРОВУ, Віталія СОЛЯНКО,</w:t>
      </w:r>
      <w:r w:rsidRPr="00F772F5">
        <w:rPr>
          <w:rFonts w:ascii="Times New Roman" w:eastAsia="Calibri" w:hAnsi="Times New Roman" w:cs="Times New Roman"/>
          <w:sz w:val="28"/>
          <w:szCs w:val="28"/>
          <w:lang w:val="uk-UA"/>
        </w:rPr>
        <w:t xml:space="preserve"> на постійні комісії з питань містобудування та архітектури, землекористування та охорони навколишнього природного середовища і з питань благоустрою, житлово-комунального господарства та енергозбереження, транспорту та зв</w:t>
      </w:r>
      <w:r w:rsidRPr="00F772F5">
        <w:rPr>
          <w:rFonts w:ascii="Times New Roman" w:eastAsia="Calibri" w:hAnsi="Times New Roman" w:cs="Times New Roman"/>
          <w:sz w:val="28"/>
          <w:szCs w:val="28"/>
          <w:lang w:val="ru-RU"/>
        </w:rPr>
        <w:t>’</w:t>
      </w:r>
      <w:r w:rsidRPr="00F772F5">
        <w:rPr>
          <w:rFonts w:ascii="Times New Roman" w:eastAsia="Calibri" w:hAnsi="Times New Roman" w:cs="Times New Roman"/>
          <w:sz w:val="28"/>
          <w:szCs w:val="28"/>
          <w:lang w:val="uk-UA"/>
        </w:rPr>
        <w:t>язку, розвитку промисловості та підприємства.</w:t>
      </w:r>
    </w:p>
    <w:p w:rsidR="00F772F5" w:rsidRPr="00F772F5" w:rsidRDefault="00F772F5" w:rsidP="00F772F5">
      <w:pPr>
        <w:ind w:firstLine="720"/>
        <w:jc w:val="both"/>
        <w:rPr>
          <w:rFonts w:ascii="Times New Roman" w:eastAsia="Calibri" w:hAnsi="Times New Roman" w:cs="Times New Roman"/>
          <w:sz w:val="28"/>
          <w:szCs w:val="28"/>
          <w:highlight w:val="yellow"/>
          <w:lang w:val="uk-UA"/>
        </w:rPr>
      </w:pPr>
    </w:p>
    <w:p w:rsidR="00F772F5" w:rsidRDefault="00F772F5" w:rsidP="00F772F5">
      <w:pPr>
        <w:spacing w:after="0"/>
        <w:jc w:val="both"/>
        <w:rPr>
          <w:rFonts w:ascii="Times New Roman" w:eastAsia="Calibri" w:hAnsi="Times New Roman" w:cs="Calibri"/>
          <w:lang w:val="uk-UA"/>
        </w:rPr>
      </w:pPr>
    </w:p>
    <w:p w:rsidR="00463FE1" w:rsidRDefault="00463FE1" w:rsidP="00F772F5">
      <w:pPr>
        <w:spacing w:after="0"/>
        <w:jc w:val="both"/>
        <w:rPr>
          <w:rFonts w:ascii="Times New Roman" w:eastAsia="Calibri" w:hAnsi="Times New Roman" w:cs="Calibri"/>
          <w:lang w:val="uk-UA"/>
        </w:rPr>
      </w:pPr>
    </w:p>
    <w:p w:rsidR="00463FE1" w:rsidRPr="00F772F5" w:rsidRDefault="00463FE1" w:rsidP="00F772F5">
      <w:pPr>
        <w:spacing w:after="0"/>
        <w:jc w:val="both"/>
        <w:rPr>
          <w:rFonts w:ascii="Times New Roman" w:eastAsia="Calibri" w:hAnsi="Times New Roman" w:cs="Calibri"/>
          <w:lang w:val="uk-UA"/>
        </w:rPr>
      </w:pPr>
    </w:p>
    <w:p w:rsidR="00F772F5" w:rsidRPr="00F772F5" w:rsidRDefault="00F772F5" w:rsidP="00F772F5">
      <w:pPr>
        <w:spacing w:after="0"/>
        <w:jc w:val="both"/>
        <w:rPr>
          <w:rFonts w:ascii="Times New Roman" w:eastAsia="Calibri" w:hAnsi="Times New Roman" w:cs="Calibri"/>
          <w:lang w:val="uk-UA"/>
        </w:rPr>
      </w:pPr>
      <w:r w:rsidRPr="00F772F5">
        <w:rPr>
          <w:rFonts w:ascii="Times New Roman" w:eastAsia="Calibri" w:hAnsi="Times New Roman" w:cs="Calibri"/>
          <w:lang w:val="uk-UA"/>
        </w:rPr>
        <w:t>Галанова 43246</w:t>
      </w:r>
    </w:p>
    <w:p w:rsidR="002F697B" w:rsidRDefault="002F697B" w:rsidP="00F772F5">
      <w:pPr>
        <w:spacing w:line="240" w:lineRule="auto"/>
        <w:ind w:right="-481"/>
        <w:contextualSpacing/>
        <w:rPr>
          <w:rFonts w:ascii="Times New Roman" w:hAnsi="Times New Roman"/>
          <w:bCs/>
          <w:sz w:val="24"/>
          <w:szCs w:val="24"/>
          <w:highlight w:val="lightGray"/>
          <w:lang w:val="ru-RU"/>
        </w:rPr>
      </w:pPr>
    </w:p>
    <w:p w:rsidR="00463FE1" w:rsidRPr="00463FE1" w:rsidRDefault="00463FE1" w:rsidP="00463FE1">
      <w:pPr>
        <w:spacing w:line="240" w:lineRule="auto"/>
        <w:ind w:left="6930" w:right="-481"/>
        <w:contextualSpacing/>
        <w:rPr>
          <w:rFonts w:ascii="Times New Roman" w:eastAsia="Calibri" w:hAnsi="Times New Roman" w:cs="Calibri"/>
          <w:bCs/>
          <w:sz w:val="24"/>
          <w:szCs w:val="24"/>
          <w:lang w:val="ru-RU"/>
        </w:rPr>
      </w:pPr>
      <w:r w:rsidRPr="00463FE1">
        <w:rPr>
          <w:rFonts w:ascii="Times New Roman" w:eastAsia="Calibri" w:hAnsi="Times New Roman" w:cs="Calibri"/>
          <w:bCs/>
          <w:sz w:val="24"/>
          <w:szCs w:val="24"/>
          <w:lang w:val="ru-RU"/>
        </w:rPr>
        <w:lastRenderedPageBreak/>
        <w:t>ЗАТВЕРДЖЕНО</w:t>
      </w:r>
    </w:p>
    <w:p w:rsidR="00463FE1" w:rsidRPr="00463FE1" w:rsidRDefault="00463FE1" w:rsidP="00463FE1">
      <w:pPr>
        <w:spacing w:line="240" w:lineRule="auto"/>
        <w:ind w:left="6930" w:right="-481"/>
        <w:contextualSpacing/>
        <w:rPr>
          <w:rFonts w:ascii="Times New Roman" w:eastAsia="Calibri" w:hAnsi="Times New Roman" w:cs="Calibri"/>
          <w:bCs/>
          <w:sz w:val="24"/>
          <w:szCs w:val="24"/>
          <w:lang w:val="ru-RU"/>
        </w:rPr>
      </w:pPr>
    </w:p>
    <w:p w:rsidR="00463FE1" w:rsidRPr="00463FE1" w:rsidRDefault="00463FE1" w:rsidP="00463FE1">
      <w:pPr>
        <w:spacing w:line="240" w:lineRule="auto"/>
        <w:ind w:left="6930" w:right="-481"/>
        <w:contextualSpacing/>
        <w:rPr>
          <w:rFonts w:ascii="Times New Roman" w:eastAsia="Calibri" w:hAnsi="Times New Roman" w:cs="Calibri"/>
          <w:bCs/>
          <w:sz w:val="24"/>
          <w:szCs w:val="24"/>
          <w:lang w:val="ru-RU"/>
        </w:rPr>
      </w:pPr>
      <w:proofErr w:type="gramStart"/>
      <w:r w:rsidRPr="00463FE1">
        <w:rPr>
          <w:rFonts w:ascii="Times New Roman" w:eastAsia="Calibri" w:hAnsi="Times New Roman" w:cs="Calibri"/>
          <w:bCs/>
          <w:sz w:val="24"/>
          <w:szCs w:val="24"/>
          <w:lang w:val="ru-RU"/>
        </w:rPr>
        <w:t>Р</w:t>
      </w:r>
      <w:proofErr w:type="gramEnd"/>
      <w:r w:rsidRPr="00463FE1">
        <w:rPr>
          <w:rFonts w:ascii="Times New Roman" w:eastAsia="Calibri" w:hAnsi="Times New Roman" w:cs="Calibri"/>
          <w:bCs/>
          <w:sz w:val="24"/>
          <w:szCs w:val="24"/>
          <w:lang w:val="ru-RU"/>
        </w:rPr>
        <w:t>ішення</w:t>
      </w:r>
      <w:r w:rsidRPr="00463FE1">
        <w:rPr>
          <w:rFonts w:ascii="Times New Roman" w:eastAsia="Calibri" w:hAnsi="Times New Roman" w:cs="Calibri"/>
          <w:bCs/>
          <w:sz w:val="24"/>
          <w:szCs w:val="24"/>
          <w:lang w:val="uk-UA"/>
        </w:rPr>
        <w:t xml:space="preserve">    сесії</w:t>
      </w:r>
      <w:r w:rsidRPr="00463FE1">
        <w:rPr>
          <w:rFonts w:ascii="Times New Roman" w:eastAsia="Calibri" w:hAnsi="Times New Roman" w:cs="Calibri"/>
          <w:bCs/>
          <w:sz w:val="24"/>
          <w:szCs w:val="24"/>
          <w:lang w:val="ru-RU"/>
        </w:rPr>
        <w:t xml:space="preserve">  міської ради</w:t>
      </w:r>
    </w:p>
    <w:p w:rsidR="00463FE1" w:rsidRPr="00463FE1" w:rsidRDefault="00463FE1" w:rsidP="00463FE1">
      <w:pPr>
        <w:spacing w:line="240" w:lineRule="auto"/>
        <w:ind w:left="6930" w:right="-481"/>
        <w:contextualSpacing/>
        <w:rPr>
          <w:rFonts w:ascii="Times New Roman" w:eastAsia="Calibri" w:hAnsi="Times New Roman" w:cs="Calibri"/>
          <w:bCs/>
          <w:sz w:val="24"/>
          <w:szCs w:val="24"/>
          <w:lang w:val="ru-RU"/>
        </w:rPr>
      </w:pPr>
      <w:r w:rsidRPr="00463FE1">
        <w:rPr>
          <w:rFonts w:ascii="Times New Roman" w:eastAsia="Calibri" w:hAnsi="Times New Roman" w:cs="Calibri"/>
          <w:bCs/>
          <w:sz w:val="24"/>
          <w:szCs w:val="24"/>
          <w:lang w:val="uk-UA"/>
        </w:rPr>
        <w:t>8</w:t>
      </w:r>
      <w:r w:rsidRPr="00463FE1">
        <w:rPr>
          <w:rFonts w:ascii="Times New Roman" w:eastAsia="Calibri" w:hAnsi="Times New Roman" w:cs="Calibri"/>
          <w:bCs/>
          <w:sz w:val="24"/>
          <w:szCs w:val="24"/>
          <w:lang w:val="ru-RU"/>
        </w:rPr>
        <w:t xml:space="preserve">  скликання</w:t>
      </w:r>
    </w:p>
    <w:p w:rsidR="00463FE1" w:rsidRPr="00463FE1" w:rsidRDefault="00463FE1" w:rsidP="00463FE1">
      <w:pPr>
        <w:spacing w:line="240" w:lineRule="auto"/>
        <w:ind w:right="-481"/>
        <w:contextualSpacing/>
        <w:rPr>
          <w:rFonts w:ascii="Times New Roman" w:eastAsia="Calibri" w:hAnsi="Times New Roman" w:cs="Calibri"/>
          <w:bCs/>
          <w:sz w:val="24"/>
          <w:szCs w:val="24"/>
          <w:lang w:val="ru-RU"/>
        </w:rPr>
      </w:pPr>
      <w:r w:rsidRPr="00463FE1">
        <w:rPr>
          <w:rFonts w:ascii="Times New Roman" w:eastAsia="Calibri" w:hAnsi="Times New Roman" w:cs="Calibri"/>
          <w:bCs/>
          <w:sz w:val="24"/>
          <w:szCs w:val="24"/>
          <w:lang w:val="ru-RU"/>
        </w:rPr>
        <w:tab/>
      </w:r>
      <w:r w:rsidRPr="00463FE1">
        <w:rPr>
          <w:rFonts w:ascii="Times New Roman" w:eastAsia="Calibri" w:hAnsi="Times New Roman" w:cs="Calibri"/>
          <w:bCs/>
          <w:sz w:val="24"/>
          <w:szCs w:val="24"/>
          <w:lang w:val="ru-RU"/>
        </w:rPr>
        <w:tab/>
      </w:r>
      <w:r w:rsidRPr="00463FE1">
        <w:rPr>
          <w:rFonts w:ascii="Times New Roman" w:eastAsia="Calibri" w:hAnsi="Times New Roman" w:cs="Calibri"/>
          <w:bCs/>
          <w:sz w:val="24"/>
          <w:szCs w:val="24"/>
          <w:lang w:val="ru-RU"/>
        </w:rPr>
        <w:tab/>
      </w:r>
      <w:r w:rsidRPr="00463FE1">
        <w:rPr>
          <w:rFonts w:ascii="Times New Roman" w:eastAsia="Calibri" w:hAnsi="Times New Roman" w:cs="Calibri"/>
          <w:bCs/>
          <w:sz w:val="24"/>
          <w:szCs w:val="24"/>
          <w:lang w:val="ru-RU"/>
        </w:rPr>
        <w:tab/>
      </w:r>
      <w:r w:rsidRPr="00463FE1">
        <w:rPr>
          <w:rFonts w:ascii="Times New Roman" w:eastAsia="Calibri" w:hAnsi="Times New Roman" w:cs="Calibri"/>
          <w:bCs/>
          <w:sz w:val="24"/>
          <w:szCs w:val="24"/>
          <w:lang w:val="ru-RU"/>
        </w:rPr>
        <w:tab/>
      </w:r>
      <w:r w:rsidRPr="00463FE1">
        <w:rPr>
          <w:rFonts w:ascii="Times New Roman" w:eastAsia="Calibri" w:hAnsi="Times New Roman" w:cs="Calibri"/>
          <w:bCs/>
          <w:sz w:val="24"/>
          <w:szCs w:val="24"/>
          <w:lang w:val="ru-RU"/>
        </w:rPr>
        <w:tab/>
      </w:r>
      <w:r w:rsidRPr="00463FE1">
        <w:rPr>
          <w:rFonts w:ascii="Times New Roman" w:eastAsia="Calibri" w:hAnsi="Times New Roman" w:cs="Calibri"/>
          <w:bCs/>
          <w:sz w:val="24"/>
          <w:szCs w:val="24"/>
          <w:lang w:val="ru-RU"/>
        </w:rPr>
        <w:tab/>
      </w:r>
      <w:r w:rsidRPr="00463FE1">
        <w:rPr>
          <w:rFonts w:ascii="Times New Roman" w:eastAsia="Calibri" w:hAnsi="Times New Roman" w:cs="Calibri"/>
          <w:bCs/>
          <w:sz w:val="24"/>
          <w:szCs w:val="24"/>
          <w:lang w:val="ru-RU"/>
        </w:rPr>
        <w:tab/>
      </w:r>
      <w:r w:rsidRPr="00463FE1">
        <w:rPr>
          <w:rFonts w:ascii="Times New Roman" w:eastAsia="Calibri" w:hAnsi="Times New Roman" w:cs="Calibri"/>
          <w:bCs/>
          <w:sz w:val="24"/>
          <w:szCs w:val="24"/>
          <w:lang w:val="ru-RU"/>
        </w:rPr>
        <w:tab/>
        <w:t xml:space="preserve">        «___»   ______2022 р. № ____</w:t>
      </w:r>
    </w:p>
    <w:p w:rsidR="002F697B" w:rsidRDefault="002F697B">
      <w:pPr>
        <w:ind w:firstLine="720"/>
        <w:jc w:val="both"/>
        <w:rPr>
          <w:rFonts w:ascii="Times New Roman" w:hAnsi="Times New Roman" w:cs="Times New Roman"/>
          <w:sz w:val="28"/>
          <w:szCs w:val="28"/>
          <w:lang w:val="ru-RU"/>
        </w:rPr>
      </w:pPr>
    </w:p>
    <w:p w:rsidR="002F697B" w:rsidRDefault="0077659E">
      <w:pPr>
        <w:spacing w:line="240" w:lineRule="auto"/>
        <w:ind w:right="-481"/>
        <w:contextualSpacing/>
        <w:jc w:val="center"/>
        <w:rPr>
          <w:rFonts w:ascii="Times New Roman" w:hAnsi="Times New Roman"/>
          <w:b/>
          <w:bCs/>
          <w:sz w:val="28"/>
          <w:szCs w:val="28"/>
          <w:lang w:val="ru-RU"/>
        </w:rPr>
      </w:pPr>
      <w:r>
        <w:rPr>
          <w:rFonts w:ascii="Times New Roman" w:hAnsi="Times New Roman"/>
          <w:b/>
          <w:bCs/>
          <w:sz w:val="28"/>
          <w:szCs w:val="28"/>
          <w:lang w:val="ru-RU"/>
        </w:rPr>
        <w:t xml:space="preserve">Правила благоустрою </w:t>
      </w:r>
    </w:p>
    <w:p w:rsidR="002F697B" w:rsidRDefault="0077659E">
      <w:pPr>
        <w:spacing w:line="240" w:lineRule="auto"/>
        <w:ind w:right="-481"/>
        <w:contextualSpacing/>
        <w:jc w:val="center"/>
        <w:rPr>
          <w:rFonts w:ascii="Times New Roman" w:hAnsi="Times New Roman"/>
          <w:b/>
          <w:bCs/>
          <w:sz w:val="28"/>
          <w:szCs w:val="28"/>
          <w:lang w:val="ru-RU"/>
        </w:rPr>
      </w:pPr>
      <w:r>
        <w:rPr>
          <w:rFonts w:ascii="Times New Roman" w:hAnsi="Times New Roman"/>
          <w:b/>
          <w:bCs/>
          <w:sz w:val="28"/>
          <w:szCs w:val="28"/>
          <w:lang w:val="ru-RU"/>
        </w:rPr>
        <w:t xml:space="preserve">населених пунктів Покровської міської територіальної громади </w:t>
      </w:r>
    </w:p>
    <w:p w:rsidR="002F697B" w:rsidRDefault="0077659E">
      <w:pPr>
        <w:spacing w:line="240" w:lineRule="auto"/>
        <w:ind w:right="-481"/>
        <w:contextualSpacing/>
        <w:jc w:val="center"/>
        <w:rPr>
          <w:rFonts w:ascii="Times New Roman" w:hAnsi="Times New Roman"/>
          <w:b/>
          <w:bCs/>
          <w:sz w:val="28"/>
          <w:szCs w:val="28"/>
          <w:lang w:val="ru-RU"/>
        </w:rPr>
      </w:pPr>
      <w:r>
        <w:rPr>
          <w:rFonts w:ascii="Times New Roman" w:hAnsi="Times New Roman"/>
          <w:b/>
          <w:bCs/>
          <w:sz w:val="28"/>
          <w:szCs w:val="28"/>
          <w:lang w:val="ru-RU"/>
        </w:rPr>
        <w:t xml:space="preserve">Дніпропетровської області </w:t>
      </w:r>
    </w:p>
    <w:p w:rsidR="002F697B" w:rsidRDefault="002F697B">
      <w:pPr>
        <w:spacing w:after="0" w:line="240" w:lineRule="auto"/>
        <w:jc w:val="center"/>
        <w:rPr>
          <w:rFonts w:ascii="Times New Roman" w:eastAsia="Times New Roman" w:hAnsi="Times New Roman" w:cs="Times New Roman"/>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2F697B">
      <w:pPr>
        <w:spacing w:after="0" w:line="240" w:lineRule="auto"/>
        <w:jc w:val="center"/>
        <w:rPr>
          <w:rFonts w:ascii="Times New Roman" w:eastAsia="Times New Roman" w:hAnsi="Times New Roman" w:cs="Times New Roman"/>
          <w:b/>
          <w:sz w:val="28"/>
          <w:szCs w:val="28"/>
          <w:lang w:val="uk-UA" w:eastAsia="zh-CN"/>
        </w:rPr>
      </w:pPr>
    </w:p>
    <w:p w:rsidR="002F697B" w:rsidRDefault="0077659E">
      <w:pPr>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8"/>
          <w:szCs w:val="28"/>
          <w:lang w:val="uk-UA" w:eastAsia="zh-CN"/>
        </w:rPr>
        <w:t>Покровська міська територіальна громада</w:t>
      </w:r>
    </w:p>
    <w:p w:rsidR="002F697B" w:rsidRDefault="0077659E">
      <w:pPr>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2022</w:t>
      </w:r>
      <w:r w:rsidRPr="00DE1D36">
        <w:rPr>
          <w:lang w:val="ru-RU"/>
        </w:rPr>
        <w:br w:type="page"/>
      </w:r>
    </w:p>
    <w:p w:rsidR="002F697B" w:rsidRDefault="0077659E">
      <w:pPr>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8"/>
          <w:szCs w:val="28"/>
          <w:lang w:val="uk-UA" w:eastAsia="zh-CN"/>
        </w:rPr>
        <w:lastRenderedPageBreak/>
        <w:t>ЗМІСТ</w:t>
      </w:r>
    </w:p>
    <w:p w:rsidR="002F697B" w:rsidRDefault="002F697B">
      <w:pPr>
        <w:spacing w:after="0" w:line="240" w:lineRule="auto"/>
        <w:jc w:val="center"/>
        <w:rPr>
          <w:rFonts w:ascii="Times New Roman" w:eastAsia="Times New Roman" w:hAnsi="Times New Roman" w:cs="Times New Roman"/>
          <w:sz w:val="16"/>
          <w:szCs w:val="16"/>
          <w:lang w:val="uk-UA" w:eastAsia="zh-CN"/>
        </w:rPr>
      </w:pPr>
    </w:p>
    <w:p w:rsidR="002F697B" w:rsidRDefault="0077659E" w:rsidP="00C243C3">
      <w:pPr>
        <w:tabs>
          <w:tab w:val="left" w:pos="9781"/>
        </w:tabs>
        <w:spacing w:after="0" w:line="240" w:lineRule="auto"/>
        <w:ind w:right="142" w:firstLine="284"/>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Розділ</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 xml:space="preserve">Загальні положення ……………………..…………        ………                   </w:t>
      </w:r>
      <w:r w:rsidR="00C243C3">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  ..4</w:t>
      </w:r>
    </w:p>
    <w:p w:rsidR="002F697B" w:rsidRDefault="0077659E">
      <w:pPr>
        <w:spacing w:after="0" w:line="240" w:lineRule="auto"/>
        <w:ind w:firstLine="284"/>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Розділ</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2.</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Порядок здійснення благоустрою та утримання територій об</w:t>
      </w:r>
      <w:r>
        <w:rPr>
          <w:rFonts w:ascii="Times New Roman" w:eastAsia="Times New Roman" w:hAnsi="Times New Roman" w:cs="Times New Roman"/>
          <w:sz w:val="24"/>
          <w:szCs w:val="24"/>
          <w:shd w:val="clear" w:color="auto" w:fill="FFFFFF"/>
          <w:lang w:val="uk-UA" w:eastAsia="zh-CN"/>
        </w:rPr>
        <w:t>’</w:t>
      </w:r>
      <w:r>
        <w:rPr>
          <w:rFonts w:ascii="Times New Roman" w:eastAsia="Times New Roman" w:hAnsi="Times New Roman" w:cs="Times New Roman"/>
          <w:sz w:val="24"/>
          <w:szCs w:val="24"/>
          <w:lang w:val="uk-UA" w:eastAsia="zh-CN"/>
        </w:rPr>
        <w:t xml:space="preserve">єктів благоустрою ……………………………………………                     ……………….               </w:t>
      </w:r>
      <w:r w:rsidR="00F772F5">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11</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Courier New" w:eastAsia="Times New Roman" w:hAnsi="Courier New" w:cs="Courier New"/>
          <w:sz w:val="24"/>
          <w:szCs w:val="24"/>
          <w:lang w:val="uk-UA" w:eastAsia="zh-CN"/>
        </w:rPr>
      </w:pPr>
      <w:r>
        <w:rPr>
          <w:rFonts w:ascii="Times New Roman" w:eastAsia="Times New Roman" w:hAnsi="Times New Roman" w:cs="Times New Roman"/>
          <w:sz w:val="24"/>
          <w:szCs w:val="24"/>
          <w:lang w:val="uk-UA" w:eastAsia="zh-CN"/>
        </w:rPr>
        <w:t>Розділ</w:t>
      </w:r>
      <w:r>
        <w:rPr>
          <w:rFonts w:ascii="Times New Roman" w:eastAsia="Times New Roman" w:hAnsi="Times New Roman" w:cs="Courier New"/>
          <w:sz w:val="24"/>
          <w:szCs w:val="24"/>
          <w:lang w:val="uk-UA" w:eastAsia="ru-RU"/>
        </w:rPr>
        <w:t> </w:t>
      </w:r>
      <w:r>
        <w:rPr>
          <w:rFonts w:ascii="Times New Roman" w:eastAsia="Times New Roman" w:hAnsi="Times New Roman" w:cs="Times New Roman"/>
          <w:sz w:val="24"/>
          <w:szCs w:val="24"/>
          <w:lang w:val="uk-UA" w:eastAsia="zh-CN"/>
        </w:rPr>
        <w:t>3.</w:t>
      </w:r>
      <w:r>
        <w:rPr>
          <w:rFonts w:ascii="Times New Roman" w:eastAsia="Times New Roman" w:hAnsi="Times New Roman" w:cs="Courier New"/>
          <w:sz w:val="24"/>
          <w:szCs w:val="24"/>
          <w:lang w:val="uk-UA" w:eastAsia="ru-RU"/>
        </w:rPr>
        <w:t> </w:t>
      </w:r>
      <w:r>
        <w:rPr>
          <w:rFonts w:ascii="Times New Roman" w:eastAsia="Times New Roman" w:hAnsi="Times New Roman" w:cs="Times New Roman"/>
          <w:sz w:val="24"/>
          <w:szCs w:val="24"/>
          <w:lang w:val="uk-UA" w:eastAsia="zh-CN"/>
        </w:rPr>
        <w:t xml:space="preserve">Вимоги до впорядкування територій підприємств, установ, організацій та присадибних ділянок  ……                                                                                                          </w:t>
      </w:r>
      <w:r w:rsidR="00F772F5">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13</w:t>
      </w:r>
    </w:p>
    <w:p w:rsidR="002F697B" w:rsidRDefault="0077659E">
      <w:pPr>
        <w:spacing w:after="0" w:line="240" w:lineRule="auto"/>
        <w:ind w:firstLine="284"/>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Розділ</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4.</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 xml:space="preserve">Вимоги до утримання будівель і споруд інженерного захисту території……………………                                                                                       …... …          </w:t>
      </w:r>
      <w:r w:rsidR="00F772F5">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14</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rPr>
          <w:rFonts w:ascii="Courier New" w:eastAsia="Times New Roman" w:hAnsi="Courier New" w:cs="Courier New"/>
          <w:sz w:val="24"/>
          <w:szCs w:val="24"/>
          <w:lang w:val="uk-UA" w:eastAsia="zh-CN"/>
        </w:rPr>
      </w:pPr>
      <w:r>
        <w:rPr>
          <w:rFonts w:ascii="Times New Roman" w:eastAsia="Times New Roman" w:hAnsi="Times New Roman" w:cs="Times New Roman"/>
          <w:sz w:val="24"/>
          <w:szCs w:val="24"/>
          <w:lang w:val="uk-UA" w:eastAsia="zh-CN"/>
        </w:rPr>
        <w:t>Розділ</w:t>
      </w:r>
      <w:r>
        <w:rPr>
          <w:rFonts w:ascii="Times New Roman" w:eastAsia="Times New Roman" w:hAnsi="Times New Roman" w:cs="Courier New"/>
          <w:sz w:val="24"/>
          <w:szCs w:val="24"/>
          <w:lang w:val="uk-UA" w:eastAsia="ru-RU"/>
        </w:rPr>
        <w:t> </w:t>
      </w:r>
      <w:r>
        <w:rPr>
          <w:rFonts w:ascii="Times New Roman" w:eastAsia="Times New Roman" w:hAnsi="Times New Roman" w:cs="Times New Roman"/>
          <w:sz w:val="24"/>
          <w:szCs w:val="24"/>
          <w:lang w:val="uk-UA" w:eastAsia="zh-CN"/>
        </w:rPr>
        <w:t>5.</w:t>
      </w:r>
      <w:r>
        <w:rPr>
          <w:rFonts w:ascii="Times New Roman" w:eastAsia="Times New Roman" w:hAnsi="Times New Roman" w:cs="Courier New"/>
          <w:sz w:val="24"/>
          <w:szCs w:val="24"/>
          <w:lang w:val="uk-UA" w:eastAsia="ru-RU"/>
        </w:rPr>
        <w:t> </w:t>
      </w:r>
      <w:r>
        <w:rPr>
          <w:rFonts w:ascii="Times New Roman" w:eastAsia="Times New Roman" w:hAnsi="Times New Roman" w:cs="Times New Roman"/>
          <w:bCs/>
          <w:color w:val="000000"/>
          <w:sz w:val="24"/>
          <w:szCs w:val="24"/>
          <w:lang w:val="uk-UA" w:eastAsia="zh-CN"/>
        </w:rPr>
        <w:t xml:space="preserve">Порядок утримання житлових будинків та прибудинкових територій………………………………     ………………………………………              ……  </w:t>
      </w:r>
      <w:r w:rsidR="00F772F5">
        <w:rPr>
          <w:rFonts w:ascii="Times New Roman" w:eastAsia="Times New Roman" w:hAnsi="Times New Roman" w:cs="Times New Roman"/>
          <w:bCs/>
          <w:color w:val="000000"/>
          <w:sz w:val="24"/>
          <w:szCs w:val="24"/>
          <w:lang w:val="uk-UA" w:eastAsia="zh-CN"/>
        </w:rPr>
        <w:t xml:space="preserve"> </w:t>
      </w:r>
      <w:r>
        <w:rPr>
          <w:rFonts w:ascii="Times New Roman" w:eastAsia="Times New Roman" w:hAnsi="Times New Roman" w:cs="Times New Roman"/>
          <w:bCs/>
          <w:color w:val="000000"/>
          <w:sz w:val="24"/>
          <w:szCs w:val="24"/>
          <w:lang w:val="uk-UA" w:eastAsia="zh-CN"/>
        </w:rPr>
        <w:t>…1</w:t>
      </w:r>
      <w:r w:rsidR="008A6F66">
        <w:rPr>
          <w:rFonts w:ascii="Times New Roman" w:eastAsia="Times New Roman" w:hAnsi="Times New Roman" w:cs="Times New Roman"/>
          <w:bCs/>
          <w:color w:val="000000"/>
          <w:sz w:val="24"/>
          <w:szCs w:val="24"/>
          <w:lang w:val="uk-UA" w:eastAsia="zh-CN"/>
        </w:rPr>
        <w:t>5</w:t>
      </w:r>
    </w:p>
    <w:p w:rsidR="002F697B" w:rsidRDefault="0077659E">
      <w:pPr>
        <w:spacing w:after="0" w:line="240" w:lineRule="auto"/>
        <w:ind w:firstLine="284"/>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Розділ</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6. Освітлення територій і будівель…….….…              …………..                …...      .</w:t>
      </w:r>
      <w:r w:rsidR="00F772F5">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..1</w:t>
      </w:r>
      <w:r w:rsidR="008A6F66">
        <w:rPr>
          <w:rFonts w:ascii="Times New Roman" w:eastAsia="Times New Roman" w:hAnsi="Times New Roman" w:cs="Times New Roman"/>
          <w:sz w:val="24"/>
          <w:szCs w:val="24"/>
          <w:lang w:val="uk-UA" w:eastAsia="zh-CN"/>
        </w:rPr>
        <w:t>7</w:t>
      </w:r>
    </w:p>
    <w:p w:rsidR="002F697B" w:rsidRDefault="0077659E">
      <w:pPr>
        <w:spacing w:after="0" w:line="240" w:lineRule="auto"/>
        <w:ind w:right="142" w:firstLine="284"/>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Розділ</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7.</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 xml:space="preserve">Вимоги до санітарного очищення  території………………………                                                                               ….                  </w:t>
      </w:r>
      <w:r w:rsidR="00F772F5">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w:t>
      </w:r>
      <w:r w:rsidR="008A6F66">
        <w:rPr>
          <w:rFonts w:ascii="Times New Roman" w:eastAsia="Times New Roman" w:hAnsi="Times New Roman" w:cs="Times New Roman"/>
          <w:sz w:val="24"/>
          <w:szCs w:val="24"/>
          <w:lang w:val="uk-UA" w:eastAsia="zh-CN"/>
        </w:rPr>
        <w:t xml:space="preserve"> </w:t>
      </w:r>
      <w:r w:rsidR="00F772F5">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.1</w:t>
      </w:r>
      <w:r w:rsidR="004848F2">
        <w:rPr>
          <w:rFonts w:ascii="Times New Roman" w:eastAsia="Times New Roman" w:hAnsi="Times New Roman" w:cs="Times New Roman"/>
          <w:sz w:val="24"/>
          <w:szCs w:val="24"/>
          <w:lang w:val="uk-UA" w:eastAsia="zh-CN"/>
        </w:rPr>
        <w:t>7</w:t>
      </w:r>
    </w:p>
    <w:p w:rsidR="002F697B" w:rsidRDefault="0077659E">
      <w:pPr>
        <w:spacing w:after="0" w:line="240" w:lineRule="auto"/>
        <w:ind w:firstLine="284"/>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Розділ</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8.</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 xml:space="preserve">Вимоги до утримання доріг та споруд на них……………………             </w:t>
      </w:r>
      <w:r w:rsidR="00F772F5">
        <w:rPr>
          <w:rFonts w:ascii="Times New Roman" w:eastAsia="Times New Roman" w:hAnsi="Times New Roman" w:cs="Times New Roman"/>
          <w:sz w:val="24"/>
          <w:szCs w:val="24"/>
          <w:lang w:val="uk-UA" w:eastAsia="zh-CN"/>
        </w:rPr>
        <w:t xml:space="preserve"> </w:t>
      </w:r>
      <w:r w:rsidR="007E107E">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w:t>
      </w:r>
      <w:r w:rsidR="008A6F66">
        <w:rPr>
          <w:rFonts w:ascii="Times New Roman" w:eastAsia="Times New Roman" w:hAnsi="Times New Roman" w:cs="Times New Roman"/>
          <w:sz w:val="24"/>
          <w:szCs w:val="24"/>
          <w:lang w:val="uk-UA" w:eastAsia="zh-CN"/>
        </w:rPr>
        <w:t xml:space="preserve"> </w:t>
      </w:r>
      <w:r w:rsidR="007E107E">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w:t>
      </w:r>
      <w:r w:rsidR="00F772F5">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.2</w:t>
      </w:r>
      <w:r w:rsidR="007E107E">
        <w:rPr>
          <w:rFonts w:ascii="Times New Roman" w:eastAsia="Times New Roman" w:hAnsi="Times New Roman" w:cs="Times New Roman"/>
          <w:sz w:val="24"/>
          <w:szCs w:val="24"/>
          <w:lang w:val="uk-UA" w:eastAsia="zh-CN"/>
        </w:rPr>
        <w:t>0</w:t>
      </w:r>
    </w:p>
    <w:p w:rsidR="002F697B" w:rsidRDefault="0077659E" w:rsidP="008A6F66">
      <w:pPr>
        <w:spacing w:after="0" w:line="240" w:lineRule="auto"/>
        <w:ind w:right="142" w:firstLine="284"/>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 xml:space="preserve">Розділ 9. Утримання місць масового відпочинку населення біля води                       </w:t>
      </w:r>
      <w:r w:rsidR="00F772F5">
        <w:rPr>
          <w:rFonts w:ascii="Times New Roman" w:eastAsia="Times New Roman" w:hAnsi="Times New Roman" w:cs="Times New Roman"/>
          <w:sz w:val="24"/>
          <w:szCs w:val="24"/>
          <w:lang w:val="uk-UA" w:eastAsia="zh-CN"/>
        </w:rPr>
        <w:t xml:space="preserve"> </w:t>
      </w:r>
      <w:r w:rsidR="007E107E">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w:t>
      </w:r>
      <w:r w:rsidR="008A6F66">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w:t>
      </w:r>
      <w:r w:rsidR="00F772F5">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w:t>
      </w:r>
      <w:r w:rsidR="007E107E">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2</w:t>
      </w:r>
      <w:r w:rsidR="007E107E">
        <w:rPr>
          <w:rFonts w:ascii="Times New Roman" w:eastAsia="Times New Roman" w:hAnsi="Times New Roman" w:cs="Times New Roman"/>
          <w:sz w:val="24"/>
          <w:szCs w:val="24"/>
          <w:lang w:val="uk-UA" w:eastAsia="zh-CN"/>
        </w:rPr>
        <w:t>3</w:t>
      </w:r>
    </w:p>
    <w:p w:rsidR="002F697B" w:rsidRDefault="0077659E" w:rsidP="008A6F66">
      <w:pPr>
        <w:spacing w:after="0" w:line="240" w:lineRule="auto"/>
        <w:ind w:right="142" w:firstLine="28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zh-CN"/>
        </w:rPr>
        <w:t>Розділ</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10.</w:t>
      </w:r>
      <w:r>
        <w:rPr>
          <w:rFonts w:ascii="Times New Roman" w:eastAsia="Times New Roman" w:hAnsi="Times New Roman" w:cs="Times New Roman"/>
          <w:sz w:val="24"/>
          <w:szCs w:val="24"/>
          <w:lang w:val="uk-UA" w:eastAsia="ru-RU"/>
        </w:rPr>
        <w:t xml:space="preserve"> Вимоги до утримання зелених насаджень на об’єктах благоустрою загального користування (парків, скверів, бульварів, рекреаційних зон тощо)                                        </w:t>
      </w:r>
      <w:r w:rsidR="00F772F5">
        <w:rPr>
          <w:rFonts w:ascii="Times New Roman" w:eastAsia="Times New Roman" w:hAnsi="Times New Roman" w:cs="Times New Roman"/>
          <w:sz w:val="24"/>
          <w:szCs w:val="24"/>
          <w:lang w:val="uk-UA" w:eastAsia="ru-RU"/>
        </w:rPr>
        <w:t xml:space="preserve">  </w:t>
      </w:r>
      <w:r w:rsidR="007E107E">
        <w:rPr>
          <w:rFonts w:ascii="Times New Roman" w:eastAsia="Times New Roman" w:hAnsi="Times New Roman" w:cs="Times New Roman"/>
          <w:sz w:val="24"/>
          <w:szCs w:val="24"/>
          <w:lang w:val="uk-UA" w:eastAsia="ru-RU"/>
        </w:rPr>
        <w:t xml:space="preserve"> </w:t>
      </w:r>
      <w:r w:rsidR="008A6F6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2</w:t>
      </w:r>
      <w:r w:rsidR="004848F2">
        <w:rPr>
          <w:rFonts w:ascii="Times New Roman" w:eastAsia="Times New Roman" w:hAnsi="Times New Roman" w:cs="Times New Roman"/>
          <w:sz w:val="24"/>
          <w:szCs w:val="24"/>
          <w:lang w:val="uk-UA" w:eastAsia="ru-RU"/>
        </w:rPr>
        <w:t>4</w:t>
      </w:r>
    </w:p>
    <w:p w:rsidR="002F697B" w:rsidRDefault="0077659E">
      <w:pPr>
        <w:spacing w:after="0" w:line="240" w:lineRule="auto"/>
        <w:ind w:firstLine="28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zh-CN"/>
        </w:rPr>
        <w:t>Розділ</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11.</w:t>
      </w:r>
      <w:r>
        <w:rPr>
          <w:rFonts w:ascii="Times New Roman" w:eastAsia="Times New Roman" w:hAnsi="Times New Roman" w:cs="Times New Roman"/>
          <w:sz w:val="24"/>
          <w:szCs w:val="24"/>
          <w:lang w:val="uk-UA" w:eastAsia="ru-RU"/>
        </w:rPr>
        <w:t xml:space="preserve"> Дотримання тиші у громадських місцях на території Покровської громади  </w:t>
      </w:r>
      <w:r w:rsidR="00F772F5">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008A6F66">
        <w:rPr>
          <w:rFonts w:ascii="Times New Roman" w:eastAsia="Times New Roman" w:hAnsi="Times New Roman" w:cs="Times New Roman"/>
          <w:sz w:val="24"/>
          <w:szCs w:val="24"/>
          <w:lang w:val="uk-UA" w:eastAsia="ru-RU"/>
        </w:rPr>
        <w:t xml:space="preserve"> </w:t>
      </w:r>
      <w:r w:rsidR="007E107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007E107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2</w:t>
      </w:r>
      <w:r w:rsidR="004848F2">
        <w:rPr>
          <w:rFonts w:ascii="Times New Roman" w:eastAsia="Times New Roman" w:hAnsi="Times New Roman" w:cs="Times New Roman"/>
          <w:sz w:val="24"/>
          <w:szCs w:val="24"/>
          <w:lang w:val="uk-UA" w:eastAsia="ru-RU"/>
        </w:rPr>
        <w:t>6</w:t>
      </w:r>
      <w:r>
        <w:rPr>
          <w:rFonts w:ascii="Times New Roman" w:eastAsia="Times New Roman" w:hAnsi="Times New Roman" w:cs="Times New Roman"/>
          <w:sz w:val="24"/>
          <w:szCs w:val="24"/>
          <w:lang w:val="uk-UA" w:eastAsia="ru-RU"/>
        </w:rPr>
        <w:t xml:space="preserve">                                                                               </w:t>
      </w:r>
    </w:p>
    <w:p w:rsidR="002F697B" w:rsidRDefault="0077659E">
      <w:pPr>
        <w:spacing w:after="0" w:line="240" w:lineRule="auto"/>
        <w:ind w:firstLine="28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zh-CN"/>
        </w:rPr>
        <w:t>Розділ</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12.</w:t>
      </w:r>
      <w:r>
        <w:rPr>
          <w:rFonts w:ascii="Times New Roman" w:eastAsia="Times New Roman" w:hAnsi="Times New Roman" w:cs="Times New Roman"/>
          <w:sz w:val="24"/>
          <w:szCs w:val="24"/>
          <w:lang w:val="uk-UA" w:eastAsia="ru-RU"/>
        </w:rPr>
        <w:t xml:space="preserve"> Проведення загальноміських заходів                                                                   </w:t>
      </w:r>
      <w:r w:rsidR="00F772F5">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00F772F5">
        <w:rPr>
          <w:rFonts w:ascii="Times New Roman" w:eastAsia="Times New Roman" w:hAnsi="Times New Roman" w:cs="Times New Roman"/>
          <w:sz w:val="24"/>
          <w:szCs w:val="24"/>
          <w:lang w:val="uk-UA" w:eastAsia="ru-RU"/>
        </w:rPr>
        <w:t xml:space="preserve"> </w:t>
      </w:r>
      <w:r w:rsidR="008A6F66">
        <w:rPr>
          <w:rFonts w:ascii="Times New Roman" w:eastAsia="Times New Roman" w:hAnsi="Times New Roman" w:cs="Times New Roman"/>
          <w:sz w:val="24"/>
          <w:szCs w:val="24"/>
          <w:lang w:val="uk-UA" w:eastAsia="ru-RU"/>
        </w:rPr>
        <w:t xml:space="preserve"> </w:t>
      </w:r>
      <w:r w:rsidR="007E107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2</w:t>
      </w:r>
      <w:r w:rsidR="007E107E">
        <w:rPr>
          <w:rFonts w:ascii="Times New Roman" w:eastAsia="Times New Roman" w:hAnsi="Times New Roman" w:cs="Times New Roman"/>
          <w:sz w:val="24"/>
          <w:szCs w:val="24"/>
          <w:lang w:val="uk-UA" w:eastAsia="ru-RU"/>
        </w:rPr>
        <w:t>6</w:t>
      </w:r>
    </w:p>
    <w:p w:rsidR="002F697B" w:rsidRDefault="0077659E" w:rsidP="008A6F66">
      <w:pPr>
        <w:tabs>
          <w:tab w:val="left" w:pos="9923"/>
        </w:tabs>
        <w:spacing w:after="0" w:line="240" w:lineRule="auto"/>
        <w:ind w:right="142" w:firstLine="28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zh-CN"/>
        </w:rPr>
        <w:t>Розділ</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13.</w:t>
      </w:r>
      <w:r>
        <w:rPr>
          <w:rFonts w:ascii="Times New Roman" w:eastAsia="Times New Roman" w:hAnsi="Times New Roman" w:cs="Times New Roman"/>
          <w:sz w:val="24"/>
          <w:szCs w:val="24"/>
          <w:lang w:val="uk-UA" w:eastAsia="ru-RU"/>
        </w:rPr>
        <w:t xml:space="preserve"> Розміщення та утримання тимчасових споруд для провадження підприємницької діяльності                                                                                                                                         </w:t>
      </w:r>
      <w:r w:rsidR="007E107E">
        <w:rPr>
          <w:rFonts w:ascii="Times New Roman" w:eastAsia="Times New Roman" w:hAnsi="Times New Roman" w:cs="Times New Roman"/>
          <w:sz w:val="24"/>
          <w:szCs w:val="24"/>
          <w:lang w:val="uk-UA" w:eastAsia="ru-RU"/>
        </w:rPr>
        <w:t xml:space="preserve"> </w:t>
      </w:r>
      <w:r w:rsidR="008A6F66">
        <w:rPr>
          <w:rFonts w:ascii="Times New Roman" w:eastAsia="Times New Roman" w:hAnsi="Times New Roman" w:cs="Times New Roman"/>
          <w:sz w:val="24"/>
          <w:szCs w:val="24"/>
          <w:lang w:val="uk-UA" w:eastAsia="ru-RU"/>
        </w:rPr>
        <w:t xml:space="preserve"> </w:t>
      </w:r>
      <w:r w:rsidR="00F772F5">
        <w:rPr>
          <w:rFonts w:ascii="Times New Roman" w:eastAsia="Times New Roman" w:hAnsi="Times New Roman" w:cs="Times New Roman"/>
          <w:sz w:val="24"/>
          <w:szCs w:val="24"/>
          <w:lang w:val="uk-UA" w:eastAsia="ru-RU"/>
        </w:rPr>
        <w:t xml:space="preserve"> </w:t>
      </w:r>
      <w:r w:rsidR="008A6F6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2</w:t>
      </w:r>
      <w:r w:rsidR="004848F2">
        <w:rPr>
          <w:rFonts w:ascii="Times New Roman" w:eastAsia="Times New Roman" w:hAnsi="Times New Roman" w:cs="Times New Roman"/>
          <w:sz w:val="24"/>
          <w:szCs w:val="24"/>
          <w:lang w:val="uk-UA" w:eastAsia="ru-RU"/>
        </w:rPr>
        <w:t>7</w:t>
      </w:r>
    </w:p>
    <w:p w:rsidR="002F697B" w:rsidRDefault="0077659E">
      <w:pPr>
        <w:spacing w:after="0" w:line="240" w:lineRule="auto"/>
        <w:ind w:firstLine="28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zh-CN"/>
        </w:rPr>
        <w:t>Розділ</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14. Будівництво та розміщення тимчасових споруд - металевих або збірно-розбір</w:t>
      </w:r>
      <w:r w:rsidR="007E107E">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их гаражів                                                                                                                                        </w:t>
      </w:r>
      <w:r w:rsidR="00F772F5">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w:t>
      </w:r>
      <w:r w:rsidR="008A6F66">
        <w:rPr>
          <w:rFonts w:ascii="Times New Roman" w:eastAsia="Times New Roman" w:hAnsi="Times New Roman" w:cs="Times New Roman"/>
          <w:sz w:val="24"/>
          <w:szCs w:val="24"/>
          <w:lang w:val="uk-UA" w:eastAsia="zh-CN"/>
        </w:rPr>
        <w:t xml:space="preserve">   </w:t>
      </w:r>
      <w:r w:rsidR="007E107E">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2</w:t>
      </w:r>
      <w:r w:rsidR="004848F2">
        <w:rPr>
          <w:rFonts w:ascii="Times New Roman" w:eastAsia="Times New Roman" w:hAnsi="Times New Roman" w:cs="Times New Roman"/>
          <w:sz w:val="24"/>
          <w:szCs w:val="24"/>
          <w:lang w:val="uk-UA" w:eastAsia="zh-CN"/>
        </w:rPr>
        <w:t>8</w:t>
      </w:r>
    </w:p>
    <w:p w:rsidR="002F697B" w:rsidRDefault="0077659E" w:rsidP="007E107E">
      <w:pPr>
        <w:spacing w:after="0" w:line="240" w:lineRule="auto"/>
        <w:ind w:right="284" w:firstLine="28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zh-CN"/>
        </w:rPr>
        <w:t>Розділ</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15.</w:t>
      </w:r>
      <w:r>
        <w:rPr>
          <w:sz w:val="24"/>
          <w:szCs w:val="24"/>
          <w:lang w:val="uk-UA"/>
        </w:rPr>
        <w:t xml:space="preserve"> </w:t>
      </w:r>
      <w:r>
        <w:rPr>
          <w:rFonts w:ascii="Times New Roman" w:eastAsia="Times New Roman" w:hAnsi="Times New Roman" w:cs="Times New Roman"/>
          <w:sz w:val="24"/>
          <w:szCs w:val="24"/>
          <w:lang w:val="uk-UA" w:eastAsia="zh-CN"/>
        </w:rPr>
        <w:t xml:space="preserve">Розміщення та утримання засобів зовнішньої реклами, вивісок, інформаційних щитів                                                                           </w:t>
      </w:r>
      <w:r w:rsidR="007E107E">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w:t>
      </w:r>
      <w:r w:rsidR="00F772F5">
        <w:rPr>
          <w:rFonts w:ascii="Times New Roman" w:eastAsia="Times New Roman" w:hAnsi="Times New Roman" w:cs="Times New Roman"/>
          <w:sz w:val="24"/>
          <w:szCs w:val="24"/>
          <w:lang w:val="uk-UA" w:eastAsia="zh-CN"/>
        </w:rPr>
        <w:t xml:space="preserve"> </w:t>
      </w:r>
      <w:r w:rsidR="007E107E">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2</w:t>
      </w:r>
      <w:r w:rsidR="007E107E">
        <w:rPr>
          <w:rFonts w:ascii="Times New Roman" w:eastAsia="Times New Roman" w:hAnsi="Times New Roman" w:cs="Times New Roman"/>
          <w:sz w:val="24"/>
          <w:szCs w:val="24"/>
          <w:lang w:val="uk-UA" w:eastAsia="zh-CN"/>
        </w:rPr>
        <w:t>8</w:t>
      </w:r>
    </w:p>
    <w:p w:rsidR="002F697B" w:rsidRDefault="0077659E" w:rsidP="00F772F5">
      <w:pPr>
        <w:tabs>
          <w:tab w:val="left" w:pos="9781"/>
        </w:tabs>
        <w:spacing w:after="0" w:line="240" w:lineRule="auto"/>
        <w:ind w:right="284" w:firstLine="28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zh-CN"/>
        </w:rPr>
        <w:t>Розділ</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16.</w:t>
      </w:r>
      <w:r>
        <w:rPr>
          <w:sz w:val="24"/>
          <w:szCs w:val="24"/>
          <w:lang w:val="ru-RU"/>
        </w:rPr>
        <w:t xml:space="preserve"> </w:t>
      </w:r>
      <w:r>
        <w:rPr>
          <w:rFonts w:ascii="Times New Roman" w:eastAsia="Times New Roman" w:hAnsi="Times New Roman" w:cs="Times New Roman"/>
          <w:sz w:val="24"/>
          <w:szCs w:val="24"/>
          <w:lang w:val="uk-UA" w:eastAsia="zh-CN"/>
        </w:rPr>
        <w:t xml:space="preserve">Порядок отримання дозволів на порушення благоустрою, їх призупинення, продовження і закриття                                                                             </w:t>
      </w:r>
      <w:r w:rsidR="007E107E">
        <w:rPr>
          <w:rFonts w:ascii="Times New Roman" w:eastAsia="Times New Roman" w:hAnsi="Times New Roman" w:cs="Times New Roman"/>
          <w:sz w:val="24"/>
          <w:szCs w:val="24"/>
          <w:lang w:val="uk-UA" w:eastAsia="zh-CN"/>
        </w:rPr>
        <w:t xml:space="preserve">                               </w:t>
      </w:r>
      <w:r w:rsidR="00F772F5">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w:t>
      </w:r>
      <w:r w:rsidR="00F772F5">
        <w:rPr>
          <w:rFonts w:ascii="Times New Roman" w:eastAsia="Times New Roman" w:hAnsi="Times New Roman" w:cs="Times New Roman"/>
          <w:sz w:val="24"/>
          <w:szCs w:val="24"/>
          <w:lang w:val="uk-UA" w:eastAsia="zh-CN"/>
        </w:rPr>
        <w:t xml:space="preserve"> </w:t>
      </w:r>
      <w:r w:rsidR="007E107E">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w:t>
      </w:r>
      <w:r w:rsidR="007E107E">
        <w:rPr>
          <w:rFonts w:ascii="Times New Roman" w:eastAsia="Times New Roman" w:hAnsi="Times New Roman" w:cs="Times New Roman"/>
          <w:sz w:val="24"/>
          <w:szCs w:val="24"/>
          <w:lang w:val="uk-UA" w:eastAsia="zh-CN"/>
        </w:rPr>
        <w:t>30</w:t>
      </w:r>
    </w:p>
    <w:p w:rsidR="002F697B" w:rsidRDefault="0077659E">
      <w:pPr>
        <w:spacing w:after="0" w:line="240" w:lineRule="auto"/>
        <w:ind w:right="142" w:firstLine="284"/>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Розділ</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17.</w:t>
      </w:r>
      <w:r>
        <w:rPr>
          <w:sz w:val="24"/>
          <w:szCs w:val="24"/>
          <w:lang w:val="ru-RU"/>
        </w:rPr>
        <w:t xml:space="preserve"> </w:t>
      </w:r>
      <w:r>
        <w:rPr>
          <w:rFonts w:ascii="Times New Roman" w:eastAsia="Times New Roman" w:hAnsi="Times New Roman" w:cs="Times New Roman"/>
          <w:sz w:val="24"/>
          <w:szCs w:val="24"/>
          <w:lang w:val="uk-UA" w:eastAsia="zh-CN"/>
        </w:rPr>
        <w:t xml:space="preserve">Порядок паркування автотранспортних засобів                                              </w:t>
      </w:r>
      <w:r w:rsidR="00F772F5">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w:t>
      </w:r>
      <w:r w:rsidR="007E107E">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w:t>
      </w:r>
      <w:r w:rsidR="00F772F5">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w:t>
      </w:r>
      <w:r w:rsidR="007E107E">
        <w:rPr>
          <w:rFonts w:ascii="Times New Roman" w:eastAsia="Times New Roman" w:hAnsi="Times New Roman" w:cs="Times New Roman"/>
          <w:sz w:val="24"/>
          <w:szCs w:val="24"/>
          <w:lang w:val="uk-UA" w:eastAsia="zh-CN"/>
        </w:rPr>
        <w:t>32</w:t>
      </w:r>
    </w:p>
    <w:p w:rsidR="002F697B" w:rsidRDefault="0077659E">
      <w:pPr>
        <w:spacing w:after="0" w:line="240" w:lineRule="auto"/>
        <w:ind w:firstLine="28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zh-CN"/>
        </w:rPr>
        <w:t>Розділ</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 xml:space="preserve">18. Використання, розміщення та будівництво технічних засобів телекомунікацій на території Покровської громади                                                                                                     </w:t>
      </w:r>
      <w:r w:rsidR="00F772F5">
        <w:rPr>
          <w:rFonts w:ascii="Times New Roman" w:eastAsia="Times New Roman" w:hAnsi="Times New Roman" w:cs="Times New Roman"/>
          <w:sz w:val="24"/>
          <w:szCs w:val="24"/>
          <w:lang w:val="uk-UA" w:eastAsia="zh-CN"/>
        </w:rPr>
        <w:t xml:space="preserve"> </w:t>
      </w:r>
      <w:r w:rsidR="008A6F66">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3</w:t>
      </w:r>
      <w:r w:rsidR="004848F2">
        <w:rPr>
          <w:rFonts w:ascii="Times New Roman" w:eastAsia="Times New Roman" w:hAnsi="Times New Roman" w:cs="Times New Roman"/>
          <w:sz w:val="24"/>
          <w:szCs w:val="24"/>
          <w:lang w:val="uk-UA" w:eastAsia="zh-CN"/>
        </w:rPr>
        <w:t>2</w:t>
      </w:r>
    </w:p>
    <w:p w:rsidR="002F697B" w:rsidRDefault="0077659E">
      <w:pPr>
        <w:spacing w:after="0"/>
        <w:ind w:firstLine="284"/>
        <w:rPr>
          <w:rFonts w:ascii="Times New Roman" w:hAnsi="Times New Roman" w:cs="Times New Roman"/>
          <w:bCs/>
          <w:sz w:val="24"/>
          <w:szCs w:val="24"/>
          <w:lang w:val="ru-RU"/>
        </w:rPr>
      </w:pPr>
      <w:r>
        <w:rPr>
          <w:rFonts w:ascii="Times New Roman" w:eastAsia="Times New Roman" w:hAnsi="Times New Roman" w:cs="Times New Roman"/>
          <w:sz w:val="24"/>
          <w:szCs w:val="24"/>
          <w:lang w:val="uk-UA" w:eastAsia="zh-CN"/>
        </w:rPr>
        <w:t>Розділ</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19.</w:t>
      </w:r>
      <w:r>
        <w:rPr>
          <w:lang w:val="ru-RU"/>
        </w:rPr>
        <w:t xml:space="preserve"> </w:t>
      </w:r>
      <w:r>
        <w:rPr>
          <w:rFonts w:ascii="Times New Roman" w:hAnsi="Times New Roman" w:cs="Times New Roman"/>
          <w:bCs/>
          <w:sz w:val="24"/>
          <w:szCs w:val="24"/>
          <w:lang w:val="ru-RU"/>
        </w:rPr>
        <w:t xml:space="preserve">Здійснення контролю за виконанням цих Правил                                           </w:t>
      </w:r>
      <w:r w:rsidR="00F772F5">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    </w:t>
      </w:r>
      <w:r w:rsidR="008A6F66">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 </w:t>
      </w:r>
      <w:r w:rsidR="00F772F5">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 xml:space="preserve">  3</w:t>
      </w:r>
      <w:r w:rsidR="007E107E">
        <w:rPr>
          <w:rFonts w:ascii="Times New Roman" w:hAnsi="Times New Roman" w:cs="Times New Roman"/>
          <w:bCs/>
          <w:sz w:val="24"/>
          <w:szCs w:val="24"/>
          <w:lang w:val="ru-RU"/>
        </w:rPr>
        <w:t>3</w:t>
      </w:r>
    </w:p>
    <w:p w:rsidR="002F697B" w:rsidRDefault="0077659E" w:rsidP="008A6F66">
      <w:pPr>
        <w:spacing w:after="0" w:line="240" w:lineRule="auto"/>
        <w:ind w:right="142" w:firstLine="284"/>
        <w:rPr>
          <w:rFonts w:ascii="Times New Roman" w:eastAsia="Times New Roman" w:hAnsi="Times New Roman" w:cs="Times New Roman"/>
          <w:sz w:val="28"/>
          <w:szCs w:val="28"/>
          <w:lang w:val="ru-RU" w:eastAsia="ru-RU"/>
        </w:rPr>
      </w:pPr>
      <w:r>
        <w:rPr>
          <w:rFonts w:ascii="Times New Roman" w:eastAsia="Times New Roman" w:hAnsi="Times New Roman" w:cs="Times New Roman"/>
          <w:sz w:val="24"/>
          <w:szCs w:val="24"/>
          <w:lang w:val="uk-UA" w:eastAsia="zh-CN"/>
        </w:rPr>
        <w:t>Розділ</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20.</w:t>
      </w:r>
      <w:r>
        <w:rPr>
          <w:lang w:val="ru-RU"/>
        </w:rPr>
        <w:t xml:space="preserve"> </w:t>
      </w:r>
      <w:r>
        <w:rPr>
          <w:rFonts w:ascii="Times New Roman" w:eastAsia="Times New Roman" w:hAnsi="Times New Roman" w:cs="Times New Roman"/>
          <w:sz w:val="24"/>
          <w:szCs w:val="24"/>
          <w:lang w:val="uk-UA" w:eastAsia="zh-CN"/>
        </w:rPr>
        <w:t xml:space="preserve">Відповідальність громадян та юридичних осіб за порушення у сфері благоустрою території                                                                                                                                    </w:t>
      </w:r>
      <w:r w:rsidR="00F772F5">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w:t>
      </w:r>
      <w:r w:rsidR="00F772F5">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w:t>
      </w:r>
      <w:r w:rsidR="008A6F66">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3</w:t>
      </w:r>
      <w:r w:rsidR="004848F2">
        <w:rPr>
          <w:rFonts w:ascii="Times New Roman" w:eastAsia="Times New Roman" w:hAnsi="Times New Roman" w:cs="Times New Roman"/>
          <w:sz w:val="24"/>
          <w:szCs w:val="24"/>
          <w:lang w:val="uk-UA" w:eastAsia="zh-CN"/>
        </w:rPr>
        <w:t>7</w:t>
      </w:r>
    </w:p>
    <w:p w:rsidR="002F697B" w:rsidRDefault="002F697B">
      <w:pPr>
        <w:spacing w:after="0" w:line="240" w:lineRule="auto"/>
        <w:ind w:firstLine="709"/>
        <w:rPr>
          <w:rFonts w:ascii="Times New Roman" w:eastAsia="Times New Roman" w:hAnsi="Times New Roman" w:cs="Times New Roman"/>
          <w:sz w:val="24"/>
          <w:szCs w:val="24"/>
          <w:lang w:val="uk-UA" w:eastAsia="zh-CN"/>
        </w:rPr>
      </w:pPr>
    </w:p>
    <w:p w:rsidR="002F697B" w:rsidRDefault="0077659E">
      <w:pPr>
        <w:spacing w:after="0" w:line="240" w:lineRule="auto"/>
        <w:ind w:right="284" w:firstLine="709"/>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Додаток</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zh-CN"/>
        </w:rPr>
        <w:t xml:space="preserve"> …………………………………….……………….…       </w:t>
      </w:r>
      <w:r w:rsidR="001C08E1">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  .41</w:t>
      </w:r>
    </w:p>
    <w:p w:rsidR="002F697B" w:rsidRDefault="0077659E">
      <w:pPr>
        <w:spacing w:after="0" w:line="240" w:lineRule="auto"/>
        <w:ind w:firstLine="709"/>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Додаток</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 xml:space="preserve">2………………... …………………………………….………        </w:t>
      </w:r>
      <w:r w:rsidR="001C08E1">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..…...4</w:t>
      </w:r>
      <w:r w:rsidR="004848F2">
        <w:rPr>
          <w:rFonts w:ascii="Times New Roman" w:eastAsia="Times New Roman" w:hAnsi="Times New Roman" w:cs="Times New Roman"/>
          <w:sz w:val="24"/>
          <w:szCs w:val="24"/>
          <w:lang w:val="uk-UA" w:eastAsia="zh-CN"/>
        </w:rPr>
        <w:t>2</w:t>
      </w:r>
    </w:p>
    <w:p w:rsidR="002F697B" w:rsidRDefault="0077659E">
      <w:pPr>
        <w:spacing w:after="0" w:line="240" w:lineRule="auto"/>
        <w:ind w:firstLine="709"/>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Додаток</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3…</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zh-CN"/>
        </w:rPr>
        <w:t xml:space="preserve"> …………………...…………………………….………..      </w:t>
      </w:r>
      <w:r w:rsidR="001C08E1">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w:t>
      </w:r>
      <w:r w:rsidR="007E107E">
        <w:rPr>
          <w:rFonts w:ascii="Times New Roman" w:eastAsia="Times New Roman" w:hAnsi="Times New Roman" w:cs="Times New Roman"/>
          <w:sz w:val="24"/>
          <w:szCs w:val="24"/>
          <w:lang w:val="uk-UA" w:eastAsia="zh-CN"/>
        </w:rPr>
        <w:t>4</w:t>
      </w:r>
      <w:r w:rsidR="008A6F66">
        <w:rPr>
          <w:rFonts w:ascii="Times New Roman" w:eastAsia="Times New Roman" w:hAnsi="Times New Roman" w:cs="Times New Roman"/>
          <w:sz w:val="24"/>
          <w:szCs w:val="24"/>
          <w:lang w:val="uk-UA" w:eastAsia="zh-CN"/>
        </w:rPr>
        <w:t>5</w:t>
      </w:r>
    </w:p>
    <w:p w:rsidR="002F697B" w:rsidRDefault="0077659E">
      <w:pPr>
        <w:spacing w:after="0" w:line="240" w:lineRule="auto"/>
        <w:ind w:firstLine="709"/>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pacing w:val="-4"/>
          <w:sz w:val="24"/>
          <w:szCs w:val="24"/>
          <w:lang w:val="uk-UA" w:eastAsia="zh-CN"/>
        </w:rPr>
        <w:t>Додаток</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pacing w:val="-4"/>
          <w:sz w:val="24"/>
          <w:szCs w:val="24"/>
          <w:lang w:val="uk-UA" w:eastAsia="zh-CN"/>
        </w:rPr>
        <w:t>4.</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pacing w:val="-4"/>
          <w:sz w:val="24"/>
          <w:szCs w:val="24"/>
          <w:lang w:val="uk-UA" w:eastAsia="zh-CN"/>
        </w:rPr>
        <w:t xml:space="preserve">………………………………………………………………      </w:t>
      </w:r>
      <w:r w:rsidR="001C08E1">
        <w:rPr>
          <w:rFonts w:ascii="Times New Roman" w:eastAsia="Times New Roman" w:hAnsi="Times New Roman" w:cs="Times New Roman"/>
          <w:spacing w:val="-4"/>
          <w:sz w:val="24"/>
          <w:szCs w:val="24"/>
          <w:lang w:val="uk-UA" w:eastAsia="zh-CN"/>
        </w:rPr>
        <w:t xml:space="preserve"> </w:t>
      </w:r>
      <w:r>
        <w:rPr>
          <w:rFonts w:ascii="Times New Roman" w:eastAsia="Times New Roman" w:hAnsi="Times New Roman" w:cs="Times New Roman"/>
          <w:spacing w:val="-4"/>
          <w:sz w:val="24"/>
          <w:szCs w:val="24"/>
          <w:lang w:val="uk-UA" w:eastAsia="zh-CN"/>
        </w:rPr>
        <w:t xml:space="preserve">          ……..</w:t>
      </w:r>
      <w:r w:rsidR="007E107E">
        <w:rPr>
          <w:rFonts w:ascii="Times New Roman" w:eastAsia="Times New Roman" w:hAnsi="Times New Roman" w:cs="Times New Roman"/>
          <w:spacing w:val="-4"/>
          <w:sz w:val="24"/>
          <w:szCs w:val="24"/>
          <w:lang w:val="uk-UA" w:eastAsia="zh-CN"/>
        </w:rPr>
        <w:t>48</w:t>
      </w:r>
    </w:p>
    <w:p w:rsidR="002F697B" w:rsidRDefault="0077659E">
      <w:pPr>
        <w:spacing w:after="0" w:line="240" w:lineRule="auto"/>
        <w:ind w:firstLine="709"/>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Додаток</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5.</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zh-CN"/>
        </w:rPr>
        <w:t xml:space="preserve">…………..…………………………………………………..      </w:t>
      </w:r>
      <w:r w:rsidR="001C08E1">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w:t>
      </w:r>
      <w:r w:rsidR="007E107E">
        <w:rPr>
          <w:rFonts w:ascii="Times New Roman" w:eastAsia="Times New Roman" w:hAnsi="Times New Roman" w:cs="Times New Roman"/>
          <w:sz w:val="24"/>
          <w:szCs w:val="24"/>
          <w:lang w:val="uk-UA" w:eastAsia="zh-CN"/>
        </w:rPr>
        <w:t>48</w:t>
      </w:r>
    </w:p>
    <w:p w:rsidR="002F697B" w:rsidRDefault="0077659E">
      <w:pPr>
        <w:spacing w:after="0" w:line="240" w:lineRule="auto"/>
        <w:ind w:firstLine="709"/>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Додаток</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6…</w:t>
      </w: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zh-CN"/>
        </w:rPr>
        <w:t xml:space="preserve"> …………………………………….……………….…..      </w:t>
      </w:r>
      <w:r w:rsidR="001C08E1">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w:t>
      </w:r>
      <w:r w:rsidR="007E107E">
        <w:rPr>
          <w:rFonts w:ascii="Times New Roman" w:eastAsia="Times New Roman" w:hAnsi="Times New Roman" w:cs="Times New Roman"/>
          <w:sz w:val="24"/>
          <w:szCs w:val="24"/>
          <w:lang w:val="uk-UA" w:eastAsia="zh-CN"/>
        </w:rPr>
        <w:t>5</w:t>
      </w:r>
      <w:r w:rsidR="004848F2">
        <w:rPr>
          <w:rFonts w:ascii="Times New Roman" w:eastAsia="Times New Roman" w:hAnsi="Times New Roman" w:cs="Times New Roman"/>
          <w:sz w:val="24"/>
          <w:szCs w:val="24"/>
          <w:lang w:val="uk-UA" w:eastAsia="zh-CN"/>
        </w:rPr>
        <w:t>0</w:t>
      </w:r>
    </w:p>
    <w:p w:rsidR="002F697B" w:rsidRDefault="0077659E">
      <w:pPr>
        <w:spacing w:after="0" w:line="240" w:lineRule="auto"/>
        <w:ind w:firstLine="709"/>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Додаток</w:t>
      </w:r>
      <w:r>
        <w:rPr>
          <w:rFonts w:ascii="Times New Roman" w:eastAsia="Times New Roman" w:hAnsi="Times New Roman" w:cs="Times New Roman"/>
          <w:sz w:val="24"/>
          <w:szCs w:val="24"/>
          <w:lang w:val="uk-UA" w:eastAsia="ru-RU"/>
        </w:rPr>
        <w:t> </w:t>
      </w:r>
      <w:r>
        <w:rPr>
          <w:rFonts w:ascii="Times New Roman" w:eastAsia="Times New Roman" w:hAnsi="Times New Roman" w:cs="Times New Roman"/>
          <w:sz w:val="24"/>
          <w:szCs w:val="24"/>
          <w:lang w:val="uk-UA" w:eastAsia="zh-CN"/>
        </w:rPr>
        <w:t xml:space="preserve">7………………... …………………………………….………..….    </w:t>
      </w:r>
      <w:r w:rsidR="001C08E1">
        <w:rPr>
          <w:rFonts w:ascii="Times New Roman" w:eastAsia="Times New Roman" w:hAnsi="Times New Roman" w:cs="Times New Roman"/>
          <w:sz w:val="24"/>
          <w:szCs w:val="24"/>
          <w:lang w:val="uk-UA" w:eastAsia="zh-CN"/>
        </w:rPr>
        <w:t xml:space="preserve"> </w:t>
      </w:r>
      <w:r>
        <w:rPr>
          <w:rFonts w:ascii="Times New Roman" w:eastAsia="Times New Roman" w:hAnsi="Times New Roman" w:cs="Times New Roman"/>
          <w:sz w:val="24"/>
          <w:szCs w:val="24"/>
          <w:lang w:val="uk-UA" w:eastAsia="zh-CN"/>
        </w:rPr>
        <w:t xml:space="preserve">             ..</w:t>
      </w:r>
      <w:r w:rsidR="007E107E">
        <w:rPr>
          <w:rFonts w:ascii="Times New Roman" w:eastAsia="Times New Roman" w:hAnsi="Times New Roman" w:cs="Times New Roman"/>
          <w:sz w:val="24"/>
          <w:szCs w:val="24"/>
          <w:lang w:val="uk-UA" w:eastAsia="zh-CN"/>
        </w:rPr>
        <w:t>5</w:t>
      </w:r>
      <w:r w:rsidR="008A6F66">
        <w:rPr>
          <w:rFonts w:ascii="Times New Roman" w:eastAsia="Times New Roman" w:hAnsi="Times New Roman" w:cs="Times New Roman"/>
          <w:sz w:val="24"/>
          <w:szCs w:val="24"/>
          <w:lang w:val="uk-UA" w:eastAsia="zh-CN"/>
        </w:rPr>
        <w:t>1</w:t>
      </w:r>
    </w:p>
    <w:p w:rsidR="00E927FE" w:rsidRDefault="00E927FE">
      <w:pPr>
        <w:spacing w:after="0" w:line="240" w:lineRule="auto"/>
        <w:ind w:firstLine="709"/>
        <w:jc w:val="both"/>
        <w:rPr>
          <w:rFonts w:ascii="Times New Roman" w:eastAsia="Times New Roman" w:hAnsi="Times New Roman" w:cs="Times New Roman"/>
          <w:sz w:val="24"/>
          <w:szCs w:val="24"/>
          <w:lang w:val="uk-UA" w:eastAsia="zh-CN"/>
        </w:rPr>
      </w:pPr>
    </w:p>
    <w:p w:rsidR="00E927FE" w:rsidRDefault="00E927FE">
      <w:pPr>
        <w:spacing w:after="0" w:line="240" w:lineRule="auto"/>
        <w:ind w:firstLine="709"/>
        <w:jc w:val="both"/>
        <w:rPr>
          <w:rFonts w:ascii="Times New Roman" w:eastAsia="Times New Roman" w:hAnsi="Times New Roman" w:cs="Times New Roman"/>
          <w:sz w:val="24"/>
          <w:szCs w:val="24"/>
          <w:lang w:val="uk-UA" w:eastAsia="zh-CN"/>
        </w:rPr>
      </w:pPr>
    </w:p>
    <w:p w:rsidR="00E927FE" w:rsidRDefault="00E927FE">
      <w:pPr>
        <w:spacing w:after="0" w:line="240" w:lineRule="auto"/>
        <w:ind w:firstLine="709"/>
        <w:jc w:val="both"/>
        <w:rPr>
          <w:rFonts w:ascii="Times New Roman" w:eastAsia="Times New Roman" w:hAnsi="Times New Roman" w:cs="Times New Roman"/>
          <w:sz w:val="24"/>
          <w:szCs w:val="24"/>
          <w:lang w:val="uk-UA" w:eastAsia="zh-CN"/>
        </w:rPr>
      </w:pPr>
    </w:p>
    <w:p w:rsidR="00E927FE" w:rsidRDefault="00E927FE">
      <w:pPr>
        <w:spacing w:after="0" w:line="240" w:lineRule="auto"/>
        <w:ind w:firstLine="709"/>
        <w:jc w:val="both"/>
        <w:rPr>
          <w:rFonts w:ascii="Times New Roman" w:eastAsia="Times New Roman" w:hAnsi="Times New Roman" w:cs="Times New Roman"/>
          <w:sz w:val="24"/>
          <w:szCs w:val="24"/>
          <w:lang w:val="uk-UA" w:eastAsia="zh-CN"/>
        </w:rPr>
      </w:pPr>
    </w:p>
    <w:p w:rsidR="00E927FE" w:rsidRDefault="00E927FE">
      <w:pPr>
        <w:spacing w:after="0" w:line="240" w:lineRule="auto"/>
        <w:ind w:firstLine="709"/>
        <w:jc w:val="both"/>
        <w:rPr>
          <w:rFonts w:ascii="Times New Roman" w:eastAsia="Times New Roman" w:hAnsi="Times New Roman" w:cs="Times New Roman"/>
          <w:sz w:val="24"/>
          <w:szCs w:val="24"/>
          <w:lang w:val="uk-UA" w:eastAsia="zh-CN"/>
        </w:rPr>
      </w:pPr>
    </w:p>
    <w:p w:rsidR="008A6F66" w:rsidRDefault="008A6F66">
      <w:pPr>
        <w:spacing w:after="0" w:line="240" w:lineRule="auto"/>
        <w:ind w:firstLine="709"/>
        <w:jc w:val="both"/>
        <w:rPr>
          <w:rFonts w:ascii="Times New Roman" w:eastAsia="Times New Roman" w:hAnsi="Times New Roman" w:cs="Times New Roman"/>
          <w:sz w:val="24"/>
          <w:szCs w:val="24"/>
          <w:lang w:val="uk-UA" w:eastAsia="zh-CN"/>
        </w:rPr>
      </w:pPr>
    </w:p>
    <w:p w:rsidR="008A6F66" w:rsidRDefault="008A6F66">
      <w:pPr>
        <w:spacing w:after="0" w:line="240" w:lineRule="auto"/>
        <w:ind w:firstLine="709"/>
        <w:jc w:val="both"/>
        <w:rPr>
          <w:rFonts w:ascii="Times New Roman" w:eastAsia="Times New Roman" w:hAnsi="Times New Roman" w:cs="Times New Roman"/>
          <w:sz w:val="24"/>
          <w:szCs w:val="24"/>
          <w:lang w:val="uk-UA" w:eastAsia="zh-CN"/>
        </w:rPr>
      </w:pPr>
    </w:p>
    <w:p w:rsidR="00F0491E" w:rsidRDefault="00F0491E">
      <w:pPr>
        <w:spacing w:after="0" w:line="240" w:lineRule="auto"/>
        <w:ind w:firstLine="709"/>
        <w:jc w:val="both"/>
        <w:rPr>
          <w:rFonts w:ascii="Times New Roman" w:eastAsia="Times New Roman" w:hAnsi="Times New Roman" w:cs="Times New Roman"/>
          <w:sz w:val="24"/>
          <w:szCs w:val="24"/>
          <w:lang w:val="uk-UA" w:eastAsia="zh-CN"/>
        </w:rPr>
      </w:pPr>
    </w:p>
    <w:p w:rsidR="002F697B" w:rsidRDefault="0077659E">
      <w:pPr>
        <w:pStyle w:val="af2"/>
        <w:numPr>
          <w:ilvl w:val="0"/>
          <w:numId w:val="6"/>
        </w:numPr>
        <w:spacing w:after="0" w:line="240" w:lineRule="auto"/>
        <w:ind w:left="0" w:firstLine="0"/>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Загальні положення</w:t>
      </w:r>
    </w:p>
    <w:p w:rsidR="002F697B" w:rsidRDefault="002F697B">
      <w:pPr>
        <w:pStyle w:val="af2"/>
        <w:spacing w:after="0" w:line="240" w:lineRule="auto"/>
        <w:ind w:left="0"/>
        <w:jc w:val="both"/>
        <w:rPr>
          <w:rFonts w:ascii="Times New Roman" w:hAnsi="Times New Roman" w:cs="Times New Roman"/>
          <w:b/>
          <w:sz w:val="16"/>
          <w:szCs w:val="16"/>
          <w:lang w:val="ru-RU"/>
        </w:rPr>
      </w:pPr>
    </w:p>
    <w:p w:rsidR="002F697B" w:rsidRDefault="0077659E">
      <w:pPr>
        <w:spacing w:after="0" w:line="240" w:lineRule="auto"/>
        <w:jc w:val="both"/>
        <w:rPr>
          <w:rFonts w:ascii="Times New Roman" w:hAnsi="Times New Roman"/>
          <w:sz w:val="24"/>
          <w:szCs w:val="24"/>
          <w:lang w:val="ru-RU"/>
        </w:rPr>
      </w:pPr>
      <w:r>
        <w:rPr>
          <w:rFonts w:ascii="Times New Roman" w:hAnsi="Times New Roman" w:cs="Times New Roman"/>
          <w:sz w:val="24"/>
          <w:szCs w:val="24"/>
          <w:lang w:val="ru-RU"/>
        </w:rPr>
        <w:t xml:space="preserve">1.1. </w:t>
      </w:r>
      <w:r>
        <w:rPr>
          <w:rFonts w:ascii="Times New Roman" w:hAnsi="Times New Roman"/>
          <w:sz w:val="24"/>
          <w:szCs w:val="24"/>
          <w:lang w:val="ru-RU"/>
        </w:rPr>
        <w:t xml:space="preserve">Правила благоустрою на території в межах Покровської міської територіальної громади Дніпропетровської області </w:t>
      </w:r>
      <w:r>
        <w:rPr>
          <w:rFonts w:ascii="Times New Roman" w:hAnsi="Times New Roman" w:cs="Times New Roman"/>
          <w:sz w:val="24"/>
          <w:szCs w:val="24"/>
          <w:lang w:val="ru-RU"/>
        </w:rPr>
        <w:t>(далі – Правила) є нормативно-правовим актом, який</w:t>
      </w:r>
      <w:r>
        <w:rPr>
          <w:rFonts w:ascii="Times New Roman" w:hAnsi="Times New Roman" w:cs="Times New Roman"/>
          <w:sz w:val="24"/>
          <w:szCs w:val="24"/>
        </w:rPr>
        <w:t> </w:t>
      </w:r>
      <w:r>
        <w:rPr>
          <w:rFonts w:ascii="Times New Roman" w:hAnsi="Times New Roman" w:cs="Times New Roman"/>
          <w:sz w:val="24"/>
          <w:szCs w:val="24"/>
          <w:lang w:val="ru-RU"/>
        </w:rPr>
        <w:t xml:space="preserve">встановлює порядок благоустрою та утримання об’єктів благоустрою м. </w:t>
      </w:r>
      <w:r>
        <w:rPr>
          <w:rFonts w:ascii="Times New Roman" w:hAnsi="Times New Roman" w:cs="Times New Roman"/>
          <w:sz w:val="24"/>
          <w:szCs w:val="24"/>
          <w:lang w:val="uk-UA"/>
        </w:rPr>
        <w:t>Покров</w:t>
      </w:r>
      <w:r>
        <w:rPr>
          <w:rFonts w:ascii="Times New Roman" w:hAnsi="Times New Roman" w:cs="Times New Roman"/>
          <w:sz w:val="24"/>
          <w:szCs w:val="24"/>
          <w:lang w:val="ru-RU"/>
        </w:rPr>
        <w:t xml:space="preserve">, визначає правові, економічні, екологічні, соціальні та організаційні </w:t>
      </w:r>
      <w:proofErr w:type="gramStart"/>
      <w:r>
        <w:rPr>
          <w:rFonts w:ascii="Times New Roman" w:hAnsi="Times New Roman" w:cs="Times New Roman"/>
          <w:sz w:val="24"/>
          <w:szCs w:val="24"/>
          <w:lang w:val="ru-RU"/>
        </w:rPr>
        <w:t>засади</w:t>
      </w:r>
      <w:proofErr w:type="gramEnd"/>
      <w:r>
        <w:rPr>
          <w:rFonts w:ascii="Times New Roman" w:hAnsi="Times New Roman" w:cs="Times New Roman"/>
          <w:sz w:val="24"/>
          <w:szCs w:val="24"/>
          <w:lang w:val="ru-RU"/>
        </w:rPr>
        <w:t xml:space="preserve"> благоустрою міста,</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які спрямовані на створення умов, сприятливих для життєдіяльності людини. </w:t>
      </w:r>
    </w:p>
    <w:p w:rsidR="002F697B" w:rsidRDefault="002F697B">
      <w:pPr>
        <w:spacing w:after="0" w:line="240" w:lineRule="auto"/>
        <w:jc w:val="both"/>
        <w:rPr>
          <w:rFonts w:ascii="Times New Roman" w:hAnsi="Times New Roman" w:cs="Times New Roman"/>
          <w:sz w:val="24"/>
          <w:szCs w:val="24"/>
          <w:lang w:val="ru-RU"/>
        </w:rPr>
      </w:pP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 Правила є обов’язковими для виконання </w:t>
      </w:r>
      <w:r>
        <w:rPr>
          <w:rFonts w:ascii="Times New Roman" w:hAnsi="Times New Roman"/>
          <w:sz w:val="24"/>
          <w:szCs w:val="24"/>
          <w:lang w:val="ru-RU"/>
        </w:rPr>
        <w:t>на території в межах Покровської міської територіальної громади Дніпропетровської області</w:t>
      </w:r>
      <w:r>
        <w:rPr>
          <w:rFonts w:ascii="Times New Roman" w:hAnsi="Times New Roman" w:cs="Times New Roman"/>
          <w:sz w:val="24"/>
          <w:szCs w:val="24"/>
          <w:lang w:val="ru-RU"/>
        </w:rPr>
        <w:t xml:space="preserve"> (далі – Покровської громади) всіма органами державної влади,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ідприємствами, установами, організаціями незалежно від форм власності та підпорядкування, органами самоорганізації населення, посадовими особами міської ради, об’єднаннями громадян, а також громадянами, у тому числі іноземцями та особами без громадянства.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1.3. Об’єкти благоустрою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врахуванням вимог цих Правил та інших вимог, передбачених законодавством України.</w:t>
      </w:r>
      <w:r>
        <w:rPr>
          <w:rFonts w:ascii="Times New Roman" w:hAnsi="Times New Roman" w:cs="Times New Roman"/>
          <w:sz w:val="24"/>
          <w:szCs w:val="24"/>
        </w:rPr>
        <w:t>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1.4. Організацію благоустрою </w:t>
      </w:r>
      <w:r>
        <w:rPr>
          <w:rFonts w:ascii="Times New Roman" w:hAnsi="Times New Roman"/>
          <w:sz w:val="24"/>
          <w:szCs w:val="24"/>
          <w:lang w:val="ru-RU"/>
        </w:rPr>
        <w:t>на території в межах Покровської громади</w:t>
      </w:r>
      <w:r>
        <w:rPr>
          <w:rFonts w:ascii="Times New Roman" w:hAnsi="Times New Roman" w:cs="Times New Roman"/>
          <w:sz w:val="24"/>
          <w:szCs w:val="24"/>
          <w:lang w:val="ru-RU"/>
        </w:rPr>
        <w:t xml:space="preserve"> забезпечують органи місцевого самоврядування відповідно до повноважень, встановлених законодавством України. Благоустрій здійснюється в обов’язковому порядку балансоутримувачами та власниками територій.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1.5. Правовою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ідставою Правил благоустрою на території в межах Покровської громади є Закони України </w:t>
      </w:r>
      <w:r>
        <w:rPr>
          <w:rFonts w:ascii="Times New Roman" w:hAnsi="Times New Roman" w:cs="Times New Roman"/>
          <w:sz w:val="24"/>
          <w:szCs w:val="24"/>
          <w:lang w:val="uk-UA"/>
        </w:rPr>
        <w:t xml:space="preserve">«Про благоустрій населених пунктів», «Про місцеве самоврядування в України», «Про рекламу», «Про охорону навколишнього природного середовища», «Про відходи», «Про охорону атмосферного повітря», «Про охорону культурної спадщини», «Про засади державної регуляторної політики у сфері господарської діяльності», «Про планування і забудову територій», «Про об’єднання співвласників багатоквартирного будинку», «Про поховання та похоронну справу», «Про дорожній рух», «Про забезпечення санітарного та епідеміологічного благополуччя населення», </w:t>
      </w:r>
      <w:r>
        <w:rPr>
          <w:rFonts w:ascii="Times New Roman" w:hAnsi="Times New Roman" w:cs="Times New Roman"/>
          <w:sz w:val="24"/>
          <w:szCs w:val="24"/>
          <w:lang w:val="ru-RU"/>
        </w:rPr>
        <w:t>інші законодавчі та нормативно-правові акти України в сфері благоустрою.</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1.6. Покровська міська рада забезпечує вільний доступ населення,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ідприємств, установ, організацій всіх форм власності до цих Правил. Правила є відкритими та доступними.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1.7. Правила забезпечують державні, громадські та приватні інтереси.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1.8. Правила містять загальнообов’язкові на території Покровської громади норми, за порушення яких винні особи притягуються </w:t>
      </w:r>
      <w:proofErr w:type="gramStart"/>
      <w:r>
        <w:rPr>
          <w:rFonts w:ascii="Times New Roman" w:hAnsi="Times New Roman" w:cs="Times New Roman"/>
          <w:sz w:val="24"/>
          <w:szCs w:val="24"/>
          <w:lang w:val="ru-RU"/>
        </w:rPr>
        <w:t>до</w:t>
      </w:r>
      <w:proofErr w:type="gramEnd"/>
      <w:r>
        <w:rPr>
          <w:rFonts w:ascii="Times New Roman" w:hAnsi="Times New Roman" w:cs="Times New Roman"/>
          <w:sz w:val="24"/>
          <w:szCs w:val="24"/>
          <w:lang w:val="ru-RU"/>
        </w:rPr>
        <w:t xml:space="preserve"> відповідальності, встановленої законодавством України.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 У цих Правилах наведені нижче терміни вживаються </w:t>
      </w:r>
      <w:proofErr w:type="gramStart"/>
      <w:r>
        <w:rPr>
          <w:rFonts w:ascii="Times New Roman" w:hAnsi="Times New Roman" w:cs="Times New Roman"/>
          <w:sz w:val="24"/>
          <w:szCs w:val="24"/>
          <w:lang w:val="ru-RU"/>
        </w:rPr>
        <w:t>у</w:t>
      </w:r>
      <w:proofErr w:type="gramEnd"/>
      <w:r>
        <w:rPr>
          <w:rFonts w:ascii="Times New Roman" w:hAnsi="Times New Roman" w:cs="Times New Roman"/>
          <w:sz w:val="24"/>
          <w:szCs w:val="24"/>
          <w:lang w:val="ru-RU"/>
        </w:rPr>
        <w:t xml:space="preserve"> такому значенні:</w:t>
      </w: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автостоянка </w:t>
      </w:r>
      <w:r>
        <w:rPr>
          <w:rFonts w:ascii="Times New Roman" w:hAnsi="Times New Roman" w:cs="Times New Roman"/>
          <w:sz w:val="24"/>
          <w:szCs w:val="24"/>
          <w:lang w:val="ru-RU"/>
        </w:rPr>
        <w:t>– обладнане місце для зберігання транспортних засобів, яке знаходиться поза межами червоних ліній та обладнане відповідно до вимог законодавства України;</w:t>
      </w: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балансоутримувач </w:t>
      </w:r>
      <w:r>
        <w:rPr>
          <w:rFonts w:ascii="Times New Roman" w:hAnsi="Times New Roman" w:cs="Times New Roman"/>
          <w:sz w:val="24"/>
          <w:szCs w:val="24"/>
          <w:lang w:val="ru-RU"/>
        </w:rPr>
        <w:t xml:space="preserve">–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України, звітність; здійснює розрахунки коштів, необхідних для своєчасного </w:t>
      </w:r>
      <w:r>
        <w:rPr>
          <w:rFonts w:ascii="Times New Roman" w:hAnsi="Times New Roman" w:cs="Times New Roman"/>
          <w:sz w:val="24"/>
          <w:szCs w:val="24"/>
          <w:lang w:val="ru-RU"/>
        </w:rPr>
        <w:lastRenderedPageBreak/>
        <w:t xml:space="preserve">проведення капітального і </w:t>
      </w:r>
      <w:proofErr w:type="gramStart"/>
      <w:r>
        <w:rPr>
          <w:rFonts w:ascii="Times New Roman" w:hAnsi="Times New Roman" w:cs="Times New Roman"/>
          <w:sz w:val="24"/>
          <w:szCs w:val="24"/>
          <w:lang w:val="ru-RU"/>
        </w:rPr>
        <w:t>поточного</w:t>
      </w:r>
      <w:proofErr w:type="gramEnd"/>
      <w:r>
        <w:rPr>
          <w:rFonts w:ascii="Times New Roman" w:hAnsi="Times New Roman" w:cs="Times New Roman"/>
          <w:sz w:val="24"/>
          <w:szCs w:val="24"/>
          <w:lang w:val="ru-RU"/>
        </w:rPr>
        <w:t xml:space="preserve"> ремонтів та утримання, а також забезпечує управління цим майном і несе відповідальність за його експлуатацію відповідно до законодавства України; </w:t>
      </w: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благоустрій населених пунктів </w:t>
      </w:r>
      <w:r>
        <w:rPr>
          <w:rFonts w:ascii="Times New Roman" w:hAnsi="Times New Roman" w:cs="Times New Roman"/>
          <w:sz w:val="24"/>
          <w:szCs w:val="24"/>
          <w:lang w:val="ru-RU"/>
        </w:rPr>
        <w:t xml:space="preserve">– комплекс робіт з інженерного захисту, розчищення, осушення та озеленення території, а також </w:t>
      </w:r>
      <w:proofErr w:type="gramStart"/>
      <w:r>
        <w:rPr>
          <w:rFonts w:ascii="Times New Roman" w:hAnsi="Times New Roman" w:cs="Times New Roman"/>
          <w:sz w:val="24"/>
          <w:szCs w:val="24"/>
          <w:lang w:val="ru-RU"/>
        </w:rPr>
        <w:t>соц</w:t>
      </w:r>
      <w:proofErr w:type="gramEnd"/>
      <w:r>
        <w:rPr>
          <w:rFonts w:ascii="Times New Roman" w:hAnsi="Times New Roman" w:cs="Times New Roman"/>
          <w:sz w:val="24"/>
          <w:szCs w:val="24"/>
          <w:lang w:val="ru-RU"/>
        </w:rPr>
        <w:t>іально-економічних, організаційно-правових та екологічних заходів з поліпшення мікроклімату, санітарного очищення, зниження рівня шуму та інше, що здійснюється на території Покровської громади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відкритий літній майданчик </w:t>
      </w:r>
      <w:r>
        <w:rPr>
          <w:rFonts w:ascii="Times New Roman" w:hAnsi="Times New Roman" w:cs="Times New Roman"/>
          <w:sz w:val="24"/>
          <w:szCs w:val="24"/>
          <w:lang w:val="ru-RU"/>
        </w:rPr>
        <w:t xml:space="preserve">– стаціонарний або тимчасовий (щоденного демонтажу) пункт ресторанного господарства, який розташовується виключно біля стаціонарного закладу (ресторану, кафе, бару, їдальні) у теплий період року з 1 квітня по 1 листопада і не має закритого приміщення для тимчасового перебування людей; </w:t>
      </w:r>
    </w:p>
    <w:p w:rsidR="002F697B" w:rsidRDefault="0077659E" w:rsidP="008A6F66">
      <w:pPr>
        <w:shd w:val="clear" w:color="auto" w:fill="FFFFFF"/>
        <w:contextualSpacing/>
        <w:jc w:val="both"/>
        <w:rPr>
          <w:rFonts w:ascii="Times New Roman" w:hAnsi="Times New Roman"/>
          <w:sz w:val="24"/>
          <w:szCs w:val="24"/>
          <w:lang w:val="ru-RU"/>
        </w:rPr>
      </w:pPr>
      <w:r>
        <w:rPr>
          <w:rFonts w:ascii="Times New Roman" w:hAnsi="Times New Roman"/>
          <w:b/>
          <w:sz w:val="24"/>
          <w:szCs w:val="24"/>
          <w:lang w:val="ru-RU"/>
        </w:rPr>
        <w:t>великогабаритні відходи</w:t>
      </w:r>
      <w:r>
        <w:rPr>
          <w:rFonts w:ascii="Times New Roman" w:hAnsi="Times New Roman"/>
          <w:sz w:val="24"/>
          <w:szCs w:val="24"/>
          <w:lang w:val="ru-RU"/>
        </w:rPr>
        <w:t xml:space="preserve"> – тверді відходи, розміри яких перевищують 50 </w:t>
      </w:r>
      <w:r>
        <w:rPr>
          <w:rFonts w:ascii="Times New Roman" w:hAnsi="Times New Roman"/>
          <w:sz w:val="24"/>
          <w:szCs w:val="24"/>
        </w:rPr>
        <w:t>x</w:t>
      </w:r>
      <w:r>
        <w:rPr>
          <w:rFonts w:ascii="Times New Roman" w:hAnsi="Times New Roman"/>
          <w:sz w:val="24"/>
          <w:szCs w:val="24"/>
          <w:lang w:val="ru-RU"/>
        </w:rPr>
        <w:t xml:space="preserve"> 50 </w:t>
      </w:r>
      <w:r>
        <w:rPr>
          <w:rFonts w:ascii="Times New Roman" w:hAnsi="Times New Roman"/>
          <w:sz w:val="24"/>
          <w:szCs w:val="24"/>
        </w:rPr>
        <w:t>x</w:t>
      </w:r>
      <w:r>
        <w:rPr>
          <w:rFonts w:ascii="Times New Roman" w:hAnsi="Times New Roman"/>
          <w:sz w:val="24"/>
          <w:szCs w:val="24"/>
          <w:lang w:val="ru-RU"/>
        </w:rPr>
        <w:t xml:space="preserve">50 см, що не дає змоги розмістити їх </w:t>
      </w:r>
      <w:proofErr w:type="gramStart"/>
      <w:r>
        <w:rPr>
          <w:rFonts w:ascii="Times New Roman" w:hAnsi="Times New Roman"/>
          <w:sz w:val="24"/>
          <w:szCs w:val="24"/>
          <w:lang w:val="ru-RU"/>
        </w:rPr>
        <w:t>у</w:t>
      </w:r>
      <w:proofErr w:type="gramEnd"/>
      <w:r>
        <w:rPr>
          <w:rFonts w:ascii="Times New Roman" w:hAnsi="Times New Roman"/>
          <w:sz w:val="24"/>
          <w:szCs w:val="24"/>
          <w:lang w:val="ru-RU"/>
        </w:rPr>
        <w:t xml:space="preserve"> контейнерах об'ємом до 1,1 куб. м;</w:t>
      </w:r>
    </w:p>
    <w:p w:rsidR="002F697B" w:rsidRDefault="002F697B" w:rsidP="008A6F66">
      <w:pPr>
        <w:shd w:val="clear" w:color="auto" w:fill="FFFFFF"/>
        <w:contextualSpacing/>
        <w:jc w:val="both"/>
        <w:rPr>
          <w:rFonts w:ascii="Times New Roman" w:hAnsi="Times New Roman"/>
          <w:sz w:val="24"/>
          <w:szCs w:val="24"/>
          <w:lang w:val="ru-RU"/>
        </w:rPr>
      </w:pPr>
    </w:p>
    <w:p w:rsidR="002F697B" w:rsidRDefault="0077659E" w:rsidP="008A6F66">
      <w:pPr>
        <w:shd w:val="clear" w:color="auto" w:fill="FFFFFF"/>
        <w:contextualSpacing/>
        <w:jc w:val="both"/>
        <w:rPr>
          <w:rFonts w:ascii="Times New Roman" w:hAnsi="Times New Roman"/>
          <w:sz w:val="24"/>
          <w:szCs w:val="24"/>
          <w:lang w:val="ru-RU"/>
        </w:rPr>
      </w:pPr>
      <w:r>
        <w:rPr>
          <w:rFonts w:ascii="Times New Roman" w:hAnsi="Times New Roman"/>
          <w:b/>
          <w:sz w:val="24"/>
          <w:szCs w:val="24"/>
          <w:lang w:val="ru-RU"/>
        </w:rPr>
        <w:t xml:space="preserve">вивіска – </w:t>
      </w:r>
      <w:r>
        <w:rPr>
          <w:rFonts w:ascii="Times New Roman" w:hAnsi="Times New Roman"/>
          <w:sz w:val="24"/>
          <w:szCs w:val="24"/>
          <w:lang w:val="ru-RU"/>
        </w:rPr>
        <w:t>елемент на будинку</w:t>
      </w:r>
      <w:proofErr w:type="gramStart"/>
      <w:r>
        <w:rPr>
          <w:rFonts w:ascii="Times New Roman" w:hAnsi="Times New Roman"/>
          <w:sz w:val="24"/>
          <w:szCs w:val="24"/>
          <w:lang w:val="ru-RU"/>
        </w:rPr>
        <w:t>,б</w:t>
      </w:r>
      <w:proofErr w:type="gramEnd"/>
      <w:r>
        <w:rPr>
          <w:rFonts w:ascii="Times New Roman" w:hAnsi="Times New Roman"/>
          <w:sz w:val="24"/>
          <w:szCs w:val="24"/>
          <w:lang w:val="ru-RU"/>
        </w:rPr>
        <w:t xml:space="preserve">удівлі або споруді з інформацією про зареєстроване найменування особи, </w:t>
      </w:r>
      <w:r>
        <w:rPr>
          <w:rFonts w:ascii="Times New Roman" w:hAnsi="Times New Roman" w:cs="Times New Roman"/>
          <w:sz w:val="24"/>
          <w:szCs w:val="24"/>
          <w:lang w:val="ru-RU"/>
        </w:rPr>
        <w:t>знаки</w:t>
      </w:r>
      <w:r>
        <w:rPr>
          <w:rStyle w:val="a5"/>
          <w:rFonts w:ascii="Times New Roman" w:hAnsi="Times New Roman" w:cs="Times New Roman"/>
          <w:sz w:val="24"/>
          <w:szCs w:val="24"/>
          <w:lang w:val="uk-UA"/>
        </w:rPr>
        <w:t xml:space="preserve"> д</w:t>
      </w:r>
      <w:r>
        <w:rPr>
          <w:rFonts w:ascii="Times New Roman" w:hAnsi="Times New Roman"/>
          <w:sz w:val="24"/>
          <w:szCs w:val="24"/>
          <w:lang w:val="ru-RU"/>
        </w:rPr>
        <w:t>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w:t>
      </w:r>
      <w:proofErr w:type="gramStart"/>
      <w:r>
        <w:rPr>
          <w:rFonts w:ascii="Times New Roman" w:hAnsi="Times New Roman"/>
          <w:sz w:val="24"/>
          <w:szCs w:val="24"/>
          <w:lang w:val="ru-RU"/>
        </w:rPr>
        <w:t>кр</w:t>
      </w:r>
      <w:proofErr w:type="gramEnd"/>
      <w:r>
        <w:rPr>
          <w:rFonts w:ascii="Times New Roman" w:hAnsi="Times New Roman"/>
          <w:sz w:val="24"/>
          <w:szCs w:val="24"/>
          <w:lang w:val="ru-RU"/>
        </w:rPr>
        <w:t>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 При цьому інформація вивіски не повинна ві</w:t>
      </w:r>
      <w:proofErr w:type="gramStart"/>
      <w:r>
        <w:rPr>
          <w:rFonts w:ascii="Times New Roman" w:hAnsi="Times New Roman"/>
          <w:sz w:val="24"/>
          <w:szCs w:val="24"/>
          <w:lang w:val="ru-RU"/>
        </w:rPr>
        <w:t>др</w:t>
      </w:r>
      <w:proofErr w:type="gramEnd"/>
      <w:r>
        <w:rPr>
          <w:rFonts w:ascii="Times New Roman" w:hAnsi="Times New Roman"/>
          <w:sz w:val="24"/>
          <w:szCs w:val="24"/>
          <w:lang w:val="ru-RU"/>
        </w:rPr>
        <w:t>ізнятись від офіційно зареєстрованих назви особи, профілю її діяльності та може містити тільки офіційно зареєстровані (ліцензовані) емблеми, логотипи, знаки, герби тощо. Площа поверхні не повинна перевищувати 3 кв. м;</w:t>
      </w:r>
    </w:p>
    <w:p w:rsidR="002F697B" w:rsidRDefault="002F697B" w:rsidP="008A6F66">
      <w:pPr>
        <w:shd w:val="clear" w:color="auto" w:fill="FFFFFF"/>
        <w:contextualSpacing/>
        <w:jc w:val="both"/>
        <w:rPr>
          <w:rFonts w:ascii="Times New Roman" w:hAnsi="Times New Roman"/>
          <w:sz w:val="24"/>
          <w:szCs w:val="24"/>
          <w:lang w:val="ru-RU"/>
        </w:rPr>
      </w:pPr>
    </w:p>
    <w:p w:rsidR="002F697B" w:rsidRDefault="0077659E" w:rsidP="008A6F66">
      <w:pPr>
        <w:shd w:val="clear" w:color="auto" w:fill="FFFFFF"/>
        <w:contextualSpacing/>
        <w:jc w:val="both"/>
        <w:rPr>
          <w:rFonts w:ascii="Times New Roman" w:hAnsi="Times New Roman"/>
          <w:sz w:val="24"/>
          <w:szCs w:val="24"/>
          <w:lang w:val="ru-RU"/>
        </w:rPr>
      </w:pPr>
      <w:r>
        <w:rPr>
          <w:rFonts w:ascii="Times New Roman" w:hAnsi="Times New Roman"/>
          <w:b/>
          <w:sz w:val="24"/>
          <w:szCs w:val="24"/>
          <w:lang w:val="ru-RU"/>
        </w:rPr>
        <w:t>виставка</w:t>
      </w:r>
      <w:r>
        <w:rPr>
          <w:rFonts w:ascii="Times New Roman" w:hAnsi="Times New Roman"/>
          <w:sz w:val="24"/>
          <w:szCs w:val="24"/>
          <w:lang w:val="ru-RU"/>
        </w:rPr>
        <w:t xml:space="preserve"> – захід, пов’язаний із демонстрацією продукції, товарів та послуг, який сприяє просуванню їх на внутрішній та зовнішній ринок з урахуванням його кон’юнктури, створенню умов для проведення ділових переговорів з метою укладення договорів про постачання або протоколів про наміри, утворення  спільних </w:t>
      </w:r>
      <w:proofErr w:type="gramStart"/>
      <w:r>
        <w:rPr>
          <w:rFonts w:ascii="Times New Roman" w:hAnsi="Times New Roman"/>
          <w:sz w:val="24"/>
          <w:szCs w:val="24"/>
          <w:lang w:val="ru-RU"/>
        </w:rPr>
        <w:t>п</w:t>
      </w:r>
      <w:proofErr w:type="gramEnd"/>
      <w:r>
        <w:rPr>
          <w:rFonts w:ascii="Times New Roman" w:hAnsi="Times New Roman"/>
          <w:sz w:val="24"/>
          <w:szCs w:val="24"/>
          <w:lang w:val="ru-RU"/>
        </w:rPr>
        <w:t>ідприємств, отримання інвестицій;</w:t>
      </w:r>
    </w:p>
    <w:p w:rsidR="002F697B" w:rsidRDefault="0077659E" w:rsidP="008A6F66">
      <w:pPr>
        <w:shd w:val="clear" w:color="auto" w:fill="FFFFFF"/>
        <w:contextualSpacing/>
        <w:jc w:val="both"/>
        <w:rPr>
          <w:rFonts w:ascii="Times New Roman" w:hAnsi="Times New Roman"/>
          <w:sz w:val="24"/>
          <w:szCs w:val="24"/>
          <w:lang w:val="ru-RU"/>
        </w:rPr>
      </w:pPr>
      <w:r>
        <w:rPr>
          <w:rFonts w:ascii="Times New Roman" w:hAnsi="Times New Roman"/>
          <w:sz w:val="24"/>
          <w:szCs w:val="24"/>
          <w:lang w:val="ru-RU"/>
        </w:rPr>
        <w:t xml:space="preserve"> </w:t>
      </w:r>
    </w:p>
    <w:p w:rsidR="002F697B" w:rsidRDefault="0077659E" w:rsidP="008A6F66">
      <w:pPr>
        <w:shd w:val="clear" w:color="auto" w:fill="FFFFFF"/>
        <w:contextualSpacing/>
        <w:jc w:val="both"/>
        <w:rPr>
          <w:rFonts w:ascii="Times New Roman" w:hAnsi="Times New Roman"/>
          <w:sz w:val="24"/>
          <w:szCs w:val="24"/>
          <w:lang w:val="ru-RU"/>
        </w:rPr>
      </w:pPr>
      <w:r>
        <w:rPr>
          <w:rFonts w:ascii="Times New Roman" w:hAnsi="Times New Roman"/>
          <w:b/>
          <w:sz w:val="24"/>
          <w:szCs w:val="24"/>
          <w:lang w:val="ru-RU"/>
        </w:rPr>
        <w:t>відходи</w:t>
      </w:r>
      <w:r>
        <w:rPr>
          <w:rFonts w:ascii="Times New Roman" w:hAnsi="Times New Roman"/>
          <w:sz w:val="24"/>
          <w:szCs w:val="24"/>
          <w:lang w:val="ru-RU"/>
        </w:rPr>
        <w:t xml:space="preserve"> –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w:t>
      </w:r>
      <w:proofErr w:type="gramStart"/>
      <w:r>
        <w:rPr>
          <w:rFonts w:ascii="Times New Roman" w:hAnsi="Times New Roman"/>
          <w:sz w:val="24"/>
          <w:szCs w:val="24"/>
          <w:lang w:val="ru-RU"/>
        </w:rPr>
        <w:t>р</w:t>
      </w:r>
      <w:proofErr w:type="gramEnd"/>
      <w:r>
        <w:rPr>
          <w:rFonts w:ascii="Times New Roman" w:hAnsi="Times New Roman"/>
          <w:sz w:val="24"/>
          <w:szCs w:val="24"/>
          <w:lang w:val="ru-RU"/>
        </w:rPr>
        <w:t xml:space="preserve"> або повинен позбутися шляхом утилізації чи видалення.</w:t>
      </w:r>
    </w:p>
    <w:p w:rsidR="002F697B" w:rsidRDefault="002F697B" w:rsidP="008A6F66">
      <w:pPr>
        <w:shd w:val="clear" w:color="auto" w:fill="FFFFFF"/>
        <w:contextualSpacing/>
        <w:jc w:val="both"/>
        <w:rPr>
          <w:rFonts w:ascii="Times New Roman" w:hAnsi="Times New Roman"/>
          <w:sz w:val="24"/>
          <w:szCs w:val="24"/>
          <w:lang w:val="ru-RU"/>
        </w:rPr>
      </w:pPr>
    </w:p>
    <w:p w:rsidR="002F697B" w:rsidRDefault="0077659E" w:rsidP="008A6F66">
      <w:pPr>
        <w:shd w:val="clear" w:color="auto" w:fill="FFFFFF"/>
        <w:contextualSpacing/>
        <w:jc w:val="both"/>
        <w:rPr>
          <w:rFonts w:ascii="Times New Roman" w:hAnsi="Times New Roman" w:cs="Times New Roman"/>
          <w:sz w:val="28"/>
          <w:szCs w:val="24"/>
          <w:lang w:val="ru-RU"/>
        </w:rPr>
      </w:pPr>
      <w:r w:rsidRPr="00DE1D36">
        <w:rPr>
          <w:rFonts w:ascii="Times New Roman" w:hAnsi="Times New Roman" w:cs="Times New Roman"/>
          <w:b/>
          <w:color w:val="333333"/>
          <w:sz w:val="24"/>
          <w:shd w:val="clear" w:color="auto" w:fill="FFFFFF"/>
          <w:lang w:val="ru-RU"/>
        </w:rPr>
        <w:t>вулично-дорожня мережа</w:t>
      </w:r>
      <w:r w:rsidRPr="00DE1D36">
        <w:rPr>
          <w:rFonts w:ascii="Times New Roman" w:hAnsi="Times New Roman" w:cs="Times New Roman"/>
          <w:color w:val="333333"/>
          <w:sz w:val="24"/>
          <w:shd w:val="clear" w:color="auto" w:fill="FFFFFF"/>
          <w:lang w:val="ru-RU"/>
        </w:rPr>
        <w:t xml:space="preserve"> - призначена для руху транспортних засобів і </w:t>
      </w:r>
      <w:proofErr w:type="gramStart"/>
      <w:r w:rsidRPr="00DE1D36">
        <w:rPr>
          <w:rFonts w:ascii="Times New Roman" w:hAnsi="Times New Roman" w:cs="Times New Roman"/>
          <w:color w:val="333333"/>
          <w:sz w:val="24"/>
          <w:shd w:val="clear" w:color="auto" w:fill="FFFFFF"/>
          <w:lang w:val="ru-RU"/>
        </w:rPr>
        <w:t>п</w:t>
      </w:r>
      <w:proofErr w:type="gramEnd"/>
      <w:r w:rsidRPr="00DE1D36">
        <w:rPr>
          <w:rFonts w:ascii="Times New Roman" w:hAnsi="Times New Roman" w:cs="Times New Roman"/>
          <w:color w:val="333333"/>
          <w:sz w:val="24"/>
          <w:shd w:val="clear" w:color="auto" w:fill="FFFFFF"/>
          <w:lang w:val="ru-RU"/>
        </w:rPr>
        <w:t>ішоходів мережа вулиць, доріг, внутрішньоквартальні та інші проїзди, тротуари, пішохідні та велосипедні доріжки, майдани, площі, а також автомобільні стоянки та майданчики для паркування транспортних засобів з інженерними та допоміжними спорудами, технічними засобами організації дорожнього руху;</w:t>
      </w:r>
    </w:p>
    <w:p w:rsidR="002F697B" w:rsidRDefault="002F697B">
      <w:pPr>
        <w:jc w:val="both"/>
        <w:rPr>
          <w:rFonts w:ascii="Times New Roman" w:hAnsi="Times New Roman" w:cs="Times New Roman"/>
          <w:b/>
          <w:bCs/>
          <w:sz w:val="2"/>
          <w:szCs w:val="2"/>
          <w:lang w:val="ru-RU"/>
        </w:rPr>
      </w:pP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вуличне освітлення та зовнішні електромережі </w:t>
      </w:r>
      <w:r>
        <w:rPr>
          <w:rFonts w:ascii="Times New Roman" w:hAnsi="Times New Roman" w:cs="Times New Roman"/>
          <w:sz w:val="24"/>
          <w:szCs w:val="24"/>
          <w:lang w:val="ru-RU"/>
        </w:rPr>
        <w:t>– електротехнічне обладнання, у тому числі лінії електропередач напругою до 1000</w:t>
      </w:r>
      <w:proofErr w:type="gramStart"/>
      <w:r>
        <w:rPr>
          <w:rFonts w:ascii="Times New Roman" w:hAnsi="Times New Roman" w:cs="Times New Roman"/>
          <w:sz w:val="24"/>
          <w:szCs w:val="24"/>
          <w:lang w:val="ru-RU"/>
        </w:rPr>
        <w:t xml:space="preserve"> В</w:t>
      </w:r>
      <w:proofErr w:type="gramEnd"/>
      <w:r>
        <w:rPr>
          <w:rFonts w:ascii="Times New Roman" w:hAnsi="Times New Roman" w:cs="Times New Roman"/>
          <w:sz w:val="24"/>
          <w:szCs w:val="24"/>
          <w:lang w:val="ru-RU"/>
        </w:rPr>
        <w:t>, апаратура диспетчерського зв’язку, автоматика та телемеханіка;</w:t>
      </w: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гідротехнічні та протизсувні споруди</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 штучні та природні водойми, дамби, греблі, берегові укріплення, набережні та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ідпірні стінки, сходи, парапети, дренажі;</w:t>
      </w:r>
    </w:p>
    <w:p w:rsidR="002F697B" w:rsidRDefault="002F697B">
      <w:pPr>
        <w:spacing w:after="0"/>
        <w:ind w:right="-481"/>
        <w:jc w:val="both"/>
        <w:rPr>
          <w:rFonts w:ascii="Times New Roman" w:hAnsi="Times New Roman"/>
          <w:b/>
          <w:sz w:val="2"/>
          <w:szCs w:val="2"/>
          <w:lang w:val="ru-RU"/>
        </w:rPr>
      </w:pPr>
    </w:p>
    <w:p w:rsidR="002F697B" w:rsidRDefault="0077659E" w:rsidP="008A6F66">
      <w:pPr>
        <w:spacing w:after="0"/>
        <w:jc w:val="both"/>
        <w:rPr>
          <w:rFonts w:ascii="Times New Roman" w:hAnsi="Times New Roman"/>
          <w:sz w:val="24"/>
          <w:szCs w:val="24"/>
          <w:lang w:val="ru-RU"/>
        </w:rPr>
      </w:pPr>
      <w:r>
        <w:rPr>
          <w:rFonts w:ascii="Times New Roman" w:hAnsi="Times New Roman"/>
          <w:b/>
          <w:sz w:val="24"/>
          <w:szCs w:val="24"/>
          <w:lang w:val="ru-RU"/>
        </w:rPr>
        <w:t>дорожнє покриття</w:t>
      </w:r>
      <w:r>
        <w:rPr>
          <w:rFonts w:ascii="Times New Roman" w:hAnsi="Times New Roman"/>
          <w:sz w:val="24"/>
          <w:szCs w:val="24"/>
          <w:lang w:val="ru-RU"/>
        </w:rPr>
        <w:t xml:space="preserve"> - укріплені верхні шари дороги, що сприймають навантаження від транспортних засобі</w:t>
      </w:r>
      <w:proofErr w:type="gramStart"/>
      <w:r>
        <w:rPr>
          <w:rFonts w:ascii="Times New Roman" w:hAnsi="Times New Roman"/>
          <w:sz w:val="24"/>
          <w:szCs w:val="24"/>
          <w:lang w:val="ru-RU"/>
        </w:rPr>
        <w:t>в</w:t>
      </w:r>
      <w:proofErr w:type="gramEnd"/>
      <w:r>
        <w:rPr>
          <w:rFonts w:ascii="Times New Roman" w:hAnsi="Times New Roman"/>
          <w:sz w:val="24"/>
          <w:szCs w:val="24"/>
          <w:lang w:val="ru-RU"/>
        </w:rPr>
        <w:t>;</w:t>
      </w:r>
    </w:p>
    <w:p w:rsidR="002F697B" w:rsidRDefault="002F697B">
      <w:pPr>
        <w:spacing w:after="0"/>
        <w:ind w:right="-481"/>
        <w:jc w:val="both"/>
        <w:rPr>
          <w:rFonts w:ascii="Times New Roman" w:hAnsi="Times New Roman"/>
          <w:sz w:val="24"/>
          <w:szCs w:val="24"/>
          <w:lang w:val="ru-RU"/>
        </w:rPr>
      </w:pPr>
    </w:p>
    <w:p w:rsidR="002F697B" w:rsidRDefault="0077659E">
      <w:pPr>
        <w:spacing w:after="0" w:line="240" w:lineRule="auto"/>
        <w:jc w:val="both"/>
        <w:rPr>
          <w:rFonts w:ascii="Times New Roman" w:hAnsi="Times New Roman"/>
          <w:sz w:val="24"/>
          <w:szCs w:val="24"/>
          <w:lang w:val="ru-RU"/>
        </w:rPr>
      </w:pPr>
      <w:r>
        <w:rPr>
          <w:rFonts w:ascii="Times New Roman" w:hAnsi="Times New Roman"/>
          <w:b/>
          <w:sz w:val="24"/>
          <w:szCs w:val="24"/>
          <w:lang w:val="ru-RU"/>
        </w:rPr>
        <w:t>газон</w:t>
      </w:r>
      <w:r>
        <w:rPr>
          <w:rFonts w:ascii="Times New Roman" w:hAnsi="Times New Roman"/>
          <w:sz w:val="24"/>
          <w:szCs w:val="24"/>
          <w:lang w:val="ru-RU"/>
        </w:rPr>
        <w:t xml:space="preserve"> – певна ділянка однорідної території зі штучним дерновим покривом, який створюється </w:t>
      </w:r>
      <w:proofErr w:type="gramStart"/>
      <w:r>
        <w:rPr>
          <w:rFonts w:ascii="Times New Roman" w:hAnsi="Times New Roman"/>
          <w:sz w:val="24"/>
          <w:szCs w:val="24"/>
          <w:lang w:val="ru-RU"/>
        </w:rPr>
        <w:t>пос</w:t>
      </w:r>
      <w:proofErr w:type="gramEnd"/>
      <w:r>
        <w:rPr>
          <w:rFonts w:ascii="Times New Roman" w:hAnsi="Times New Roman"/>
          <w:sz w:val="24"/>
          <w:szCs w:val="24"/>
          <w:lang w:val="ru-RU"/>
        </w:rPr>
        <w:t>івом і вирощуванням дерноутворювальних трав (переважно багаторічних злаків) або одернуванням;</w:t>
      </w:r>
    </w:p>
    <w:p w:rsidR="002F697B" w:rsidRDefault="002F697B">
      <w:pPr>
        <w:spacing w:after="0" w:line="240" w:lineRule="auto"/>
        <w:jc w:val="both"/>
        <w:rPr>
          <w:rFonts w:ascii="Times New Roman" w:hAnsi="Times New Roman"/>
          <w:sz w:val="24"/>
          <w:szCs w:val="24"/>
          <w:lang w:val="ru-RU"/>
        </w:rPr>
      </w:pPr>
    </w:p>
    <w:p w:rsidR="002F697B" w:rsidRDefault="0077659E">
      <w:pPr>
        <w:spacing w:after="0" w:line="240" w:lineRule="auto"/>
        <w:jc w:val="both"/>
        <w:rPr>
          <w:rFonts w:ascii="Times New Roman" w:hAnsi="Times New Roman"/>
          <w:sz w:val="24"/>
          <w:szCs w:val="24"/>
          <w:lang w:val="ru-RU"/>
        </w:rPr>
      </w:pPr>
      <w:r>
        <w:rPr>
          <w:rFonts w:ascii="Times New Roman" w:hAnsi="Times New Roman"/>
          <w:b/>
          <w:sz w:val="24"/>
          <w:szCs w:val="24"/>
          <w:lang w:val="ru-RU"/>
        </w:rPr>
        <w:t>громадське місце</w:t>
      </w:r>
      <w:r>
        <w:rPr>
          <w:rFonts w:ascii="Times New Roman" w:hAnsi="Times New Roman"/>
          <w:sz w:val="24"/>
          <w:szCs w:val="24"/>
          <w:lang w:val="ru-RU"/>
        </w:rPr>
        <w:t xml:space="preserve"> – ті частини будь-якої буді</w:t>
      </w:r>
      <w:proofErr w:type="gramStart"/>
      <w:r>
        <w:rPr>
          <w:rFonts w:ascii="Times New Roman" w:hAnsi="Times New Roman"/>
          <w:sz w:val="24"/>
          <w:szCs w:val="24"/>
          <w:lang w:val="ru-RU"/>
        </w:rPr>
        <w:t>вл</w:t>
      </w:r>
      <w:proofErr w:type="gramEnd"/>
      <w:r>
        <w:rPr>
          <w:rFonts w:ascii="Times New Roman" w:hAnsi="Times New Roman"/>
          <w:sz w:val="24"/>
          <w:szCs w:val="24"/>
          <w:lang w:val="ru-RU"/>
        </w:rPr>
        <w:t>і, земельної ділянки, вулиці, водного шляху або інших місць, які доступні або відкриті для населення постійно, періодично або час від часу;</w:t>
      </w:r>
    </w:p>
    <w:p w:rsidR="002F697B" w:rsidRDefault="002F697B">
      <w:pPr>
        <w:spacing w:after="0" w:line="240" w:lineRule="auto"/>
        <w:jc w:val="both"/>
        <w:rPr>
          <w:rFonts w:ascii="Times New Roman" w:hAnsi="Times New Roman"/>
          <w:sz w:val="24"/>
          <w:szCs w:val="24"/>
          <w:lang w:val="ru-RU"/>
        </w:rPr>
      </w:pPr>
    </w:p>
    <w:p w:rsidR="002F697B" w:rsidRDefault="0077659E">
      <w:pPr>
        <w:spacing w:after="0" w:line="240" w:lineRule="auto"/>
        <w:jc w:val="both"/>
        <w:rPr>
          <w:rFonts w:ascii="Times New Roman" w:hAnsi="Times New Roman"/>
          <w:sz w:val="24"/>
          <w:szCs w:val="24"/>
          <w:lang w:val="ru-RU"/>
        </w:rPr>
      </w:pPr>
      <w:r>
        <w:rPr>
          <w:rFonts w:ascii="Times New Roman" w:hAnsi="Times New Roman"/>
          <w:b/>
          <w:sz w:val="24"/>
          <w:szCs w:val="24"/>
          <w:lang w:val="ru-RU"/>
        </w:rPr>
        <w:t>громадськість</w:t>
      </w:r>
      <w:r>
        <w:rPr>
          <w:rFonts w:ascii="Times New Roman" w:hAnsi="Times New Roman"/>
          <w:sz w:val="24"/>
          <w:szCs w:val="24"/>
          <w:lang w:val="ru-RU"/>
        </w:rPr>
        <w:t xml:space="preserve"> – одна чи більше фізичних або юридичних </w:t>
      </w:r>
      <w:proofErr w:type="gramStart"/>
      <w:r>
        <w:rPr>
          <w:rFonts w:ascii="Times New Roman" w:hAnsi="Times New Roman"/>
          <w:sz w:val="24"/>
          <w:szCs w:val="24"/>
          <w:lang w:val="ru-RU"/>
        </w:rPr>
        <w:t>осіб</w:t>
      </w:r>
      <w:proofErr w:type="gramEnd"/>
      <w:r>
        <w:rPr>
          <w:rFonts w:ascii="Times New Roman" w:hAnsi="Times New Roman"/>
          <w:sz w:val="24"/>
          <w:szCs w:val="24"/>
          <w:lang w:val="ru-RU"/>
        </w:rPr>
        <w:t>, їх об’єднання, організації або групи;</w:t>
      </w:r>
    </w:p>
    <w:p w:rsidR="002F697B" w:rsidRDefault="002F697B">
      <w:pPr>
        <w:spacing w:after="0" w:line="240" w:lineRule="auto"/>
        <w:jc w:val="both"/>
        <w:rPr>
          <w:rFonts w:ascii="Times New Roman" w:hAnsi="Times New Roman"/>
          <w:sz w:val="24"/>
          <w:szCs w:val="24"/>
          <w:lang w:val="ru-RU"/>
        </w:rPr>
      </w:pPr>
    </w:p>
    <w:p w:rsidR="002F697B" w:rsidRDefault="0077659E">
      <w:pPr>
        <w:spacing w:after="0" w:line="240" w:lineRule="auto"/>
        <w:jc w:val="both"/>
        <w:rPr>
          <w:rFonts w:ascii="Times New Roman" w:hAnsi="Times New Roman"/>
          <w:sz w:val="24"/>
          <w:szCs w:val="24"/>
          <w:lang w:val="ru-RU"/>
        </w:rPr>
      </w:pPr>
      <w:r>
        <w:rPr>
          <w:rFonts w:ascii="Times New Roman" w:hAnsi="Times New Roman"/>
          <w:b/>
          <w:sz w:val="24"/>
          <w:szCs w:val="24"/>
          <w:lang w:val="ru-RU"/>
        </w:rPr>
        <w:t>домашні тварини</w:t>
      </w:r>
      <w:r>
        <w:rPr>
          <w:rFonts w:ascii="Times New Roman" w:hAnsi="Times New Roman"/>
          <w:sz w:val="24"/>
          <w:szCs w:val="24"/>
          <w:lang w:val="ru-RU"/>
        </w:rPr>
        <w:t xml:space="preserve"> – собаки, коти та інші тварини, які протягом тривалого історичного періоду традиційно утримуються і розводяться людиною,  а також тварини видів чи порід, штучно виведених людиною для задоволення естетичних потреб і </w:t>
      </w:r>
      <w:proofErr w:type="gramStart"/>
      <w:r>
        <w:rPr>
          <w:rFonts w:ascii="Times New Roman" w:hAnsi="Times New Roman"/>
          <w:sz w:val="24"/>
          <w:szCs w:val="24"/>
          <w:lang w:val="ru-RU"/>
        </w:rPr>
        <w:t>потреб</w:t>
      </w:r>
      <w:proofErr w:type="gramEnd"/>
      <w:r>
        <w:rPr>
          <w:rFonts w:ascii="Times New Roman" w:hAnsi="Times New Roman"/>
          <w:sz w:val="24"/>
          <w:szCs w:val="24"/>
          <w:lang w:val="ru-RU"/>
        </w:rPr>
        <w:t xml:space="preserve"> у спілкуванні, що, як правило, не мають життєздатних диких популяцій, які складаються з особин з аналогічними морфологічними ознаками, та існують тривалий час у їх </w:t>
      </w:r>
      <w:proofErr w:type="gramStart"/>
      <w:r>
        <w:rPr>
          <w:rFonts w:ascii="Times New Roman" w:hAnsi="Times New Roman"/>
          <w:sz w:val="24"/>
          <w:szCs w:val="24"/>
          <w:lang w:val="ru-RU"/>
        </w:rPr>
        <w:t>природному</w:t>
      </w:r>
      <w:proofErr w:type="gramEnd"/>
      <w:r>
        <w:rPr>
          <w:rFonts w:ascii="Times New Roman" w:hAnsi="Times New Roman"/>
          <w:sz w:val="24"/>
          <w:szCs w:val="24"/>
          <w:lang w:val="ru-RU"/>
        </w:rPr>
        <w:t xml:space="preserve"> ареалі;</w:t>
      </w:r>
    </w:p>
    <w:p w:rsidR="002F697B" w:rsidRDefault="002F697B">
      <w:pPr>
        <w:spacing w:after="0"/>
        <w:ind w:right="-481"/>
        <w:jc w:val="both"/>
        <w:rPr>
          <w:rFonts w:ascii="Times New Roman" w:hAnsi="Times New Roman"/>
          <w:sz w:val="16"/>
          <w:szCs w:val="16"/>
          <w:lang w:val="uk-UA"/>
        </w:rPr>
      </w:pPr>
    </w:p>
    <w:p w:rsidR="002F697B" w:rsidRPr="00DE1D36" w:rsidRDefault="0077659E">
      <w:pPr>
        <w:spacing w:after="0"/>
        <w:ind w:right="-233"/>
        <w:jc w:val="both"/>
        <w:rPr>
          <w:rFonts w:ascii="Times New Roman" w:hAnsi="Times New Roman"/>
          <w:b/>
          <w:sz w:val="24"/>
          <w:szCs w:val="24"/>
          <w:lang w:val="uk-UA"/>
        </w:rPr>
      </w:pPr>
      <w:r w:rsidRPr="00DE1D36">
        <w:rPr>
          <w:rFonts w:ascii="Times New Roman" w:hAnsi="Times New Roman"/>
          <w:b/>
          <w:sz w:val="24"/>
          <w:szCs w:val="24"/>
          <w:lang w:val="uk-UA"/>
        </w:rPr>
        <w:t>елементи благоустрою:</w:t>
      </w:r>
    </w:p>
    <w:p w:rsidR="002F697B" w:rsidRPr="00DE1D36" w:rsidRDefault="0077659E" w:rsidP="008A6F66">
      <w:pPr>
        <w:spacing w:after="0"/>
        <w:jc w:val="both"/>
        <w:rPr>
          <w:rFonts w:ascii="Times New Roman" w:hAnsi="Times New Roman"/>
          <w:sz w:val="24"/>
          <w:szCs w:val="24"/>
          <w:lang w:val="uk-UA"/>
        </w:rPr>
      </w:pPr>
      <w:r w:rsidRPr="00DE1D36">
        <w:rPr>
          <w:rFonts w:ascii="Times New Roman" w:hAnsi="Times New Roman"/>
          <w:sz w:val="24"/>
          <w:szCs w:val="24"/>
          <w:lang w:val="uk-UA"/>
        </w:rPr>
        <w:t>1) покриття площ, вулиць, доріг, проїздів, алей, бульварів, тротуарів, пішохідних зон і доріжок відповідно до діючих норм;</w:t>
      </w:r>
    </w:p>
    <w:p w:rsidR="002F697B" w:rsidRPr="00DE1D36" w:rsidRDefault="0077659E">
      <w:pPr>
        <w:pStyle w:val="af1"/>
        <w:rPr>
          <w:rFonts w:ascii="Times New Roman" w:hAnsi="Times New Roman" w:cs="Times New Roman"/>
          <w:sz w:val="24"/>
          <w:szCs w:val="24"/>
          <w:lang w:val="uk-UA"/>
        </w:rPr>
      </w:pPr>
      <w:r w:rsidRPr="00DE1D36">
        <w:rPr>
          <w:rFonts w:ascii="Times New Roman" w:hAnsi="Times New Roman" w:cs="Times New Roman"/>
          <w:sz w:val="24"/>
          <w:szCs w:val="24"/>
          <w:lang w:val="uk-UA"/>
        </w:rPr>
        <w:t>2) зелені насадження (дерева, газони, квітники), у тому числі снігозахисні та протиерозійні, уздовж вулиць і доріг, в парках, скверах, на алеях, бульварах, у садах, інших об'єктах благоустрою загального користування, санітарно-захисних зонах, на прибудинкових та інших територіях;</w:t>
      </w:r>
    </w:p>
    <w:p w:rsidR="002F697B" w:rsidRPr="00DE1D36" w:rsidRDefault="0077659E">
      <w:pPr>
        <w:pStyle w:val="af1"/>
        <w:rPr>
          <w:rFonts w:ascii="Times New Roman" w:hAnsi="Times New Roman" w:cs="Times New Roman"/>
          <w:color w:val="333333"/>
          <w:sz w:val="24"/>
          <w:szCs w:val="24"/>
          <w:lang w:val="ru-RU"/>
        </w:rPr>
      </w:pPr>
      <w:bookmarkStart w:id="1" w:name="n211"/>
      <w:bookmarkEnd w:id="1"/>
      <w:r w:rsidRPr="00DE1D36">
        <w:rPr>
          <w:rFonts w:ascii="Times New Roman" w:hAnsi="Times New Roman" w:cs="Times New Roman"/>
          <w:color w:val="333333"/>
          <w:sz w:val="24"/>
          <w:szCs w:val="24"/>
          <w:lang w:val="ru-RU"/>
        </w:rPr>
        <w:t>3) буді</w:t>
      </w:r>
      <w:proofErr w:type="gramStart"/>
      <w:r w:rsidRPr="00DE1D36">
        <w:rPr>
          <w:rFonts w:ascii="Times New Roman" w:hAnsi="Times New Roman" w:cs="Times New Roman"/>
          <w:color w:val="333333"/>
          <w:sz w:val="24"/>
          <w:szCs w:val="24"/>
          <w:lang w:val="ru-RU"/>
        </w:rPr>
        <w:t>вл</w:t>
      </w:r>
      <w:proofErr w:type="gramEnd"/>
      <w:r w:rsidRPr="00DE1D36">
        <w:rPr>
          <w:rFonts w:ascii="Times New Roman" w:hAnsi="Times New Roman" w:cs="Times New Roman"/>
          <w:color w:val="333333"/>
          <w:sz w:val="24"/>
          <w:szCs w:val="24"/>
          <w:lang w:val="ru-RU"/>
        </w:rPr>
        <w:t>і та споруди системи збирання і вивезення відходів;</w:t>
      </w:r>
    </w:p>
    <w:p w:rsidR="002F697B" w:rsidRPr="00DE1D36" w:rsidRDefault="0077659E">
      <w:pPr>
        <w:pStyle w:val="af1"/>
        <w:rPr>
          <w:rFonts w:ascii="Times New Roman" w:hAnsi="Times New Roman" w:cs="Times New Roman"/>
          <w:sz w:val="24"/>
          <w:szCs w:val="24"/>
          <w:lang w:val="ru-RU"/>
        </w:rPr>
      </w:pPr>
      <w:bookmarkStart w:id="2" w:name="n212"/>
      <w:bookmarkEnd w:id="2"/>
      <w:r w:rsidRPr="00DE1D36">
        <w:rPr>
          <w:rFonts w:ascii="Times New Roman" w:hAnsi="Times New Roman" w:cs="Times New Roman"/>
          <w:sz w:val="24"/>
          <w:szCs w:val="24"/>
          <w:lang w:val="ru-RU"/>
        </w:rPr>
        <w:t>4) засоби та обладнання зовнішнього освітлення та зовнішньої реклами;</w:t>
      </w:r>
    </w:p>
    <w:p w:rsidR="002F697B" w:rsidRPr="00DE1D36" w:rsidRDefault="0077659E">
      <w:pPr>
        <w:pStyle w:val="af1"/>
        <w:rPr>
          <w:rFonts w:ascii="Times New Roman" w:hAnsi="Times New Roman" w:cs="Times New Roman"/>
          <w:sz w:val="24"/>
          <w:szCs w:val="24"/>
          <w:lang w:val="ru-RU"/>
        </w:rPr>
      </w:pPr>
      <w:bookmarkStart w:id="3" w:name="n213"/>
      <w:bookmarkEnd w:id="3"/>
      <w:r w:rsidRPr="00DE1D36">
        <w:rPr>
          <w:rFonts w:ascii="Times New Roman" w:hAnsi="Times New Roman" w:cs="Times New Roman"/>
          <w:sz w:val="24"/>
          <w:szCs w:val="24"/>
          <w:lang w:val="ru-RU"/>
        </w:rPr>
        <w:t xml:space="preserve">5) </w:t>
      </w:r>
      <w:proofErr w:type="gramStart"/>
      <w:r w:rsidRPr="00DE1D36">
        <w:rPr>
          <w:rFonts w:ascii="Times New Roman" w:hAnsi="Times New Roman" w:cs="Times New Roman"/>
          <w:sz w:val="24"/>
          <w:szCs w:val="24"/>
          <w:lang w:val="ru-RU"/>
        </w:rPr>
        <w:t>техн</w:t>
      </w:r>
      <w:proofErr w:type="gramEnd"/>
      <w:r w:rsidRPr="00DE1D36">
        <w:rPr>
          <w:rFonts w:ascii="Times New Roman" w:hAnsi="Times New Roman" w:cs="Times New Roman"/>
          <w:sz w:val="24"/>
          <w:szCs w:val="24"/>
          <w:lang w:val="ru-RU"/>
        </w:rPr>
        <w:t>ічні засоби регулювання дорожнього руху;</w:t>
      </w:r>
    </w:p>
    <w:p w:rsidR="002F697B" w:rsidRPr="00DE1D36" w:rsidRDefault="0077659E">
      <w:pPr>
        <w:pStyle w:val="af1"/>
        <w:rPr>
          <w:rFonts w:ascii="Times New Roman" w:hAnsi="Times New Roman" w:cs="Times New Roman"/>
          <w:sz w:val="24"/>
          <w:szCs w:val="24"/>
          <w:lang w:val="ru-RU"/>
        </w:rPr>
      </w:pPr>
      <w:bookmarkStart w:id="4" w:name="n214"/>
      <w:bookmarkEnd w:id="4"/>
      <w:r w:rsidRPr="00DE1D36">
        <w:rPr>
          <w:rFonts w:ascii="Times New Roman" w:hAnsi="Times New Roman" w:cs="Times New Roman"/>
          <w:sz w:val="24"/>
          <w:szCs w:val="24"/>
          <w:lang w:val="ru-RU"/>
        </w:rPr>
        <w:t>6) буді</w:t>
      </w:r>
      <w:proofErr w:type="gramStart"/>
      <w:r w:rsidRPr="00DE1D36">
        <w:rPr>
          <w:rFonts w:ascii="Times New Roman" w:hAnsi="Times New Roman" w:cs="Times New Roman"/>
          <w:sz w:val="24"/>
          <w:szCs w:val="24"/>
          <w:lang w:val="ru-RU"/>
        </w:rPr>
        <w:t>вл</w:t>
      </w:r>
      <w:proofErr w:type="gramEnd"/>
      <w:r w:rsidRPr="00DE1D36">
        <w:rPr>
          <w:rFonts w:ascii="Times New Roman" w:hAnsi="Times New Roman" w:cs="Times New Roman"/>
          <w:sz w:val="24"/>
          <w:szCs w:val="24"/>
          <w:lang w:val="ru-RU"/>
        </w:rPr>
        <w:t>і та споруди системи інженерного захисту території;</w:t>
      </w:r>
    </w:p>
    <w:p w:rsidR="002F697B" w:rsidRPr="00DE1D36" w:rsidRDefault="0077659E">
      <w:pPr>
        <w:pStyle w:val="af1"/>
        <w:rPr>
          <w:rFonts w:ascii="Times New Roman" w:hAnsi="Times New Roman" w:cs="Times New Roman"/>
          <w:sz w:val="24"/>
          <w:szCs w:val="24"/>
          <w:lang w:val="ru-RU"/>
        </w:rPr>
      </w:pPr>
      <w:bookmarkStart w:id="5" w:name="n215"/>
      <w:bookmarkEnd w:id="5"/>
      <w:r w:rsidRPr="00DE1D36">
        <w:rPr>
          <w:rFonts w:ascii="Times New Roman" w:hAnsi="Times New Roman" w:cs="Times New Roman"/>
          <w:sz w:val="24"/>
          <w:szCs w:val="24"/>
          <w:lang w:val="ru-RU"/>
        </w:rPr>
        <w:t xml:space="preserve">7) комплекси та об'єкти </w:t>
      </w:r>
      <w:proofErr w:type="gramStart"/>
      <w:r w:rsidRPr="00DE1D36">
        <w:rPr>
          <w:rFonts w:ascii="Times New Roman" w:hAnsi="Times New Roman" w:cs="Times New Roman"/>
          <w:sz w:val="24"/>
          <w:szCs w:val="24"/>
          <w:lang w:val="ru-RU"/>
        </w:rPr>
        <w:t>монументального</w:t>
      </w:r>
      <w:proofErr w:type="gramEnd"/>
      <w:r w:rsidRPr="00DE1D36">
        <w:rPr>
          <w:rFonts w:ascii="Times New Roman" w:hAnsi="Times New Roman" w:cs="Times New Roman"/>
          <w:sz w:val="24"/>
          <w:szCs w:val="24"/>
          <w:lang w:val="ru-RU"/>
        </w:rPr>
        <w:t xml:space="preserve"> мистецтва, декоративні фонтани і басейни, штучні паркові водоспади;</w:t>
      </w:r>
    </w:p>
    <w:p w:rsidR="002F697B" w:rsidRPr="00DE1D36" w:rsidRDefault="0077659E">
      <w:pPr>
        <w:pStyle w:val="af1"/>
        <w:rPr>
          <w:rFonts w:ascii="Times New Roman" w:hAnsi="Times New Roman" w:cs="Times New Roman"/>
          <w:sz w:val="24"/>
          <w:szCs w:val="24"/>
          <w:lang w:val="ru-RU"/>
        </w:rPr>
      </w:pPr>
      <w:bookmarkStart w:id="6" w:name="n217"/>
      <w:bookmarkStart w:id="7" w:name="n216"/>
      <w:bookmarkEnd w:id="6"/>
      <w:bookmarkEnd w:id="7"/>
      <w:r w:rsidRPr="00DE1D36">
        <w:rPr>
          <w:rFonts w:ascii="Times New Roman" w:hAnsi="Times New Roman" w:cs="Times New Roman"/>
          <w:sz w:val="24"/>
          <w:szCs w:val="24"/>
          <w:lang w:val="ru-RU"/>
        </w:rPr>
        <w:t>8) обладнання (елементи) дитячих, спортивних та інших майданчикі</w:t>
      </w:r>
      <w:proofErr w:type="gramStart"/>
      <w:r w:rsidRPr="00DE1D36">
        <w:rPr>
          <w:rFonts w:ascii="Times New Roman" w:hAnsi="Times New Roman" w:cs="Times New Roman"/>
          <w:sz w:val="24"/>
          <w:szCs w:val="24"/>
          <w:lang w:val="ru-RU"/>
        </w:rPr>
        <w:t>в</w:t>
      </w:r>
      <w:proofErr w:type="gramEnd"/>
      <w:r w:rsidRPr="00DE1D36">
        <w:rPr>
          <w:rFonts w:ascii="Times New Roman" w:hAnsi="Times New Roman" w:cs="Times New Roman"/>
          <w:sz w:val="24"/>
          <w:szCs w:val="24"/>
          <w:lang w:val="ru-RU"/>
        </w:rPr>
        <w:t>;</w:t>
      </w:r>
    </w:p>
    <w:p w:rsidR="002F697B" w:rsidRPr="00DE1D36" w:rsidRDefault="0077659E">
      <w:pPr>
        <w:pStyle w:val="af1"/>
        <w:rPr>
          <w:rFonts w:ascii="Times New Roman" w:hAnsi="Times New Roman" w:cs="Times New Roman"/>
          <w:sz w:val="24"/>
          <w:szCs w:val="24"/>
          <w:lang w:val="ru-RU"/>
        </w:rPr>
      </w:pPr>
      <w:bookmarkStart w:id="8" w:name="n218"/>
      <w:bookmarkEnd w:id="8"/>
      <w:r w:rsidRPr="00DE1D36">
        <w:rPr>
          <w:rFonts w:ascii="Times New Roman" w:hAnsi="Times New Roman" w:cs="Times New Roman"/>
          <w:sz w:val="24"/>
          <w:szCs w:val="24"/>
          <w:lang w:val="ru-RU"/>
        </w:rPr>
        <w:t xml:space="preserve">9) малі </w:t>
      </w:r>
      <w:proofErr w:type="gramStart"/>
      <w:r w:rsidRPr="00DE1D36">
        <w:rPr>
          <w:rFonts w:ascii="Times New Roman" w:hAnsi="Times New Roman" w:cs="Times New Roman"/>
          <w:sz w:val="24"/>
          <w:szCs w:val="24"/>
          <w:lang w:val="ru-RU"/>
        </w:rPr>
        <w:t>арх</w:t>
      </w:r>
      <w:proofErr w:type="gramEnd"/>
      <w:r w:rsidRPr="00DE1D36">
        <w:rPr>
          <w:rFonts w:ascii="Times New Roman" w:hAnsi="Times New Roman" w:cs="Times New Roman"/>
          <w:sz w:val="24"/>
          <w:szCs w:val="24"/>
          <w:lang w:val="ru-RU"/>
        </w:rPr>
        <w:t>ітектурні форми;</w:t>
      </w:r>
    </w:p>
    <w:p w:rsidR="002F697B" w:rsidRDefault="0077659E">
      <w:pPr>
        <w:pStyle w:val="af1"/>
        <w:rPr>
          <w:rFonts w:ascii="Times New Roman" w:hAnsi="Times New Roman" w:cs="Times New Roman"/>
          <w:sz w:val="24"/>
          <w:szCs w:val="24"/>
          <w:lang w:val="ru-RU"/>
        </w:rPr>
      </w:pPr>
      <w:bookmarkStart w:id="9" w:name="n219"/>
      <w:bookmarkEnd w:id="9"/>
      <w:r w:rsidRPr="00DE1D36">
        <w:rPr>
          <w:rFonts w:ascii="Times New Roman" w:hAnsi="Times New Roman" w:cs="Times New Roman"/>
          <w:sz w:val="24"/>
          <w:szCs w:val="24"/>
          <w:lang w:val="ru-RU"/>
        </w:rPr>
        <w:t>10) інші елементи благоустрою, визначені нормативно-правовими актами.</w:t>
      </w:r>
    </w:p>
    <w:p w:rsidR="002F697B" w:rsidRDefault="002F697B">
      <w:pPr>
        <w:spacing w:after="0"/>
        <w:ind w:right="-233"/>
        <w:jc w:val="both"/>
        <w:rPr>
          <w:rFonts w:ascii="Times New Roman" w:hAnsi="Times New Roman"/>
          <w:sz w:val="24"/>
          <w:szCs w:val="24"/>
          <w:lang w:val="ru-RU"/>
        </w:rPr>
      </w:pPr>
    </w:p>
    <w:p w:rsidR="002F697B" w:rsidRDefault="002F697B">
      <w:pPr>
        <w:spacing w:after="0"/>
        <w:ind w:right="-233"/>
        <w:jc w:val="both"/>
        <w:rPr>
          <w:rFonts w:ascii="Times New Roman" w:hAnsi="Times New Roman" w:cs="Times New Roman"/>
          <w:sz w:val="2"/>
          <w:szCs w:val="2"/>
          <w:lang w:val="ru-RU"/>
        </w:rPr>
      </w:pPr>
    </w:p>
    <w:p w:rsidR="002F697B" w:rsidRDefault="0077659E">
      <w:pPr>
        <w:spacing w:after="240"/>
        <w:ind w:right="50"/>
        <w:contextualSpacing/>
        <w:jc w:val="both"/>
        <w:rPr>
          <w:rFonts w:ascii="Times New Roman" w:hAnsi="Times New Roman"/>
          <w:b/>
          <w:bCs/>
          <w:sz w:val="24"/>
          <w:szCs w:val="24"/>
          <w:lang w:val="ru-RU"/>
        </w:rPr>
      </w:pPr>
      <w:r>
        <w:rPr>
          <w:rFonts w:ascii="Times New Roman" w:hAnsi="Times New Roman" w:cs="Times New Roman"/>
          <w:b/>
          <w:bCs/>
          <w:sz w:val="24"/>
          <w:szCs w:val="24"/>
          <w:lang w:val="ru-RU"/>
        </w:rPr>
        <w:t>заходи з благоустрою міста</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роботи щодо відновлення, належного утримання та раціонального використання територій, охорони та організації впорядкування об’єкті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благоустрою з врахуванням особливостей їх використання;</w:t>
      </w:r>
      <w:r>
        <w:rPr>
          <w:rFonts w:ascii="Times New Roman" w:hAnsi="Times New Roman"/>
          <w:b/>
          <w:bCs/>
          <w:sz w:val="24"/>
          <w:szCs w:val="24"/>
          <w:lang w:val="ru-RU"/>
        </w:rPr>
        <w:t xml:space="preserve"> </w:t>
      </w:r>
    </w:p>
    <w:p w:rsidR="002F697B" w:rsidRDefault="002F697B">
      <w:pPr>
        <w:spacing w:after="240"/>
        <w:ind w:right="50"/>
        <w:contextualSpacing/>
        <w:jc w:val="both"/>
        <w:rPr>
          <w:rFonts w:ascii="Times New Roman" w:hAnsi="Times New Roman"/>
          <w:b/>
          <w:bCs/>
          <w:sz w:val="16"/>
          <w:szCs w:val="16"/>
          <w:lang w:val="ru-RU"/>
        </w:rPr>
      </w:pPr>
    </w:p>
    <w:p w:rsidR="002F697B" w:rsidRDefault="002F697B">
      <w:pPr>
        <w:spacing w:after="240"/>
        <w:ind w:right="50"/>
        <w:contextualSpacing/>
        <w:jc w:val="both"/>
        <w:rPr>
          <w:rFonts w:ascii="Times New Roman" w:hAnsi="Times New Roman"/>
          <w:b/>
          <w:bCs/>
          <w:sz w:val="2"/>
          <w:szCs w:val="2"/>
          <w:lang w:val="ru-RU"/>
        </w:rPr>
      </w:pPr>
    </w:p>
    <w:p w:rsidR="002F697B" w:rsidRDefault="0077659E">
      <w:pPr>
        <w:spacing w:after="240"/>
        <w:ind w:right="50"/>
        <w:contextualSpacing/>
        <w:jc w:val="both"/>
        <w:rPr>
          <w:rFonts w:ascii="Times New Roman" w:hAnsi="Times New Roman"/>
          <w:bCs/>
          <w:sz w:val="24"/>
          <w:szCs w:val="24"/>
          <w:lang w:val="ru-RU"/>
        </w:rPr>
      </w:pPr>
      <w:proofErr w:type="gramStart"/>
      <w:r>
        <w:rPr>
          <w:rFonts w:ascii="Times New Roman" w:hAnsi="Times New Roman"/>
          <w:b/>
          <w:bCs/>
          <w:sz w:val="24"/>
          <w:szCs w:val="24"/>
          <w:lang w:val="ru-RU"/>
        </w:rPr>
        <w:t>зелен</w:t>
      </w:r>
      <w:proofErr w:type="gramEnd"/>
      <w:r>
        <w:rPr>
          <w:rFonts w:ascii="Times New Roman" w:hAnsi="Times New Roman"/>
          <w:b/>
          <w:bCs/>
          <w:sz w:val="24"/>
          <w:szCs w:val="24"/>
          <w:lang w:val="ru-RU"/>
        </w:rPr>
        <w:t xml:space="preserve">і насадження - </w:t>
      </w:r>
      <w:r>
        <w:rPr>
          <w:rFonts w:ascii="Times New Roman" w:hAnsi="Times New Roman"/>
          <w:bCs/>
          <w:sz w:val="24"/>
          <w:szCs w:val="24"/>
          <w:lang w:val="ru-RU"/>
        </w:rPr>
        <w:t>деревна, чагарникова, квіткова та трав’яна рослинність природного і штучного походження на визначеній території населеного пункту;</w:t>
      </w:r>
    </w:p>
    <w:p w:rsidR="002F697B" w:rsidRDefault="002F697B">
      <w:pPr>
        <w:jc w:val="both"/>
        <w:rPr>
          <w:rFonts w:ascii="Times New Roman" w:hAnsi="Times New Roman" w:cs="Times New Roman"/>
          <w:b/>
          <w:bCs/>
          <w:sz w:val="2"/>
          <w:szCs w:val="2"/>
          <w:lang w:val="ru-RU"/>
        </w:rPr>
      </w:pP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зупинка </w:t>
      </w:r>
      <w:r>
        <w:rPr>
          <w:rFonts w:ascii="Times New Roman" w:hAnsi="Times New Roman" w:cs="Times New Roman"/>
          <w:sz w:val="24"/>
          <w:szCs w:val="24"/>
          <w:lang w:val="ru-RU"/>
        </w:rPr>
        <w:t xml:space="preserve">– місце припинення руху транспортного засобу на час до 5 хвилин або більше, якщо це необхідно для посадки (висадки) пасажирів чи завантаження (розвантаження) вантажу, виконання вимог Правил дорожнього руху (надання переваг у русі, виконання вимог регулювання, сигналів </w:t>
      </w:r>
      <w:proofErr w:type="gramStart"/>
      <w:r>
        <w:rPr>
          <w:rFonts w:ascii="Times New Roman" w:hAnsi="Times New Roman" w:cs="Times New Roman"/>
          <w:sz w:val="24"/>
          <w:szCs w:val="24"/>
          <w:lang w:val="ru-RU"/>
        </w:rPr>
        <w:t>св</w:t>
      </w:r>
      <w:proofErr w:type="gramEnd"/>
      <w:r>
        <w:rPr>
          <w:rFonts w:ascii="Times New Roman" w:hAnsi="Times New Roman" w:cs="Times New Roman"/>
          <w:sz w:val="24"/>
          <w:szCs w:val="24"/>
          <w:lang w:val="ru-RU"/>
        </w:rPr>
        <w:t>ітлофора);</w:t>
      </w:r>
    </w:p>
    <w:p w:rsidR="002F697B" w:rsidRDefault="0077659E">
      <w:pPr>
        <w:shd w:val="clear" w:color="auto" w:fill="FFFFFF"/>
        <w:ind w:right="-92"/>
        <w:contextualSpacing/>
        <w:jc w:val="both"/>
        <w:rPr>
          <w:rFonts w:ascii="Times New Roman" w:hAnsi="Times New Roman"/>
          <w:color w:val="000000"/>
          <w:sz w:val="24"/>
          <w:szCs w:val="24"/>
          <w:lang w:val="ru-RU"/>
        </w:rPr>
      </w:pPr>
      <w:r>
        <w:rPr>
          <w:rFonts w:ascii="Times New Roman" w:hAnsi="Times New Roman"/>
          <w:b/>
          <w:sz w:val="24"/>
          <w:szCs w:val="24"/>
          <w:lang w:val="ru-RU"/>
        </w:rPr>
        <w:lastRenderedPageBreak/>
        <w:t>к</w:t>
      </w:r>
      <w:r>
        <w:rPr>
          <w:rFonts w:ascii="Times New Roman" w:hAnsi="Times New Roman"/>
          <w:b/>
          <w:bCs/>
          <w:color w:val="000000"/>
          <w:spacing w:val="-1"/>
          <w:sz w:val="24"/>
          <w:szCs w:val="24"/>
          <w:lang w:val="ru-RU"/>
        </w:rPr>
        <w:t xml:space="preserve">афе </w:t>
      </w:r>
      <w:r>
        <w:rPr>
          <w:rFonts w:ascii="Times New Roman" w:hAnsi="Times New Roman"/>
          <w:color w:val="000000"/>
          <w:spacing w:val="-1"/>
          <w:sz w:val="24"/>
          <w:szCs w:val="24"/>
          <w:lang w:val="ru-RU"/>
        </w:rPr>
        <w:t xml:space="preserve">- </w:t>
      </w:r>
      <w:proofErr w:type="gramStart"/>
      <w:r>
        <w:rPr>
          <w:rFonts w:ascii="Times New Roman" w:hAnsi="Times New Roman"/>
          <w:color w:val="000000"/>
          <w:spacing w:val="-1"/>
          <w:sz w:val="24"/>
          <w:szCs w:val="24"/>
          <w:lang w:val="ru-RU"/>
        </w:rPr>
        <w:t>п</w:t>
      </w:r>
      <w:proofErr w:type="gramEnd"/>
      <w:r>
        <w:rPr>
          <w:rFonts w:ascii="Times New Roman" w:hAnsi="Times New Roman"/>
          <w:color w:val="000000"/>
          <w:spacing w:val="-1"/>
          <w:sz w:val="24"/>
          <w:szCs w:val="24"/>
          <w:lang w:val="ru-RU"/>
        </w:rPr>
        <w:t xml:space="preserve">ідприємство ресторанного господарства та відпочинку споживачів із наданням </w:t>
      </w:r>
      <w:r>
        <w:rPr>
          <w:rFonts w:ascii="Times New Roman" w:hAnsi="Times New Roman"/>
          <w:color w:val="000000"/>
          <w:sz w:val="24"/>
          <w:szCs w:val="24"/>
          <w:lang w:val="ru-RU"/>
        </w:rPr>
        <w:t>обмеженого у порівнянні з рестораном асортименту продукції. Реалізує фірмові, замовлені страви, вироби та напої із застосуванням методів самообслуговування або обслуговування офіціантами, має виробничі приміщення та зал для відвідувачів;</w:t>
      </w:r>
    </w:p>
    <w:p w:rsidR="002F697B" w:rsidRDefault="002F697B">
      <w:pPr>
        <w:shd w:val="clear" w:color="auto" w:fill="FFFFFF"/>
        <w:ind w:right="-92"/>
        <w:contextualSpacing/>
        <w:jc w:val="both"/>
        <w:rPr>
          <w:rFonts w:ascii="Times New Roman" w:hAnsi="Times New Roman"/>
          <w:b/>
          <w:bCs/>
          <w:color w:val="000000"/>
          <w:sz w:val="2"/>
          <w:szCs w:val="2"/>
          <w:lang w:val="uk-UA"/>
        </w:rPr>
      </w:pPr>
    </w:p>
    <w:p w:rsidR="002F697B" w:rsidRDefault="002F697B">
      <w:pPr>
        <w:shd w:val="clear" w:color="auto" w:fill="FFFFFF"/>
        <w:ind w:right="-92"/>
        <w:contextualSpacing/>
        <w:jc w:val="both"/>
        <w:rPr>
          <w:rFonts w:ascii="Times New Roman" w:hAnsi="Times New Roman"/>
          <w:b/>
          <w:bCs/>
          <w:color w:val="000000"/>
          <w:sz w:val="2"/>
          <w:szCs w:val="2"/>
          <w:lang w:val="ru-RU"/>
        </w:rPr>
      </w:pPr>
    </w:p>
    <w:p w:rsidR="002F697B" w:rsidRDefault="002F697B">
      <w:pPr>
        <w:shd w:val="clear" w:color="auto" w:fill="FFFFFF"/>
        <w:ind w:right="-92"/>
        <w:contextualSpacing/>
        <w:jc w:val="both"/>
        <w:rPr>
          <w:rFonts w:ascii="Times New Roman" w:hAnsi="Times New Roman"/>
          <w:b/>
          <w:bCs/>
          <w:color w:val="000000"/>
          <w:sz w:val="6"/>
          <w:szCs w:val="6"/>
          <w:lang w:val="ru-RU"/>
        </w:rPr>
      </w:pPr>
    </w:p>
    <w:p w:rsidR="002F697B" w:rsidRDefault="0077659E">
      <w:pPr>
        <w:shd w:val="clear" w:color="auto" w:fill="FFFFFF"/>
        <w:ind w:right="-92"/>
        <w:contextualSpacing/>
        <w:jc w:val="both"/>
        <w:rPr>
          <w:rFonts w:ascii="Times New Roman" w:hAnsi="Times New Roman"/>
          <w:color w:val="000000"/>
          <w:spacing w:val="-2"/>
          <w:sz w:val="24"/>
          <w:szCs w:val="24"/>
          <w:lang w:val="ru-RU"/>
        </w:rPr>
      </w:pPr>
      <w:r>
        <w:rPr>
          <w:rFonts w:ascii="Times New Roman" w:hAnsi="Times New Roman"/>
          <w:b/>
          <w:bCs/>
          <w:color w:val="000000"/>
          <w:sz w:val="24"/>
          <w:szCs w:val="24"/>
          <w:lang w:val="ru-RU"/>
        </w:rPr>
        <w:t xml:space="preserve">кафетерій </w:t>
      </w:r>
      <w:r>
        <w:rPr>
          <w:rFonts w:ascii="Times New Roman" w:hAnsi="Times New Roman"/>
          <w:color w:val="000000"/>
          <w:sz w:val="24"/>
          <w:szCs w:val="24"/>
          <w:lang w:val="ru-RU"/>
        </w:rPr>
        <w:t xml:space="preserve">- заклад ресторанного господарства з асортиментом гарячих та холодних </w:t>
      </w:r>
      <w:r>
        <w:rPr>
          <w:rFonts w:ascii="Times New Roman" w:hAnsi="Times New Roman"/>
          <w:color w:val="000000"/>
          <w:spacing w:val="1"/>
          <w:sz w:val="24"/>
          <w:szCs w:val="24"/>
          <w:lang w:val="ru-RU"/>
        </w:rPr>
        <w:t xml:space="preserve">напоїв, бутербродів, соків, булочних, кондитерських виробів, молока та молочнокислих </w:t>
      </w:r>
      <w:r>
        <w:rPr>
          <w:rFonts w:ascii="Times New Roman" w:hAnsi="Times New Roman"/>
          <w:color w:val="000000"/>
          <w:spacing w:val="-2"/>
          <w:sz w:val="24"/>
          <w:szCs w:val="24"/>
          <w:lang w:val="ru-RU"/>
        </w:rPr>
        <w:t>продукті</w:t>
      </w:r>
      <w:proofErr w:type="gramStart"/>
      <w:r>
        <w:rPr>
          <w:rFonts w:ascii="Times New Roman" w:hAnsi="Times New Roman"/>
          <w:color w:val="000000"/>
          <w:spacing w:val="-2"/>
          <w:sz w:val="24"/>
          <w:szCs w:val="24"/>
          <w:lang w:val="ru-RU"/>
        </w:rPr>
        <w:t>в</w:t>
      </w:r>
      <w:proofErr w:type="gramEnd"/>
      <w:r>
        <w:rPr>
          <w:rFonts w:ascii="Times New Roman" w:hAnsi="Times New Roman"/>
          <w:color w:val="000000"/>
          <w:spacing w:val="-2"/>
          <w:sz w:val="24"/>
          <w:szCs w:val="24"/>
          <w:lang w:val="ru-RU"/>
        </w:rPr>
        <w:t>;</w:t>
      </w:r>
    </w:p>
    <w:p w:rsidR="002F697B" w:rsidRDefault="002F697B">
      <w:pPr>
        <w:shd w:val="clear" w:color="auto" w:fill="FFFFFF"/>
        <w:ind w:right="-92"/>
        <w:contextualSpacing/>
        <w:jc w:val="both"/>
        <w:rPr>
          <w:rFonts w:ascii="Times New Roman" w:hAnsi="Times New Roman"/>
          <w:color w:val="000000"/>
          <w:spacing w:val="-2"/>
          <w:sz w:val="24"/>
          <w:szCs w:val="24"/>
          <w:lang w:val="ru-RU"/>
        </w:rPr>
      </w:pPr>
    </w:p>
    <w:p w:rsidR="002F697B" w:rsidRDefault="0077659E">
      <w:pPr>
        <w:shd w:val="clear" w:color="auto" w:fill="FFFFFF"/>
        <w:ind w:right="-92"/>
        <w:contextualSpacing/>
        <w:jc w:val="both"/>
        <w:rPr>
          <w:rFonts w:ascii="Times New Roman" w:hAnsi="Times New Roman"/>
          <w:sz w:val="24"/>
          <w:szCs w:val="24"/>
          <w:lang w:val="ru-RU"/>
        </w:rPr>
      </w:pPr>
      <w:r>
        <w:rPr>
          <w:rFonts w:ascii="Times New Roman" w:hAnsi="Times New Roman"/>
          <w:b/>
          <w:sz w:val="24"/>
          <w:szCs w:val="24"/>
          <w:lang w:val="ru-RU"/>
        </w:rPr>
        <w:t>квітник</w:t>
      </w:r>
      <w:r>
        <w:rPr>
          <w:rFonts w:ascii="Times New Roman" w:hAnsi="Times New Roman"/>
          <w:sz w:val="24"/>
          <w:szCs w:val="24"/>
          <w:lang w:val="ru-RU"/>
        </w:rPr>
        <w:t xml:space="preserve"> – ділянка геометричної або довільної форми з посадженими одно, дв</w:t>
      </w:r>
      <w:proofErr w:type="gramStart"/>
      <w:r>
        <w:rPr>
          <w:rFonts w:ascii="Times New Roman" w:hAnsi="Times New Roman"/>
          <w:sz w:val="24"/>
          <w:szCs w:val="24"/>
          <w:lang w:val="ru-RU"/>
        </w:rPr>
        <w:t>о-</w:t>
      </w:r>
      <w:proofErr w:type="gramEnd"/>
      <w:r>
        <w:rPr>
          <w:rFonts w:ascii="Times New Roman" w:hAnsi="Times New Roman"/>
          <w:sz w:val="24"/>
          <w:szCs w:val="24"/>
          <w:lang w:val="ru-RU"/>
        </w:rPr>
        <w:t xml:space="preserve"> або багаторічними квітковими рослинами;</w:t>
      </w:r>
    </w:p>
    <w:p w:rsidR="002F697B" w:rsidRDefault="002F697B">
      <w:pPr>
        <w:shd w:val="clear" w:color="auto" w:fill="FFFFFF"/>
        <w:ind w:right="-92"/>
        <w:contextualSpacing/>
        <w:jc w:val="both"/>
        <w:rPr>
          <w:rFonts w:ascii="Times New Roman" w:hAnsi="Times New Roman"/>
          <w:sz w:val="24"/>
          <w:szCs w:val="24"/>
          <w:lang w:val="ru-RU"/>
        </w:rPr>
      </w:pPr>
    </w:p>
    <w:p w:rsidR="002F697B" w:rsidRDefault="0077659E">
      <w:pPr>
        <w:shd w:val="clear" w:color="auto" w:fill="FFFFFF"/>
        <w:ind w:right="-92"/>
        <w:contextualSpacing/>
        <w:jc w:val="both"/>
        <w:rPr>
          <w:rFonts w:ascii="Times New Roman" w:hAnsi="Times New Roman"/>
          <w:sz w:val="24"/>
          <w:szCs w:val="24"/>
          <w:lang w:val="ru-RU"/>
        </w:rPr>
      </w:pPr>
      <w:r>
        <w:rPr>
          <w:rFonts w:ascii="Times New Roman" w:hAnsi="Times New Roman"/>
          <w:b/>
          <w:sz w:val="24"/>
          <w:szCs w:val="24"/>
          <w:lang w:val="ru-RU"/>
        </w:rPr>
        <w:t>клумба</w:t>
      </w:r>
      <w:r>
        <w:rPr>
          <w:rFonts w:ascii="Times New Roman" w:hAnsi="Times New Roman"/>
          <w:sz w:val="24"/>
          <w:szCs w:val="24"/>
          <w:lang w:val="ru-RU"/>
        </w:rPr>
        <w:t xml:space="preserve"> – квітник правильної геометричної форми у вигляді кола, квадрата, прямокутника, овалу, трикутника тощо;</w:t>
      </w:r>
    </w:p>
    <w:p w:rsidR="002F697B" w:rsidRDefault="002F697B">
      <w:pPr>
        <w:shd w:val="clear" w:color="auto" w:fill="FFFFFF"/>
        <w:ind w:right="-92"/>
        <w:contextualSpacing/>
        <w:jc w:val="both"/>
        <w:rPr>
          <w:rFonts w:ascii="Times New Roman" w:hAnsi="Times New Roman"/>
          <w:b/>
          <w:bCs/>
          <w:color w:val="000000"/>
          <w:spacing w:val="8"/>
          <w:sz w:val="20"/>
          <w:szCs w:val="20"/>
          <w:lang w:val="uk-UA"/>
        </w:rPr>
      </w:pPr>
    </w:p>
    <w:p w:rsidR="002F697B" w:rsidRDefault="0077659E">
      <w:pPr>
        <w:shd w:val="clear" w:color="auto" w:fill="FFFFFF"/>
        <w:ind w:right="-92"/>
        <w:contextualSpacing/>
        <w:jc w:val="both"/>
        <w:rPr>
          <w:rFonts w:ascii="Times New Roman" w:hAnsi="Times New Roman"/>
          <w:color w:val="000000"/>
          <w:sz w:val="24"/>
          <w:szCs w:val="24"/>
          <w:lang w:val="ru-RU"/>
        </w:rPr>
      </w:pPr>
      <w:r>
        <w:rPr>
          <w:rFonts w:ascii="Times New Roman" w:hAnsi="Times New Roman"/>
          <w:b/>
          <w:bCs/>
          <w:color w:val="000000"/>
          <w:spacing w:val="8"/>
          <w:sz w:val="24"/>
          <w:szCs w:val="24"/>
          <w:lang w:val="ru-RU"/>
        </w:rPr>
        <w:t xml:space="preserve">кіоск торговий </w:t>
      </w:r>
      <w:r>
        <w:rPr>
          <w:rFonts w:ascii="Times New Roman" w:hAnsi="Times New Roman"/>
          <w:color w:val="000000"/>
          <w:spacing w:val="8"/>
          <w:sz w:val="24"/>
          <w:szCs w:val="24"/>
          <w:lang w:val="ru-RU"/>
        </w:rPr>
        <w:t xml:space="preserve">- об'єкт роздрібної мережі стаціонарного типу, що займає </w:t>
      </w:r>
      <w:r>
        <w:rPr>
          <w:rFonts w:ascii="Times New Roman" w:hAnsi="Times New Roman"/>
          <w:color w:val="000000"/>
          <w:sz w:val="24"/>
          <w:szCs w:val="24"/>
          <w:lang w:val="ru-RU"/>
        </w:rPr>
        <w:t xml:space="preserve">відокремлене приміщення </w:t>
      </w:r>
      <w:proofErr w:type="gramStart"/>
      <w:r>
        <w:rPr>
          <w:rFonts w:ascii="Times New Roman" w:hAnsi="Times New Roman"/>
          <w:color w:val="000000"/>
          <w:sz w:val="24"/>
          <w:szCs w:val="24"/>
          <w:lang w:val="ru-RU"/>
        </w:rPr>
        <w:t>для</w:t>
      </w:r>
      <w:proofErr w:type="gramEnd"/>
      <w:r>
        <w:rPr>
          <w:rFonts w:ascii="Times New Roman" w:hAnsi="Times New Roman"/>
          <w:color w:val="000000"/>
          <w:sz w:val="24"/>
          <w:szCs w:val="24"/>
          <w:lang w:val="ru-RU"/>
        </w:rPr>
        <w:t xml:space="preserve"> організації продажу товарів без доступу в нього покупців;</w:t>
      </w:r>
    </w:p>
    <w:p w:rsidR="002F697B" w:rsidRDefault="002F697B">
      <w:pPr>
        <w:shd w:val="clear" w:color="auto" w:fill="FFFFFF"/>
        <w:ind w:right="-92"/>
        <w:contextualSpacing/>
        <w:jc w:val="both"/>
        <w:rPr>
          <w:rFonts w:ascii="Times New Roman" w:hAnsi="Times New Roman"/>
          <w:color w:val="000000"/>
          <w:sz w:val="24"/>
          <w:szCs w:val="24"/>
          <w:lang w:val="ru-RU"/>
        </w:rPr>
      </w:pPr>
    </w:p>
    <w:p w:rsidR="002F697B" w:rsidRDefault="0077659E">
      <w:pPr>
        <w:jc w:val="both"/>
        <w:rPr>
          <w:rFonts w:ascii="Times New Roman" w:hAnsi="Times New Roman" w:cs="Times New Roman"/>
          <w:sz w:val="24"/>
          <w:szCs w:val="24"/>
          <w:lang w:val="ru-RU"/>
        </w:rPr>
      </w:pPr>
      <w:r w:rsidRPr="0077659E">
        <w:rPr>
          <w:rFonts w:ascii="Times New Roman" w:hAnsi="Times New Roman" w:cs="Times New Roman"/>
          <w:b/>
          <w:bCs/>
          <w:sz w:val="24"/>
          <w:szCs w:val="24"/>
          <w:lang w:val="ru-RU"/>
        </w:rPr>
        <w:t>користувачі дорожніх об’єктів</w:t>
      </w:r>
      <w:r w:rsidRPr="0077659E">
        <w:rPr>
          <w:rFonts w:ascii="Times New Roman" w:hAnsi="Times New Roman" w:cs="Times New Roman"/>
          <w:sz w:val="24"/>
          <w:szCs w:val="24"/>
          <w:lang w:val="uk-UA"/>
        </w:rPr>
        <w:t xml:space="preserve"> - </w:t>
      </w:r>
      <w:r w:rsidRPr="0077659E">
        <w:rPr>
          <w:rFonts w:ascii="Times New Roman" w:hAnsi="Times New Roman" w:cs="Times New Roman"/>
          <w:sz w:val="24"/>
          <w:szCs w:val="24"/>
          <w:shd w:val="clear" w:color="auto" w:fill="FFFFFF"/>
          <w:lang w:val="ru-RU"/>
        </w:rPr>
        <w:t xml:space="preserve">учасники  дорожнього руху, власники та користувачі земельних ділянок, які знаходяться в межах смуги  відчуження  автомобільних  (позаміських)  доріг  або червоних ліній  міських  вулиць  і   доріг,   а   також   власники (користувачі)    малих    </w:t>
      </w:r>
      <w:proofErr w:type="gramStart"/>
      <w:r w:rsidRPr="0077659E">
        <w:rPr>
          <w:rFonts w:ascii="Times New Roman" w:hAnsi="Times New Roman" w:cs="Times New Roman"/>
          <w:sz w:val="24"/>
          <w:szCs w:val="24"/>
          <w:shd w:val="clear" w:color="auto" w:fill="FFFFFF"/>
          <w:lang w:val="ru-RU"/>
        </w:rPr>
        <w:t>арх</w:t>
      </w:r>
      <w:proofErr w:type="gramEnd"/>
      <w:r w:rsidRPr="0077659E">
        <w:rPr>
          <w:rFonts w:ascii="Times New Roman" w:hAnsi="Times New Roman" w:cs="Times New Roman"/>
          <w:sz w:val="24"/>
          <w:szCs w:val="24"/>
          <w:shd w:val="clear" w:color="auto" w:fill="FFFFFF"/>
          <w:lang w:val="ru-RU"/>
        </w:rPr>
        <w:t xml:space="preserve">ітектурних   форм   для   провадження підприємницької   діяльності,   рекламних  засобів  та  інженерних комунікацій  і  споруд,  розташованих  у зазначених </w:t>
      </w:r>
      <w:proofErr w:type="gramStart"/>
      <w:r w:rsidRPr="0077659E">
        <w:rPr>
          <w:rFonts w:ascii="Times New Roman" w:hAnsi="Times New Roman" w:cs="Times New Roman"/>
          <w:sz w:val="24"/>
          <w:szCs w:val="24"/>
          <w:shd w:val="clear" w:color="auto" w:fill="FFFFFF"/>
          <w:lang w:val="ru-RU"/>
        </w:rPr>
        <w:t>межах</w:t>
      </w:r>
      <w:proofErr w:type="gramEnd"/>
      <w:r w:rsidRPr="0077659E">
        <w:rPr>
          <w:rFonts w:ascii="Times New Roman" w:hAnsi="Times New Roman" w:cs="Times New Roman"/>
          <w:sz w:val="24"/>
          <w:szCs w:val="24"/>
          <w:lang w:val="ru-RU"/>
        </w:rPr>
        <w:t>;</w:t>
      </w:r>
    </w:p>
    <w:p w:rsidR="002F697B" w:rsidRDefault="0077659E">
      <w:pPr>
        <w:spacing w:after="0"/>
        <w:ind w:right="-92"/>
        <w:jc w:val="both"/>
        <w:rPr>
          <w:rFonts w:ascii="Times New Roman" w:hAnsi="Times New Roman" w:cs="Times New Roman"/>
          <w:sz w:val="24"/>
          <w:szCs w:val="24"/>
          <w:lang w:val="uk-UA"/>
        </w:rPr>
      </w:pPr>
      <w:r>
        <w:rPr>
          <w:rFonts w:ascii="Times New Roman" w:hAnsi="Times New Roman" w:cs="Times New Roman"/>
          <w:b/>
          <w:bCs/>
          <w:sz w:val="24"/>
          <w:szCs w:val="24"/>
          <w:lang w:val="ru-RU"/>
        </w:rPr>
        <w:t>капітальний ремонт</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w:t>
      </w:r>
      <w:r>
        <w:rPr>
          <w:rFonts w:ascii="Times New Roman" w:hAnsi="Times New Roman" w:cs="Times New Roman"/>
          <w:sz w:val="24"/>
          <w:szCs w:val="24"/>
          <w:lang w:val="uk-UA"/>
        </w:rPr>
        <w:t xml:space="preserve"> сукупність робіт </w:t>
      </w:r>
      <w:proofErr w:type="gramStart"/>
      <w:r>
        <w:rPr>
          <w:rFonts w:ascii="Times New Roman" w:hAnsi="Times New Roman" w:cs="Times New Roman"/>
          <w:sz w:val="24"/>
          <w:szCs w:val="24"/>
          <w:lang w:val="uk-UA"/>
        </w:rPr>
        <w:t>на</w:t>
      </w:r>
      <w:proofErr w:type="gramEnd"/>
      <w:r>
        <w:rPr>
          <w:rFonts w:ascii="Times New Roman" w:hAnsi="Times New Roman" w:cs="Times New Roman"/>
          <w:sz w:val="24"/>
          <w:szCs w:val="24"/>
          <w:lang w:val="uk-UA"/>
        </w:rPr>
        <w:t xml:space="preserve"> об'єкті будівництва, введеному в експлуатацію в</w:t>
      </w:r>
    </w:p>
    <w:p w:rsidR="002F697B" w:rsidRDefault="0077659E">
      <w:pPr>
        <w:spacing w:after="0"/>
        <w:ind w:right="-92"/>
        <w:jc w:val="both"/>
        <w:rPr>
          <w:rFonts w:ascii="Times New Roman" w:hAnsi="Times New Roman" w:cs="Times New Roman"/>
          <w:sz w:val="24"/>
          <w:szCs w:val="24"/>
          <w:lang w:val="uk-UA"/>
        </w:rPr>
      </w:pPr>
      <w:r>
        <w:rPr>
          <w:rFonts w:ascii="Times New Roman" w:hAnsi="Times New Roman" w:cs="Times New Roman"/>
          <w:sz w:val="24"/>
          <w:szCs w:val="24"/>
          <w:lang w:val="uk-UA"/>
        </w:rPr>
        <w:t>установленому порядку, без зміни його геометричних розмірів та функціонального призначення, що передбачають втручання у несучі та огороджувальні системи при заміні або відновленні конструкцій чи інженерних систем та обладнання у зв'язку з їх фізичною зношеністю та руйнуванням, поліпшення його експлуатаційних показників, а також благоустрій території.</w:t>
      </w:r>
    </w:p>
    <w:p w:rsidR="002F697B" w:rsidRDefault="0077659E">
      <w:pPr>
        <w:spacing w:after="0"/>
        <w:ind w:right="-92"/>
        <w:jc w:val="both"/>
        <w:rPr>
          <w:rFonts w:ascii="Times New Roman" w:hAnsi="Times New Roman" w:cs="Times New Roman"/>
          <w:sz w:val="24"/>
          <w:szCs w:val="24"/>
          <w:lang w:val="uk-UA"/>
        </w:rPr>
      </w:pPr>
      <w:r>
        <w:rPr>
          <w:rFonts w:ascii="Times New Roman" w:hAnsi="Times New Roman" w:cs="Times New Roman"/>
          <w:sz w:val="24"/>
          <w:szCs w:val="24"/>
          <w:lang w:val="uk-UA"/>
        </w:rPr>
        <w:t>Капітальний ремонт передбачає призупинення на час виконання робіт експлуатації об'єкта в цілому або його частин (за умови їх автономності);</w:t>
      </w:r>
    </w:p>
    <w:p w:rsidR="002F697B" w:rsidRDefault="002F697B">
      <w:pPr>
        <w:spacing w:after="0"/>
        <w:ind w:right="-92"/>
        <w:jc w:val="both"/>
        <w:rPr>
          <w:rFonts w:ascii="Times New Roman" w:hAnsi="Times New Roman" w:cs="Times New Roman"/>
          <w:sz w:val="16"/>
          <w:szCs w:val="16"/>
          <w:lang w:val="uk-UA"/>
        </w:rPr>
      </w:pPr>
    </w:p>
    <w:p w:rsidR="002F697B" w:rsidRDefault="0077659E">
      <w:pPr>
        <w:spacing w:after="0"/>
        <w:ind w:right="-92"/>
        <w:jc w:val="both"/>
        <w:rPr>
          <w:rFonts w:ascii="Times New Roman" w:hAnsi="Times New Roman"/>
          <w:sz w:val="24"/>
          <w:szCs w:val="24"/>
          <w:lang w:val="ru-RU"/>
        </w:rPr>
      </w:pPr>
      <w:r>
        <w:rPr>
          <w:rFonts w:ascii="Times New Roman" w:hAnsi="Times New Roman"/>
          <w:b/>
          <w:sz w:val="24"/>
          <w:szCs w:val="24"/>
          <w:lang w:val="ru-RU"/>
        </w:rPr>
        <w:t xml:space="preserve">кладовище </w:t>
      </w:r>
      <w:r>
        <w:rPr>
          <w:rFonts w:ascii="Times New Roman" w:hAnsi="Times New Roman"/>
          <w:sz w:val="24"/>
          <w:szCs w:val="24"/>
          <w:lang w:val="ru-RU"/>
        </w:rPr>
        <w:t xml:space="preserve">- відведена в установленому законом порядку земельна ділянка з облаштованими могилами та/або побудованими колумбаріями чи іншими будівлями та спорудами, призначеними </w:t>
      </w:r>
      <w:proofErr w:type="gramStart"/>
      <w:r>
        <w:rPr>
          <w:rFonts w:ascii="Times New Roman" w:hAnsi="Times New Roman"/>
          <w:sz w:val="24"/>
          <w:szCs w:val="24"/>
          <w:lang w:val="ru-RU"/>
        </w:rPr>
        <w:t>для</w:t>
      </w:r>
      <w:proofErr w:type="gramEnd"/>
      <w:r>
        <w:rPr>
          <w:rFonts w:ascii="Times New Roman" w:hAnsi="Times New Roman"/>
          <w:sz w:val="24"/>
          <w:szCs w:val="24"/>
          <w:lang w:val="ru-RU"/>
        </w:rPr>
        <w:t xml:space="preserve"> організації поховання та утримання місць поховань;</w:t>
      </w:r>
    </w:p>
    <w:p w:rsidR="002F697B" w:rsidRDefault="002F697B">
      <w:pPr>
        <w:jc w:val="both"/>
        <w:rPr>
          <w:rFonts w:ascii="Times New Roman" w:hAnsi="Times New Roman" w:cs="Times New Roman"/>
          <w:b/>
          <w:bCs/>
          <w:sz w:val="2"/>
          <w:szCs w:val="2"/>
          <w:lang w:val="ru-RU"/>
        </w:rPr>
      </w:pP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t>контейнерний майданчик –</w:t>
      </w:r>
      <w:r>
        <w:rPr>
          <w:rFonts w:ascii="Times New Roman" w:hAnsi="Times New Roman" w:cs="Times New Roman"/>
          <w:b/>
          <w:bCs/>
          <w:sz w:val="24"/>
          <w:szCs w:val="24"/>
          <w:lang w:val="uk-UA"/>
        </w:rPr>
        <w:t xml:space="preserve"> </w:t>
      </w:r>
      <w:r>
        <w:rPr>
          <w:rFonts w:ascii="Times New Roman" w:hAnsi="Times New Roman" w:cs="Times New Roman"/>
          <w:sz w:val="24"/>
          <w:szCs w:val="24"/>
          <w:lang w:val="ru-RU"/>
        </w:rPr>
        <w:t xml:space="preserve">це територія з твердим покриттям, з ухилом у бік проїжджої частини, має зручний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ід’їзд для спецавтотранспорту. Розміри майданчиків повинні бути розраховані на встановлення необхідної кількості контейнерів, виходячи з норм накопичення твердих побутових відході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w:t>
      </w: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t>лінії регулювання забудови</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(визначені у містобудівній документації) – межі розташування будинків і споруд відносно червоних ліній, меж окремих земельних ділянок, природних </w:t>
      </w:r>
      <w:proofErr w:type="gramStart"/>
      <w:r>
        <w:rPr>
          <w:rFonts w:ascii="Times New Roman" w:hAnsi="Times New Roman" w:cs="Times New Roman"/>
          <w:sz w:val="24"/>
          <w:szCs w:val="24"/>
          <w:lang w:val="ru-RU"/>
        </w:rPr>
        <w:t>меж</w:t>
      </w:r>
      <w:proofErr w:type="gramEnd"/>
      <w:r>
        <w:rPr>
          <w:rFonts w:ascii="Times New Roman" w:hAnsi="Times New Roman" w:cs="Times New Roman"/>
          <w:sz w:val="24"/>
          <w:szCs w:val="24"/>
          <w:lang w:val="ru-RU"/>
        </w:rPr>
        <w:t xml:space="preserve"> та інших територій;</w:t>
      </w:r>
    </w:p>
    <w:p w:rsidR="002F697B" w:rsidRDefault="002F697B">
      <w:pPr>
        <w:shd w:val="clear" w:color="auto" w:fill="FFFFFF"/>
        <w:ind w:right="-481"/>
        <w:contextualSpacing/>
        <w:jc w:val="both"/>
        <w:rPr>
          <w:rFonts w:ascii="Times New Roman" w:hAnsi="Times New Roman"/>
          <w:b/>
          <w:bCs/>
          <w:color w:val="000000"/>
          <w:spacing w:val="6"/>
          <w:sz w:val="2"/>
          <w:szCs w:val="2"/>
          <w:lang w:val="uk-UA"/>
        </w:rPr>
      </w:pPr>
    </w:p>
    <w:p w:rsidR="002F697B" w:rsidRDefault="002F697B" w:rsidP="00F0491E">
      <w:pPr>
        <w:shd w:val="clear" w:color="auto" w:fill="FFFFFF"/>
        <w:contextualSpacing/>
        <w:jc w:val="both"/>
        <w:rPr>
          <w:rFonts w:ascii="Times New Roman" w:hAnsi="Times New Roman"/>
          <w:b/>
          <w:bCs/>
          <w:color w:val="000000"/>
          <w:spacing w:val="6"/>
          <w:sz w:val="6"/>
          <w:szCs w:val="6"/>
          <w:lang w:val="uk-UA"/>
        </w:rPr>
      </w:pPr>
    </w:p>
    <w:p w:rsidR="002F697B" w:rsidRDefault="0077659E" w:rsidP="00F0491E">
      <w:pPr>
        <w:shd w:val="clear" w:color="auto" w:fill="FFFFFF"/>
        <w:contextualSpacing/>
        <w:jc w:val="both"/>
        <w:rPr>
          <w:rFonts w:ascii="Times New Roman" w:hAnsi="Times New Roman"/>
          <w:color w:val="000000"/>
          <w:sz w:val="24"/>
          <w:szCs w:val="24"/>
          <w:lang w:val="uk-UA"/>
        </w:rPr>
      </w:pPr>
      <w:r>
        <w:rPr>
          <w:rFonts w:ascii="Times New Roman" w:hAnsi="Times New Roman"/>
          <w:b/>
          <w:bCs/>
          <w:color w:val="000000"/>
          <w:spacing w:val="6"/>
          <w:sz w:val="24"/>
          <w:szCs w:val="24"/>
          <w:lang w:val="uk-UA"/>
        </w:rPr>
        <w:t xml:space="preserve">лоток (торгове місце) </w:t>
      </w:r>
      <w:r>
        <w:rPr>
          <w:rFonts w:ascii="Times New Roman" w:hAnsi="Times New Roman"/>
          <w:color w:val="000000"/>
          <w:spacing w:val="6"/>
          <w:sz w:val="24"/>
          <w:szCs w:val="24"/>
          <w:lang w:val="uk-UA"/>
        </w:rPr>
        <w:t xml:space="preserve">- нестаціонарні пункти роздрібного продажу товарів на </w:t>
      </w:r>
      <w:r>
        <w:rPr>
          <w:rFonts w:ascii="Times New Roman" w:hAnsi="Times New Roman"/>
          <w:color w:val="000000"/>
          <w:spacing w:val="3"/>
          <w:sz w:val="24"/>
          <w:szCs w:val="24"/>
          <w:lang w:val="uk-UA"/>
        </w:rPr>
        <w:t xml:space="preserve">вулиці, на ринках, приміщеннях кінотеатрів, магазинів тощо із додержанням правил </w:t>
      </w:r>
      <w:r>
        <w:rPr>
          <w:rFonts w:ascii="Times New Roman" w:hAnsi="Times New Roman"/>
          <w:color w:val="000000"/>
          <w:sz w:val="24"/>
          <w:szCs w:val="24"/>
          <w:lang w:val="uk-UA"/>
        </w:rPr>
        <w:t>торговельного обслуговування населення та порядку розрахунків із покупцями;</w:t>
      </w:r>
    </w:p>
    <w:p w:rsidR="002F697B" w:rsidRDefault="002F697B" w:rsidP="00F0491E">
      <w:pPr>
        <w:shd w:val="clear" w:color="auto" w:fill="FFFFFF"/>
        <w:contextualSpacing/>
        <w:jc w:val="both"/>
        <w:rPr>
          <w:rFonts w:ascii="Times New Roman" w:hAnsi="Times New Roman"/>
          <w:b/>
          <w:bCs/>
          <w:color w:val="000000"/>
          <w:sz w:val="2"/>
          <w:szCs w:val="2"/>
          <w:lang w:val="uk-UA"/>
        </w:rPr>
      </w:pPr>
    </w:p>
    <w:p w:rsidR="002F697B" w:rsidRDefault="002F697B" w:rsidP="00F0491E">
      <w:pPr>
        <w:shd w:val="clear" w:color="auto" w:fill="FFFFFF"/>
        <w:contextualSpacing/>
        <w:jc w:val="both"/>
        <w:rPr>
          <w:rFonts w:ascii="Times New Roman" w:hAnsi="Times New Roman"/>
          <w:b/>
          <w:bCs/>
          <w:color w:val="000000"/>
          <w:sz w:val="6"/>
          <w:szCs w:val="6"/>
          <w:lang w:val="uk-UA"/>
        </w:rPr>
      </w:pPr>
    </w:p>
    <w:p w:rsidR="002F697B" w:rsidRDefault="0077659E" w:rsidP="00F0491E">
      <w:pPr>
        <w:shd w:val="clear" w:color="auto" w:fill="FFFFFF"/>
        <w:contextualSpacing/>
        <w:jc w:val="both"/>
        <w:rPr>
          <w:rFonts w:ascii="Times New Roman" w:hAnsi="Times New Roman"/>
          <w:color w:val="000000"/>
          <w:spacing w:val="-1"/>
          <w:sz w:val="24"/>
          <w:szCs w:val="24"/>
          <w:lang w:val="ru-RU"/>
        </w:rPr>
      </w:pPr>
      <w:r>
        <w:rPr>
          <w:rFonts w:ascii="Times New Roman" w:hAnsi="Times New Roman"/>
          <w:b/>
          <w:bCs/>
          <w:color w:val="000000"/>
          <w:sz w:val="24"/>
          <w:szCs w:val="24"/>
          <w:lang w:val="ru-RU"/>
        </w:rPr>
        <w:lastRenderedPageBreak/>
        <w:t xml:space="preserve">магазини </w:t>
      </w:r>
      <w:r>
        <w:rPr>
          <w:rFonts w:ascii="Times New Roman" w:hAnsi="Times New Roman"/>
          <w:color w:val="000000"/>
          <w:sz w:val="24"/>
          <w:szCs w:val="24"/>
          <w:lang w:val="ru-RU"/>
        </w:rPr>
        <w:t xml:space="preserve">- стаціонарні об'єкти роздрібного продажу товарів, які займають окремі </w:t>
      </w:r>
      <w:r>
        <w:rPr>
          <w:rFonts w:ascii="Times New Roman" w:hAnsi="Times New Roman"/>
          <w:color w:val="000000"/>
          <w:spacing w:val="-1"/>
          <w:sz w:val="24"/>
          <w:szCs w:val="24"/>
          <w:lang w:val="ru-RU"/>
        </w:rPr>
        <w:t>приміщення або буді</w:t>
      </w:r>
      <w:proofErr w:type="gramStart"/>
      <w:r>
        <w:rPr>
          <w:rFonts w:ascii="Times New Roman" w:hAnsi="Times New Roman"/>
          <w:color w:val="000000"/>
          <w:spacing w:val="-1"/>
          <w:sz w:val="24"/>
          <w:szCs w:val="24"/>
          <w:lang w:val="ru-RU"/>
        </w:rPr>
        <w:t>вл</w:t>
      </w:r>
      <w:proofErr w:type="gramEnd"/>
      <w:r>
        <w:rPr>
          <w:rFonts w:ascii="Times New Roman" w:hAnsi="Times New Roman"/>
          <w:color w:val="000000"/>
          <w:spacing w:val="-1"/>
          <w:sz w:val="24"/>
          <w:szCs w:val="24"/>
          <w:lang w:val="ru-RU"/>
        </w:rPr>
        <w:t>і та мають торговельний зал для покупців. Магазин може знаходитися в окремих приміщеннях, будівлях, або займати їх частину;</w:t>
      </w:r>
    </w:p>
    <w:p w:rsidR="002F697B" w:rsidRDefault="002F697B" w:rsidP="00F0491E">
      <w:pPr>
        <w:shd w:val="clear" w:color="auto" w:fill="FFFFFF"/>
        <w:contextualSpacing/>
        <w:jc w:val="both"/>
        <w:rPr>
          <w:rFonts w:ascii="Times New Roman" w:hAnsi="Times New Roman"/>
          <w:color w:val="000000"/>
          <w:spacing w:val="-1"/>
          <w:sz w:val="24"/>
          <w:szCs w:val="24"/>
          <w:lang w:val="ru-RU"/>
        </w:rPr>
      </w:pPr>
    </w:p>
    <w:p w:rsidR="002F697B" w:rsidRDefault="0077659E" w:rsidP="00F0491E">
      <w:pPr>
        <w:shd w:val="clear" w:color="auto" w:fill="FFFFFF"/>
        <w:contextualSpacing/>
        <w:jc w:val="both"/>
        <w:rPr>
          <w:rFonts w:ascii="Times New Roman" w:hAnsi="Times New Roman"/>
          <w:sz w:val="24"/>
          <w:szCs w:val="24"/>
          <w:lang w:val="ru-RU"/>
        </w:rPr>
      </w:pPr>
      <w:r>
        <w:rPr>
          <w:rFonts w:ascii="Times New Roman" w:hAnsi="Times New Roman"/>
          <w:b/>
          <w:sz w:val="24"/>
          <w:szCs w:val="24"/>
          <w:lang w:val="ru-RU"/>
        </w:rPr>
        <w:t xml:space="preserve">мала </w:t>
      </w:r>
      <w:proofErr w:type="gramStart"/>
      <w:r>
        <w:rPr>
          <w:rFonts w:ascii="Times New Roman" w:hAnsi="Times New Roman"/>
          <w:b/>
          <w:sz w:val="24"/>
          <w:szCs w:val="24"/>
          <w:lang w:val="ru-RU"/>
        </w:rPr>
        <w:t>арх</w:t>
      </w:r>
      <w:proofErr w:type="gramEnd"/>
      <w:r>
        <w:rPr>
          <w:rFonts w:ascii="Times New Roman" w:hAnsi="Times New Roman"/>
          <w:b/>
          <w:sz w:val="24"/>
          <w:szCs w:val="24"/>
          <w:lang w:val="ru-RU"/>
        </w:rPr>
        <w:t>ітектурна форма</w:t>
      </w:r>
      <w:r>
        <w:rPr>
          <w:rFonts w:ascii="Times New Roman" w:hAnsi="Times New Roman"/>
          <w:sz w:val="24"/>
          <w:szCs w:val="24"/>
          <w:lang w:val="ru-RU"/>
        </w:rPr>
        <w:t xml:space="preserve"> – це елемент декоративного чи іншого оснащення об’єкта благоустрою. До малих </w:t>
      </w:r>
      <w:proofErr w:type="gramStart"/>
      <w:r>
        <w:rPr>
          <w:rFonts w:ascii="Times New Roman" w:hAnsi="Times New Roman"/>
          <w:sz w:val="24"/>
          <w:szCs w:val="24"/>
          <w:lang w:val="ru-RU"/>
        </w:rPr>
        <w:t>арх</w:t>
      </w:r>
      <w:proofErr w:type="gramEnd"/>
      <w:r>
        <w:rPr>
          <w:rFonts w:ascii="Times New Roman" w:hAnsi="Times New Roman"/>
          <w:sz w:val="24"/>
          <w:szCs w:val="24"/>
          <w:lang w:val="ru-RU"/>
        </w:rPr>
        <w:t>ітектурних форм належать: альтанки, павільйони, навіси; паркові арки (аркади) і колони (колонади); вуличні вази, вазони і амфори; декоративна та ігрова скульптура; вуличні меблі (лавки, лави, столи); сходи, балюстради; паркові містки; огорожі, ворота, ґрати; інформаційні стенди, дошки, вивіски; інші елементи благоустрою, визначені чинним законодавством України;</w:t>
      </w:r>
    </w:p>
    <w:p w:rsidR="002F697B" w:rsidRDefault="0077659E" w:rsidP="00F0491E">
      <w:pPr>
        <w:shd w:val="clear" w:color="auto" w:fill="FFFFFF"/>
        <w:contextualSpacing/>
        <w:jc w:val="both"/>
        <w:rPr>
          <w:rFonts w:ascii="Times New Roman" w:hAnsi="Times New Roman"/>
          <w:sz w:val="24"/>
          <w:szCs w:val="24"/>
          <w:lang w:val="ru-RU"/>
        </w:rPr>
      </w:pPr>
      <w:r>
        <w:rPr>
          <w:rFonts w:ascii="Times New Roman" w:hAnsi="Times New Roman"/>
          <w:b/>
          <w:sz w:val="24"/>
          <w:szCs w:val="24"/>
          <w:lang w:val="ru-RU"/>
        </w:rPr>
        <w:t xml:space="preserve">місце розташування </w:t>
      </w:r>
      <w:proofErr w:type="gramStart"/>
      <w:r>
        <w:rPr>
          <w:rFonts w:ascii="Times New Roman" w:hAnsi="Times New Roman"/>
          <w:b/>
          <w:sz w:val="24"/>
          <w:szCs w:val="24"/>
          <w:lang w:val="ru-RU"/>
        </w:rPr>
        <w:t>рекламного</w:t>
      </w:r>
      <w:proofErr w:type="gramEnd"/>
      <w:r>
        <w:rPr>
          <w:rFonts w:ascii="Times New Roman" w:hAnsi="Times New Roman"/>
          <w:b/>
          <w:sz w:val="24"/>
          <w:szCs w:val="24"/>
          <w:lang w:val="ru-RU"/>
        </w:rPr>
        <w:t xml:space="preserve"> засобу</w:t>
      </w:r>
      <w:r>
        <w:rPr>
          <w:rFonts w:ascii="Times New Roman" w:hAnsi="Times New Roman"/>
          <w:sz w:val="24"/>
          <w:szCs w:val="24"/>
          <w:lang w:val="ru-RU"/>
        </w:rPr>
        <w:t xml:space="preserve"> – площа зовнішньої поверхні будинку, споруди, елемента вуличного обладнання або відведеної території на відкритій місцевості у межах населеного пункту, що надаються розповсюджувачу зовнішньої реклами у тимчасове користування власником або уповноваженим ним органом (особою);</w:t>
      </w:r>
    </w:p>
    <w:p w:rsidR="002F697B" w:rsidRDefault="002F697B">
      <w:pPr>
        <w:shd w:val="clear" w:color="auto" w:fill="FFFFFF"/>
        <w:ind w:right="-481"/>
        <w:contextualSpacing/>
        <w:jc w:val="both"/>
        <w:rPr>
          <w:rFonts w:ascii="Times New Roman" w:hAnsi="Times New Roman"/>
          <w:sz w:val="24"/>
          <w:szCs w:val="24"/>
          <w:lang w:val="ru-RU"/>
        </w:rPr>
      </w:pPr>
    </w:p>
    <w:p w:rsidR="002F697B" w:rsidRDefault="0077659E">
      <w:pPr>
        <w:jc w:val="both"/>
        <w:rPr>
          <w:rFonts w:ascii="Times New Roman" w:hAnsi="Times New Roman" w:cs="Times New Roman"/>
          <w:sz w:val="24"/>
          <w:szCs w:val="24"/>
          <w:lang w:val="ru-RU"/>
        </w:rPr>
      </w:pPr>
      <w:r>
        <w:rPr>
          <w:rFonts w:ascii="Times New Roman" w:hAnsi="Times New Roman" w:cs="Times New Roman"/>
          <w:b/>
          <w:sz w:val="24"/>
          <w:szCs w:val="24"/>
          <w:lang w:val="ru-RU"/>
        </w:rPr>
        <w:t>об’єкти благоустрою</w:t>
      </w:r>
      <w:bookmarkStart w:id="10" w:name="o1051"/>
      <w:bookmarkEnd w:id="10"/>
      <w:r>
        <w:rPr>
          <w:rFonts w:ascii="Times New Roman" w:hAnsi="Times New Roman" w:cs="Times New Roman"/>
          <w:i/>
          <w:sz w:val="24"/>
          <w:szCs w:val="24"/>
          <w:lang w:val="ru-RU"/>
        </w:rPr>
        <w:t xml:space="preserve"> </w:t>
      </w:r>
      <w:r>
        <w:rPr>
          <w:rFonts w:ascii="Times New Roman" w:hAnsi="Times New Roman" w:cs="Times New Roman"/>
          <w:color w:val="000000"/>
          <w:sz w:val="24"/>
          <w:szCs w:val="24"/>
          <w:lang w:val="ru-RU"/>
        </w:rPr>
        <w:t xml:space="preserve">– території загального користування: </w:t>
      </w:r>
      <w:bookmarkStart w:id="11" w:name="o1061"/>
      <w:bookmarkEnd w:id="11"/>
      <w:r>
        <w:rPr>
          <w:rFonts w:ascii="Times New Roman" w:hAnsi="Times New Roman" w:cs="Times New Roman"/>
          <w:color w:val="000000"/>
          <w:sz w:val="24"/>
          <w:szCs w:val="24"/>
          <w:lang w:val="ru-RU"/>
        </w:rPr>
        <w:t xml:space="preserve">парки (гідропарки, лугопарки, лісопарки, парки культури та відпочинку, парки - </w:t>
      </w:r>
      <w:proofErr w:type="gramStart"/>
      <w:r>
        <w:rPr>
          <w:rFonts w:ascii="Times New Roman" w:hAnsi="Times New Roman" w:cs="Times New Roman"/>
          <w:color w:val="000000"/>
          <w:sz w:val="24"/>
          <w:szCs w:val="24"/>
          <w:lang w:val="ru-RU"/>
        </w:rPr>
        <w:t>пам’ятки</w:t>
      </w:r>
      <w:proofErr w:type="gramEnd"/>
      <w:r>
        <w:rPr>
          <w:rFonts w:ascii="Times New Roman" w:hAnsi="Times New Roman" w:cs="Times New Roman"/>
          <w:color w:val="000000"/>
          <w:sz w:val="24"/>
          <w:szCs w:val="24"/>
          <w:lang w:val="ru-RU"/>
        </w:rPr>
        <w:t xml:space="preserve"> садово-паркового мистецтва, спортивні, дитячі, історичні, національні, меморіальні та інші), рекреаційні зони, сади, сквери та майданчики; </w:t>
      </w:r>
      <w:bookmarkStart w:id="12" w:name="o1071"/>
      <w:bookmarkEnd w:id="12"/>
      <w:r>
        <w:rPr>
          <w:rFonts w:ascii="Times New Roman" w:hAnsi="Times New Roman" w:cs="Times New Roman"/>
          <w:color w:val="000000"/>
          <w:sz w:val="24"/>
          <w:szCs w:val="24"/>
          <w:lang w:val="ru-RU"/>
        </w:rPr>
        <w:t xml:space="preserve">пам’ятки культурної та історичної спадщини; </w:t>
      </w:r>
      <w:bookmarkStart w:id="13" w:name="o1081"/>
      <w:bookmarkEnd w:id="13"/>
      <w:r>
        <w:rPr>
          <w:rFonts w:ascii="Times New Roman" w:hAnsi="Times New Roman" w:cs="Times New Roman"/>
          <w:color w:val="000000"/>
          <w:sz w:val="24"/>
          <w:szCs w:val="24"/>
          <w:lang w:val="ru-RU"/>
        </w:rPr>
        <w:t xml:space="preserve">майдани, площі, бульвари, проспекти; </w:t>
      </w:r>
      <w:bookmarkStart w:id="14" w:name="o1091"/>
      <w:bookmarkEnd w:id="14"/>
      <w:r>
        <w:rPr>
          <w:rFonts w:ascii="Times New Roman" w:hAnsi="Times New Roman" w:cs="Times New Roman"/>
          <w:color w:val="000000"/>
          <w:sz w:val="24"/>
          <w:szCs w:val="24"/>
          <w:lang w:val="ru-RU"/>
        </w:rPr>
        <w:t xml:space="preserve">вулиці, дороги, провулки, узвози, проїзди, </w:t>
      </w:r>
      <w:proofErr w:type="gramStart"/>
      <w:r>
        <w:rPr>
          <w:rFonts w:ascii="Times New Roman" w:hAnsi="Times New Roman" w:cs="Times New Roman"/>
          <w:color w:val="000000"/>
          <w:sz w:val="24"/>
          <w:szCs w:val="24"/>
          <w:lang w:val="ru-RU"/>
        </w:rPr>
        <w:t>п</w:t>
      </w:r>
      <w:proofErr w:type="gramEnd"/>
      <w:r>
        <w:rPr>
          <w:rFonts w:ascii="Times New Roman" w:hAnsi="Times New Roman" w:cs="Times New Roman"/>
          <w:color w:val="000000"/>
          <w:sz w:val="24"/>
          <w:szCs w:val="24"/>
          <w:lang w:val="ru-RU"/>
        </w:rPr>
        <w:t xml:space="preserve">ішохідні та велосипедні доріжки; </w:t>
      </w:r>
      <w:bookmarkStart w:id="15" w:name="o1101"/>
      <w:bookmarkEnd w:id="15"/>
      <w:r>
        <w:rPr>
          <w:rFonts w:ascii="Times New Roman" w:hAnsi="Times New Roman" w:cs="Times New Roman"/>
          <w:color w:val="000000"/>
          <w:sz w:val="24"/>
          <w:szCs w:val="24"/>
          <w:lang w:val="ru-RU"/>
        </w:rPr>
        <w:t>пляжі;</w:t>
      </w:r>
      <w:bookmarkStart w:id="16" w:name="o1111"/>
      <w:bookmarkEnd w:id="16"/>
      <w:r>
        <w:rPr>
          <w:rFonts w:ascii="Times New Roman" w:hAnsi="Times New Roman" w:cs="Times New Roman"/>
          <w:color w:val="000000"/>
          <w:sz w:val="24"/>
          <w:szCs w:val="24"/>
          <w:lang w:val="ru-RU"/>
        </w:rPr>
        <w:t xml:space="preserve"> кладовища; </w:t>
      </w:r>
      <w:bookmarkStart w:id="17" w:name="o1121"/>
      <w:bookmarkEnd w:id="17"/>
      <w:r>
        <w:rPr>
          <w:rFonts w:ascii="Times New Roman" w:hAnsi="Times New Roman" w:cs="Times New Roman"/>
          <w:color w:val="000000"/>
          <w:sz w:val="24"/>
          <w:szCs w:val="24"/>
          <w:lang w:val="ru-RU"/>
        </w:rPr>
        <w:t xml:space="preserve">інші території загального користування; прибудинкові території; території будівель та споруд інженерного захисту територій; території підприємств, установ, організацій та закріплені за ними території на умовах договору. </w:t>
      </w:r>
      <w:bookmarkStart w:id="18" w:name="o1161"/>
      <w:bookmarkEnd w:id="18"/>
      <w:proofErr w:type="gramStart"/>
      <w:r>
        <w:rPr>
          <w:rFonts w:ascii="Times New Roman" w:hAnsi="Times New Roman" w:cs="Times New Roman"/>
          <w:color w:val="000000"/>
          <w:sz w:val="24"/>
          <w:szCs w:val="24"/>
          <w:highlight w:val="white"/>
          <w:lang w:val="ru-RU"/>
        </w:rPr>
        <w:t>До</w:t>
      </w:r>
      <w:proofErr w:type="gramEnd"/>
      <w:r>
        <w:rPr>
          <w:rFonts w:ascii="Times New Roman" w:hAnsi="Times New Roman" w:cs="Times New Roman"/>
          <w:color w:val="000000"/>
          <w:sz w:val="24"/>
          <w:szCs w:val="24"/>
          <w:highlight w:val="white"/>
          <w:lang w:val="ru-RU"/>
        </w:rPr>
        <w:t xml:space="preserve"> об’єктів благоустрою можуть належати також інші території у межах населеного пункту. </w:t>
      </w:r>
    </w:p>
    <w:p w:rsidR="002F697B" w:rsidRDefault="0077659E">
      <w:pPr>
        <w:jc w:val="both"/>
        <w:rPr>
          <w:rFonts w:ascii="Times New Roman" w:hAnsi="Times New Roman" w:cs="Times New Roman"/>
          <w:sz w:val="24"/>
          <w:szCs w:val="24"/>
          <w:lang w:val="uk-UA"/>
        </w:rPr>
      </w:pPr>
      <w:r>
        <w:rPr>
          <w:rFonts w:ascii="Times New Roman" w:hAnsi="Times New Roman" w:cs="Times New Roman"/>
          <w:b/>
          <w:bCs/>
          <w:iCs/>
          <w:color w:val="000000"/>
          <w:sz w:val="24"/>
          <w:szCs w:val="24"/>
          <w:shd w:val="clear" w:color="auto" w:fill="FFFFFF"/>
          <w:lang w:val="uk-UA"/>
        </w:rPr>
        <w:t>Паспорт прив’язки тимчасової споруди</w:t>
      </w:r>
      <w:r>
        <w:rPr>
          <w:rFonts w:ascii="Times New Roman" w:hAnsi="Times New Roman" w:cs="Times New Roman"/>
          <w:color w:val="000000"/>
          <w:sz w:val="24"/>
          <w:szCs w:val="24"/>
          <w:shd w:val="clear" w:color="auto" w:fill="FFFFFF"/>
          <w:lang w:val="uk-UA"/>
        </w:rPr>
        <w:t xml:space="preserve"> – комплект документів, в яких визначено місце встановлення тимчасової споруди на топографо-геодезичній основі, схему благоустрою прилеглої території, текстові та графічні матеріали щодо естетичного і кольорового вирішення та інженерного забезпечення об’єкта.</w:t>
      </w:r>
    </w:p>
    <w:p w:rsidR="002F697B" w:rsidRPr="006252D9" w:rsidRDefault="0077659E">
      <w:pPr>
        <w:jc w:val="both"/>
        <w:rPr>
          <w:rFonts w:ascii="Times New Roman" w:hAnsi="Times New Roman" w:cs="Times New Roman"/>
          <w:sz w:val="24"/>
          <w:szCs w:val="24"/>
          <w:lang w:val="uk-UA"/>
        </w:rPr>
      </w:pPr>
      <w:r w:rsidRPr="006252D9">
        <w:rPr>
          <w:rFonts w:ascii="Times New Roman" w:hAnsi="Times New Roman" w:cs="Times New Roman"/>
          <w:b/>
          <w:bCs/>
          <w:sz w:val="24"/>
          <w:szCs w:val="24"/>
          <w:lang w:val="uk-UA"/>
        </w:rPr>
        <w:t>прибудинкова територія</w:t>
      </w:r>
      <w:r w:rsidRPr="006252D9">
        <w:rPr>
          <w:rFonts w:ascii="Times New Roman" w:hAnsi="Times New Roman" w:cs="Times New Roman"/>
          <w:sz w:val="24"/>
          <w:szCs w:val="24"/>
          <w:lang w:val="uk-UA"/>
        </w:rPr>
        <w:t xml:space="preserve"> – територія навколо багатоквартирного будинку, визначена на підставі відповідної містобудівної та землевпорядної документації, у межах земельної ділянки, на якій розташовані багатоквартирний будинок і належні до нього будівлі та споруди, що необхідна для обслуговування багатоквартирного будинку та задоволення житлових, соціальних і побутових потреб власників (співвласників та наймачів (орендарів) квартир, а також нежитлових приміщень, розташованих у багатоквартирному будинку; </w:t>
      </w:r>
    </w:p>
    <w:p w:rsidR="002F697B" w:rsidRDefault="006252D9">
      <w:pPr>
        <w:pStyle w:val="rvps2"/>
        <w:shd w:val="clear" w:color="auto" w:fill="FFFFFF"/>
        <w:spacing w:beforeAutospacing="0" w:after="0" w:afterAutospacing="0"/>
        <w:jc w:val="both"/>
        <w:textAlignment w:val="baseline"/>
        <w:rPr>
          <w:color w:val="000000"/>
          <w:shd w:val="clear" w:color="auto" w:fill="FFFFFF"/>
          <w:lang w:val="uk-UA"/>
        </w:rPr>
      </w:pPr>
      <w:r w:rsidRPr="00EF2898">
        <w:rPr>
          <w:b/>
          <w:bCs/>
          <w:lang w:val="uk-UA"/>
        </w:rPr>
        <w:t>прибудинкова територія</w:t>
      </w:r>
      <w:r w:rsidRPr="00EF2898">
        <w:rPr>
          <w:b/>
          <w:lang w:val="uk-UA"/>
        </w:rPr>
        <w:t xml:space="preserve"> для утримання  та прибирання</w:t>
      </w:r>
      <w:r w:rsidRPr="00EF2898">
        <w:rPr>
          <w:lang w:val="uk-UA"/>
        </w:rPr>
        <w:t xml:space="preserve"> – територія, визначена відповідно до рішення Покровської міської ради від 31.05.2016 №12 «Про порядок розподілу та попереднього визначення площ прибудинкових територій житлових будинків в м. Покров для утримання, благоустрою та прибирання»</w:t>
      </w:r>
      <w:r w:rsidR="00186291" w:rsidRPr="00EF2898">
        <w:rPr>
          <w:lang w:val="uk-UA"/>
        </w:rPr>
        <w:t>;</w:t>
      </w:r>
      <w:r>
        <w:rPr>
          <w:lang w:val="uk-UA"/>
        </w:rPr>
        <w:t xml:space="preserve"> </w:t>
      </w:r>
    </w:p>
    <w:p w:rsidR="002F697B" w:rsidRDefault="00F308B6" w:rsidP="00F308B6">
      <w:pPr>
        <w:pStyle w:val="rvps2"/>
        <w:shd w:val="clear" w:color="auto" w:fill="FFFFFF"/>
        <w:tabs>
          <w:tab w:val="left" w:pos="3831"/>
        </w:tabs>
        <w:spacing w:beforeAutospacing="0" w:after="0" w:afterAutospacing="0"/>
        <w:jc w:val="both"/>
        <w:textAlignment w:val="baseline"/>
        <w:rPr>
          <w:color w:val="000000"/>
          <w:shd w:val="clear" w:color="auto" w:fill="FFFFFF"/>
          <w:lang w:val="uk-UA"/>
        </w:rPr>
      </w:pPr>
      <w:r>
        <w:rPr>
          <w:color w:val="000000"/>
          <w:shd w:val="clear" w:color="auto" w:fill="FFFFFF"/>
          <w:lang w:val="uk-UA"/>
        </w:rPr>
        <w:tab/>
      </w: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uk-UA"/>
        </w:rPr>
        <w:t xml:space="preserve">присадибна земельна ділянка </w:t>
      </w:r>
      <w:r>
        <w:rPr>
          <w:rFonts w:ascii="Times New Roman" w:hAnsi="Times New Roman" w:cs="Times New Roman"/>
          <w:sz w:val="24"/>
          <w:szCs w:val="24"/>
          <w:lang w:val="uk-UA"/>
        </w:rPr>
        <w:t xml:space="preserve">– земельна ділянка (обмежована, забезпечена виїздом на вулицю, провулок тощо), на якій розміщені житловий будинок, господарські будівлі та споруди, сад, город тощо. </w:t>
      </w:r>
      <w:r>
        <w:rPr>
          <w:rFonts w:ascii="Times New Roman" w:hAnsi="Times New Roman" w:cs="Times New Roman"/>
          <w:sz w:val="24"/>
          <w:szCs w:val="24"/>
          <w:lang w:val="ru-RU"/>
        </w:rPr>
        <w:t>За правовим статусом відноситься до земельної ділянки для будівництва та обслуговування житлового будинку;</w:t>
      </w: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переміщення транспортних засобів</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переміщення транспортних засобів за допомогою евакуаторів з проїжджої частини, вулиць, тротуарі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та місць паркування на спеціально обладнаний майданчик;</w:t>
      </w:r>
    </w:p>
    <w:p w:rsidR="002F697B" w:rsidRDefault="0077659E">
      <w:pPr>
        <w:jc w:val="both"/>
        <w:rPr>
          <w:rFonts w:ascii="Times New Roman" w:hAnsi="Times New Roman" w:cs="Times New Roman"/>
          <w:sz w:val="24"/>
          <w:szCs w:val="24"/>
          <w:lang w:val="uk-UA"/>
        </w:rPr>
      </w:pPr>
      <w:r>
        <w:rPr>
          <w:rFonts w:ascii="Times New Roman" w:hAnsi="Times New Roman" w:cs="Times New Roman"/>
          <w:b/>
          <w:sz w:val="24"/>
          <w:szCs w:val="24"/>
          <w:lang w:val="uk-UA"/>
        </w:rPr>
        <w:t>реклама</w:t>
      </w:r>
      <w:r>
        <w:rPr>
          <w:rFonts w:ascii="Times New Roman" w:hAnsi="Times New Roman" w:cs="Times New Roman"/>
          <w:b/>
          <w:i/>
          <w:sz w:val="24"/>
          <w:szCs w:val="24"/>
          <w:lang w:val="uk-UA"/>
        </w:rPr>
        <w:t xml:space="preserve"> </w:t>
      </w:r>
      <w:r>
        <w:rPr>
          <w:rFonts w:ascii="Times New Roman" w:hAnsi="Times New Roman" w:cs="Times New Roman"/>
          <w:b/>
          <w:sz w:val="24"/>
          <w:szCs w:val="24"/>
          <w:lang w:val="uk-UA"/>
        </w:rPr>
        <w:t>зовнішня</w:t>
      </w:r>
      <w:r>
        <w:rPr>
          <w:rFonts w:ascii="Times New Roman" w:hAnsi="Times New Roman" w:cs="Times New Roman"/>
          <w:sz w:val="24"/>
          <w:szCs w:val="24"/>
          <w:lang w:val="uk-UA"/>
        </w:rPr>
        <w:t xml:space="preserve"> </w:t>
      </w:r>
      <w:r>
        <w:rPr>
          <w:rFonts w:ascii="Times New Roman" w:hAnsi="Times New Roman" w:cs="Times New Roman"/>
          <w:i/>
          <w:sz w:val="24"/>
          <w:szCs w:val="24"/>
          <w:lang w:val="uk-UA"/>
        </w:rPr>
        <w:t xml:space="preserve">- </w:t>
      </w:r>
      <w:r>
        <w:rPr>
          <w:rFonts w:ascii="Times New Roman" w:hAnsi="Times New Roman" w:cs="Times New Roman"/>
          <w:sz w:val="24"/>
          <w:szCs w:val="24"/>
          <w:lang w:val="uk-UA"/>
        </w:rPr>
        <w:t>реклама, що розміщується на спеціальних тимчасових і стаціонарних конструкціях - рекламоносіях,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 на підставі Правил розміщення зовнішньої реклами на території в межах Покровської міської  громади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w:t>
      </w:r>
    </w:p>
    <w:p w:rsidR="002F697B" w:rsidRPr="0077659E" w:rsidRDefault="0077659E">
      <w:pPr>
        <w:jc w:val="both"/>
        <w:rPr>
          <w:rFonts w:ascii="Times New Roman" w:hAnsi="Times New Roman" w:cs="Times New Roman"/>
          <w:sz w:val="24"/>
          <w:szCs w:val="24"/>
          <w:lang w:val="uk-UA"/>
        </w:rPr>
      </w:pPr>
      <w:r w:rsidRPr="0077659E">
        <w:rPr>
          <w:rFonts w:ascii="Times New Roman" w:hAnsi="Times New Roman" w:cs="Times New Roman"/>
          <w:b/>
          <w:bCs/>
          <w:sz w:val="24"/>
          <w:szCs w:val="24"/>
          <w:lang w:val="uk-UA"/>
        </w:rPr>
        <w:t>роботи з утримання об’єктів благоустрою</w:t>
      </w:r>
      <w:r w:rsidRPr="0077659E">
        <w:rPr>
          <w:rFonts w:ascii="Times New Roman" w:hAnsi="Times New Roman" w:cs="Times New Roman"/>
          <w:sz w:val="24"/>
          <w:szCs w:val="24"/>
          <w:lang w:val="uk-UA"/>
        </w:rPr>
        <w:t xml:space="preserve"> – регулярне</w:t>
      </w:r>
      <w:r w:rsidRPr="0077659E">
        <w:rPr>
          <w:rFonts w:ascii="Times New Roman" w:hAnsi="Times New Roman" w:cs="Times New Roman"/>
          <w:color w:val="333333"/>
          <w:sz w:val="24"/>
          <w:szCs w:val="24"/>
          <w:shd w:val="clear" w:color="auto" w:fill="FFFFFF"/>
          <w:lang w:val="uk-UA"/>
        </w:rPr>
        <w:t xml:space="preserve"> проведення заходів щодо запобігання передчасному зносу об'єктів, забезпечення нормальних умов їх функціонування, створенні сприятливих умов пересування для осіб з інвалідністю та інших маломобільних груп населення</w:t>
      </w:r>
      <w:r w:rsidRPr="0077659E">
        <w:rPr>
          <w:rFonts w:ascii="Times New Roman" w:hAnsi="Times New Roman" w:cs="Times New Roman"/>
          <w:sz w:val="24"/>
          <w:szCs w:val="24"/>
          <w:lang w:val="uk-UA"/>
        </w:rPr>
        <w:t>;</w:t>
      </w:r>
    </w:p>
    <w:p w:rsidR="002F697B" w:rsidRDefault="0077659E">
      <w:pPr>
        <w:jc w:val="both"/>
        <w:rPr>
          <w:rFonts w:ascii="Times New Roman" w:hAnsi="Times New Roman" w:cs="Times New Roman"/>
          <w:sz w:val="24"/>
          <w:szCs w:val="24"/>
          <w:lang w:val="uk-UA"/>
        </w:rPr>
      </w:pPr>
      <w:r w:rsidRPr="0077659E">
        <w:rPr>
          <w:rFonts w:ascii="Times New Roman" w:hAnsi="Times New Roman" w:cs="Times New Roman"/>
          <w:b/>
          <w:bCs/>
          <w:sz w:val="24"/>
          <w:szCs w:val="24"/>
          <w:lang w:val="uk-UA"/>
        </w:rPr>
        <w:t>рухомий (стільниковий) зв’язок</w:t>
      </w:r>
      <w:r w:rsidRPr="0077659E">
        <w:rPr>
          <w:rFonts w:ascii="Times New Roman" w:hAnsi="Times New Roman" w:cs="Times New Roman"/>
          <w:sz w:val="24"/>
          <w:szCs w:val="24"/>
          <w:lang w:val="uk-UA"/>
        </w:rPr>
        <w:t xml:space="preserve"> – електрозв’язок із застосуванням радіотехнологій,</w:t>
      </w:r>
      <w:r>
        <w:rPr>
          <w:rFonts w:ascii="Times New Roman" w:hAnsi="Times New Roman" w:cs="Times New Roman"/>
          <w:sz w:val="24"/>
          <w:szCs w:val="24"/>
          <w:lang w:val="uk-UA"/>
        </w:rPr>
        <w:t xml:space="preserve"> під час якого кінцеве обладнання хоча б одного зі споживачів може вільно переміщатися у межах всіх пунктів закінчення телекомунікаційної мережі, зберігаючи єдиний унікальний ідентифікаційний номер базової станції стільникового зв’язку; </w:t>
      </w:r>
    </w:p>
    <w:p w:rsidR="002F697B" w:rsidRDefault="0077659E">
      <w:pPr>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самочинне встановлення (тимчасової споруди для провадження підприємницької діяльності, тимчасової споруди – гаража, малої архітектурної форми, відкритого літнього майданчика, засобу зовнішньої реклами) </w:t>
      </w:r>
      <w:r>
        <w:rPr>
          <w:rFonts w:ascii="Times New Roman" w:hAnsi="Times New Roman" w:cs="Times New Roman"/>
          <w:sz w:val="24"/>
          <w:szCs w:val="24"/>
          <w:lang w:val="uk-UA"/>
        </w:rPr>
        <w:t>– це встановлення тимчасових споруд, малої архітектурної форми, відкритого літнього майданчика, засобу зовнішньої реклами, дозвіл на встановлення яких не видавався або закінчився і не був продовжений у передбачені терміни або був скасований у встановленому порядку;</w:t>
      </w:r>
    </w:p>
    <w:p w:rsidR="002F697B" w:rsidRDefault="0077659E">
      <w:pPr>
        <w:jc w:val="both"/>
        <w:rPr>
          <w:rFonts w:ascii="Times New Roman" w:hAnsi="Times New Roman" w:cs="Times New Roman"/>
          <w:sz w:val="24"/>
          <w:szCs w:val="24"/>
          <w:lang w:val="uk-UA"/>
        </w:rPr>
      </w:pPr>
      <w:r>
        <w:rPr>
          <w:rFonts w:ascii="Times New Roman" w:hAnsi="Times New Roman" w:cs="Times New Roman"/>
          <w:b/>
          <w:bCs/>
          <w:sz w:val="24"/>
          <w:szCs w:val="24"/>
          <w:lang w:val="uk-UA"/>
        </w:rPr>
        <w:t>споруди санітарного очищення та прибирання міст</w:t>
      </w:r>
      <w:r>
        <w:rPr>
          <w:rFonts w:ascii="Times New Roman" w:hAnsi="Times New Roman" w:cs="Times New Roman"/>
          <w:sz w:val="24"/>
          <w:szCs w:val="24"/>
          <w:lang w:val="uk-UA"/>
        </w:rPr>
        <w:t xml:space="preserve"> – зливні станції, полігони для твердих побутових відходів, сміттєперевантажувальні станції, громадські туалети; </w:t>
      </w:r>
    </w:p>
    <w:p w:rsidR="002F697B" w:rsidRPr="0077659E" w:rsidRDefault="0077659E">
      <w:pPr>
        <w:jc w:val="both"/>
        <w:rPr>
          <w:rFonts w:ascii="Times New Roman" w:hAnsi="Times New Roman" w:cs="Times New Roman"/>
          <w:sz w:val="24"/>
          <w:szCs w:val="24"/>
          <w:lang w:val="ru-RU"/>
        </w:rPr>
      </w:pPr>
      <w:r w:rsidRPr="0077659E">
        <w:rPr>
          <w:rFonts w:ascii="Times New Roman" w:hAnsi="Times New Roman" w:cs="Times New Roman"/>
          <w:b/>
          <w:bCs/>
          <w:sz w:val="24"/>
          <w:szCs w:val="24"/>
          <w:lang w:val="ru-RU"/>
        </w:rPr>
        <w:t>стоянка</w:t>
      </w:r>
      <w:r w:rsidRPr="0077659E">
        <w:rPr>
          <w:rFonts w:ascii="Times New Roman" w:hAnsi="Times New Roman" w:cs="Times New Roman"/>
          <w:sz w:val="24"/>
          <w:szCs w:val="24"/>
          <w:lang w:val="uk-UA"/>
        </w:rPr>
        <w:t xml:space="preserve"> </w:t>
      </w:r>
      <w:r w:rsidRPr="0077659E">
        <w:rPr>
          <w:rFonts w:ascii="Times New Roman" w:hAnsi="Times New Roman" w:cs="Times New Roman"/>
          <w:sz w:val="24"/>
          <w:szCs w:val="24"/>
          <w:lang w:val="ru-RU"/>
        </w:rPr>
        <w:t xml:space="preserve">– місце припинення руху </w:t>
      </w:r>
      <w:proofErr w:type="gramStart"/>
      <w:r w:rsidRPr="0077659E">
        <w:rPr>
          <w:rFonts w:ascii="Times New Roman" w:hAnsi="Times New Roman" w:cs="Times New Roman"/>
          <w:sz w:val="24"/>
          <w:szCs w:val="24"/>
          <w:lang w:val="ru-RU"/>
        </w:rPr>
        <w:t>транспортного</w:t>
      </w:r>
      <w:proofErr w:type="gramEnd"/>
      <w:r w:rsidRPr="0077659E">
        <w:rPr>
          <w:rFonts w:ascii="Times New Roman" w:hAnsi="Times New Roman" w:cs="Times New Roman"/>
          <w:sz w:val="24"/>
          <w:szCs w:val="24"/>
          <w:lang w:val="ru-RU"/>
        </w:rPr>
        <w:t xml:space="preserve"> засобу на час, більший ніж 5 хвилин, з причин, не пов’язаних, посадкою (висадкою) пасажирів, завантаженням (розвантаженням) вантажу; </w:t>
      </w:r>
    </w:p>
    <w:p w:rsidR="002F697B" w:rsidRDefault="0077659E">
      <w:pPr>
        <w:jc w:val="both"/>
        <w:rPr>
          <w:rFonts w:ascii="Times New Roman" w:hAnsi="Times New Roman" w:cs="Times New Roman"/>
          <w:sz w:val="24"/>
          <w:szCs w:val="24"/>
          <w:lang w:val="ru-RU"/>
        </w:rPr>
      </w:pPr>
      <w:r w:rsidRPr="0077659E">
        <w:rPr>
          <w:rFonts w:ascii="Times New Roman" w:hAnsi="Times New Roman" w:cs="Times New Roman"/>
          <w:b/>
          <w:bCs/>
          <w:sz w:val="24"/>
          <w:szCs w:val="24"/>
          <w:lang w:val="ru-RU"/>
        </w:rPr>
        <w:t>спеціально обладнаний штраф-майданчик</w:t>
      </w:r>
      <w:r w:rsidRPr="0077659E">
        <w:rPr>
          <w:rFonts w:ascii="Times New Roman" w:hAnsi="Times New Roman" w:cs="Times New Roman"/>
          <w:sz w:val="24"/>
          <w:szCs w:val="24"/>
          <w:lang w:val="uk-UA"/>
        </w:rPr>
        <w:t xml:space="preserve"> </w:t>
      </w:r>
      <w:r w:rsidRPr="0077659E">
        <w:rPr>
          <w:rFonts w:ascii="Times New Roman" w:hAnsi="Times New Roman" w:cs="Times New Roman"/>
          <w:sz w:val="24"/>
          <w:szCs w:val="24"/>
          <w:lang w:val="ru-RU"/>
        </w:rPr>
        <w:t>– майданчик, призначений для забезпечення</w:t>
      </w:r>
      <w:r>
        <w:rPr>
          <w:rFonts w:ascii="Times New Roman" w:hAnsi="Times New Roman" w:cs="Times New Roman"/>
          <w:sz w:val="24"/>
          <w:szCs w:val="24"/>
          <w:lang w:val="ru-RU"/>
        </w:rPr>
        <w:t xml:space="preserve"> повного зберігання автотранспортних засобі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до яких застосовано примусове переміщення; </w:t>
      </w:r>
    </w:p>
    <w:p w:rsidR="002F697B" w:rsidRDefault="0077659E">
      <w:pPr>
        <w:jc w:val="both"/>
        <w:rPr>
          <w:rFonts w:ascii="Times New Roman" w:hAnsi="Times New Roman" w:cs="Times New Roman"/>
          <w:sz w:val="24"/>
          <w:szCs w:val="24"/>
          <w:lang w:val="ru-RU"/>
        </w:rPr>
      </w:pPr>
      <w:r>
        <w:rPr>
          <w:rFonts w:ascii="Times New Roman" w:hAnsi="Times New Roman" w:cs="Times New Roman"/>
          <w:b/>
          <w:sz w:val="24"/>
          <w:szCs w:val="24"/>
          <w:lang w:val="ru-RU"/>
        </w:rPr>
        <w:t>суб’єкти у сфері благоустрою міста</w:t>
      </w:r>
      <w:r>
        <w:rPr>
          <w:rFonts w:ascii="Times New Roman" w:hAnsi="Times New Roman" w:cs="Times New Roman"/>
          <w:sz w:val="24"/>
          <w:szCs w:val="24"/>
          <w:lang w:val="ru-RU"/>
        </w:rPr>
        <w:t xml:space="preserve"> – органи державної влади та органи місцевого самоврядування,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ідприємства, установи, організації, фізичні особи-підприємці, органи самоорганізації населення, громадяни.</w:t>
      </w:r>
    </w:p>
    <w:p w:rsidR="002F697B" w:rsidRDefault="0077659E">
      <w:pPr>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території в межах територіальної громади Покровської міської ради Дніпропетровської обл. – </w:t>
      </w:r>
      <w:r>
        <w:rPr>
          <w:rFonts w:ascii="Times New Roman" w:hAnsi="Times New Roman" w:cs="Times New Roman"/>
          <w:bCs/>
          <w:sz w:val="24"/>
          <w:szCs w:val="24"/>
          <w:lang w:val="uk-UA"/>
        </w:rPr>
        <w:t>це населені пункти м. Покров, смт Чортомлик, смт Гірницьке, с. Шолохове, с. Миронівка, с. Улянівка;</w:t>
      </w:r>
    </w:p>
    <w:p w:rsidR="002F697B" w:rsidRDefault="0077659E">
      <w:pPr>
        <w:jc w:val="both"/>
        <w:rPr>
          <w:rFonts w:ascii="Times New Roman" w:hAnsi="Times New Roman" w:cs="Times New Roman"/>
          <w:sz w:val="24"/>
          <w:szCs w:val="24"/>
          <w:lang w:val="uk-UA"/>
        </w:rPr>
      </w:pPr>
      <w:r>
        <w:rPr>
          <w:rFonts w:ascii="Times New Roman" w:hAnsi="Times New Roman" w:cs="Times New Roman"/>
          <w:b/>
          <w:bCs/>
          <w:sz w:val="24"/>
          <w:szCs w:val="24"/>
          <w:lang w:val="uk-UA"/>
        </w:rPr>
        <w:t xml:space="preserve">територія </w:t>
      </w:r>
      <w:r>
        <w:rPr>
          <w:rFonts w:ascii="Times New Roman" w:hAnsi="Times New Roman" w:cs="Times New Roman"/>
          <w:sz w:val="24"/>
          <w:szCs w:val="24"/>
          <w:lang w:val="uk-UA"/>
        </w:rPr>
        <w:t>–</w:t>
      </w:r>
      <w:r>
        <w:rPr>
          <w:rFonts w:ascii="Times New Roman" w:hAnsi="Times New Roman" w:cs="Times New Roman"/>
          <w:b/>
          <w:bCs/>
          <w:sz w:val="24"/>
          <w:szCs w:val="24"/>
          <w:lang w:val="uk-UA"/>
        </w:rPr>
        <w:t xml:space="preserve"> </w:t>
      </w:r>
      <w:r>
        <w:rPr>
          <w:rFonts w:ascii="Times New Roman" w:hAnsi="Times New Roman" w:cs="Times New Roman"/>
          <w:sz w:val="24"/>
          <w:szCs w:val="24"/>
          <w:lang w:val="uk-UA"/>
        </w:rPr>
        <w:t>сукупність земельних ділянок, які використовуються для розміщення об’єктів загального користування: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населеного пункту;</w:t>
      </w:r>
    </w:p>
    <w:p w:rsidR="002F697B" w:rsidRDefault="0077659E">
      <w:pPr>
        <w:jc w:val="both"/>
        <w:rPr>
          <w:rFonts w:ascii="Times New Roman" w:hAnsi="Times New Roman" w:cs="Times New Roman"/>
          <w:sz w:val="24"/>
          <w:szCs w:val="24"/>
          <w:lang w:val="uk-UA"/>
        </w:rPr>
      </w:pPr>
      <w:r>
        <w:rPr>
          <w:rFonts w:ascii="Times New Roman" w:hAnsi="Times New Roman" w:cs="Times New Roman"/>
          <w:b/>
          <w:bCs/>
          <w:sz w:val="24"/>
          <w:szCs w:val="24"/>
          <w:lang w:val="uk-UA"/>
        </w:rPr>
        <w:lastRenderedPageBreak/>
        <w:t>телекомунікаційні мережі</w:t>
      </w:r>
      <w:r>
        <w:rPr>
          <w:rFonts w:ascii="Times New Roman" w:hAnsi="Times New Roman" w:cs="Times New Roman"/>
          <w:sz w:val="24"/>
          <w:szCs w:val="24"/>
          <w:lang w:val="uk-UA"/>
        </w:rPr>
        <w:t xml:space="preserve"> – комплекс технічних засобів телекомунікацій та споруд, призначених для маршрутизації, комутації, передавання та/або приймання знаків, сигналів, письмового тексту, зображень та звуків або повідомлень будь-якої природи по радіо, дротових, оптичних чи інших електромагнітних системах між кінцевим обладнанням;</w:t>
      </w:r>
    </w:p>
    <w:p w:rsidR="002F697B" w:rsidRDefault="0077659E">
      <w:pPr>
        <w:jc w:val="both"/>
        <w:rPr>
          <w:rFonts w:ascii="Times New Roman" w:hAnsi="Times New Roman" w:cs="Times New Roman"/>
          <w:sz w:val="24"/>
          <w:szCs w:val="24"/>
          <w:lang w:val="uk-UA"/>
        </w:rPr>
      </w:pPr>
      <w:r>
        <w:rPr>
          <w:rFonts w:ascii="Times New Roman" w:hAnsi="Times New Roman" w:cs="Times New Roman"/>
          <w:b/>
          <w:bCs/>
          <w:sz w:val="24"/>
          <w:szCs w:val="24"/>
          <w:lang w:val="uk-UA"/>
        </w:rPr>
        <w:t>телемережі</w:t>
      </w:r>
      <w:r>
        <w:rPr>
          <w:rFonts w:ascii="Times New Roman" w:hAnsi="Times New Roman" w:cs="Times New Roman"/>
          <w:sz w:val="24"/>
          <w:szCs w:val="24"/>
          <w:lang w:val="uk-UA"/>
        </w:rPr>
        <w:t xml:space="preserve"> – телекомунікаційні мережі загального користування, що призначаються для передавання програм радіо та телебачення, а також інших телекомунікаційних і мультимедійних послуг, і можуть інтегруватися з іншими телекомунікаційними мережами загального користування;</w:t>
      </w:r>
    </w:p>
    <w:p w:rsidR="002F697B" w:rsidRDefault="0077659E">
      <w:pPr>
        <w:jc w:val="both"/>
        <w:rPr>
          <w:rFonts w:ascii="Times New Roman" w:hAnsi="Times New Roman" w:cs="Times New Roman"/>
          <w:sz w:val="24"/>
          <w:szCs w:val="24"/>
          <w:lang w:val="uk-UA"/>
        </w:rPr>
      </w:pPr>
      <w:r>
        <w:rPr>
          <w:rFonts w:ascii="Times New Roman" w:hAnsi="Times New Roman" w:cs="Times New Roman"/>
          <w:b/>
          <w:bCs/>
          <w:sz w:val="24"/>
          <w:szCs w:val="24"/>
          <w:lang w:val="uk-UA"/>
        </w:rPr>
        <w:t>телекомунікації (електрозв’язок)</w:t>
      </w:r>
      <w:r>
        <w:rPr>
          <w:rFonts w:ascii="Times New Roman" w:hAnsi="Times New Roman" w:cs="Times New Roman"/>
          <w:sz w:val="24"/>
          <w:szCs w:val="24"/>
          <w:lang w:val="uk-UA"/>
        </w:rPr>
        <w:t xml:space="preserve"> – передавання, випромінювання та/або приймання знаків, сигналів, письмового тексту, зображень та звуків або повідомлень будь-якої природи по радіо, дротових, оптичних або інших електромагнітних системах;</w:t>
      </w:r>
    </w:p>
    <w:p w:rsidR="002F697B" w:rsidRDefault="0077659E">
      <w:pPr>
        <w:jc w:val="both"/>
        <w:rPr>
          <w:rFonts w:ascii="Times New Roman" w:hAnsi="Times New Roman" w:cs="Times New Roman"/>
          <w:sz w:val="24"/>
          <w:szCs w:val="24"/>
          <w:lang w:val="uk-UA"/>
        </w:rPr>
      </w:pPr>
      <w:r>
        <w:rPr>
          <w:rFonts w:ascii="Times New Roman" w:hAnsi="Times New Roman" w:cs="Times New Roman"/>
          <w:b/>
          <w:bCs/>
          <w:sz w:val="24"/>
          <w:szCs w:val="24"/>
          <w:lang w:val="uk-UA"/>
        </w:rPr>
        <w:t>технічні засоби телекомунікацій</w:t>
      </w:r>
      <w:r>
        <w:rPr>
          <w:rFonts w:ascii="Times New Roman" w:hAnsi="Times New Roman" w:cs="Times New Roman"/>
          <w:sz w:val="24"/>
          <w:szCs w:val="24"/>
          <w:lang w:val="uk-UA"/>
        </w:rPr>
        <w:t xml:space="preserve"> – обладнання, станційні та лінійні споруди, призначені для утворення телекомунікаційних мереж;</w:t>
      </w:r>
    </w:p>
    <w:p w:rsidR="002F697B" w:rsidRDefault="0077659E">
      <w:pPr>
        <w:jc w:val="both"/>
        <w:rPr>
          <w:rFonts w:ascii="Times New Roman" w:hAnsi="Times New Roman" w:cs="Times New Roman"/>
          <w:sz w:val="24"/>
          <w:szCs w:val="24"/>
          <w:lang w:val="uk-UA"/>
        </w:rPr>
      </w:pPr>
      <w:r>
        <w:rPr>
          <w:rFonts w:ascii="Times New Roman" w:hAnsi="Times New Roman" w:cs="Times New Roman"/>
          <w:b/>
          <w:bCs/>
          <w:sz w:val="24"/>
          <w:szCs w:val="24"/>
          <w:lang w:val="uk-UA"/>
        </w:rPr>
        <w:t>тимчасова споруда для провадження підприємницької діяльності</w:t>
      </w:r>
      <w:r>
        <w:rPr>
          <w:rFonts w:ascii="Times New Roman" w:hAnsi="Times New Roman" w:cs="Times New Roman"/>
          <w:sz w:val="24"/>
          <w:szCs w:val="24"/>
          <w:lang w:val="uk-UA"/>
        </w:rPr>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встановлюється тимчасово, без улаштування фундаменту і по зовнішньому контуру має площу - до 30 кв.м;</w:t>
      </w:r>
    </w:p>
    <w:p w:rsidR="002F697B" w:rsidRDefault="0077659E">
      <w:pPr>
        <w:jc w:val="both"/>
        <w:rPr>
          <w:rFonts w:ascii="Times New Roman" w:hAnsi="Times New Roman" w:cs="Times New Roman"/>
          <w:bCs/>
          <w:sz w:val="24"/>
          <w:szCs w:val="24"/>
          <w:lang w:val="uk-UA"/>
        </w:rPr>
      </w:pPr>
      <w:r>
        <w:rPr>
          <w:rFonts w:ascii="Times New Roman" w:hAnsi="Times New Roman" w:cs="Times New Roman"/>
          <w:b/>
          <w:bCs/>
          <w:sz w:val="24"/>
          <w:szCs w:val="24"/>
          <w:lang w:val="uk-UA"/>
        </w:rPr>
        <w:t xml:space="preserve">тимчасова споруда – індивідуальний гараж </w:t>
      </w:r>
      <w:r>
        <w:rPr>
          <w:rFonts w:ascii="Times New Roman" w:hAnsi="Times New Roman" w:cs="Times New Roman"/>
          <w:bCs/>
          <w:sz w:val="24"/>
          <w:szCs w:val="24"/>
          <w:lang w:val="uk-UA"/>
        </w:rPr>
        <w:t>- виготовляється зі збірно - розбірних конструкцій та розміщується для тимчасового зберігання транспортного засобу;</w:t>
      </w:r>
    </w:p>
    <w:p w:rsidR="002F697B" w:rsidRDefault="0077659E">
      <w:pPr>
        <w:jc w:val="both"/>
        <w:rPr>
          <w:rFonts w:ascii="Times New Roman" w:hAnsi="Times New Roman" w:cs="Times New Roman"/>
          <w:sz w:val="24"/>
          <w:szCs w:val="24"/>
          <w:lang w:val="uk-UA"/>
        </w:rPr>
      </w:pPr>
      <w:r>
        <w:rPr>
          <w:rFonts w:ascii="Times New Roman" w:hAnsi="Times New Roman" w:cs="Times New Roman"/>
          <w:b/>
          <w:bCs/>
          <w:sz w:val="24"/>
          <w:szCs w:val="24"/>
          <w:lang w:val="uk-UA"/>
        </w:rPr>
        <w:t>утримання у належному стані території</w:t>
      </w:r>
      <w:r>
        <w:rPr>
          <w:rFonts w:ascii="Times New Roman" w:hAnsi="Times New Roman" w:cs="Times New Roman"/>
          <w:sz w:val="24"/>
          <w:szCs w:val="24"/>
          <w:lang w:val="uk-UA"/>
        </w:rPr>
        <w:t xml:space="preserve"> – використання її за призначенням відповідно до генерального плану міста, іншої містобудівної документації, правил благоустрою території міста, а також санітарне очищення території, її озеленення, збереження та відновлення об’єктів благоустрою;</w:t>
      </w:r>
    </w:p>
    <w:p w:rsidR="002F697B" w:rsidRDefault="0077659E">
      <w:pPr>
        <w:jc w:val="both"/>
        <w:rPr>
          <w:rFonts w:ascii="Times New Roman" w:hAnsi="Times New Roman" w:cs="Times New Roman"/>
          <w:color w:val="000000"/>
          <w:sz w:val="24"/>
          <w:szCs w:val="24"/>
          <w:shd w:val="clear" w:color="auto" w:fill="FFFFFF"/>
          <w:lang w:val="uk-UA"/>
        </w:rPr>
      </w:pPr>
      <w:r>
        <w:rPr>
          <w:rFonts w:ascii="Times New Roman" w:hAnsi="Times New Roman" w:cs="Times New Roman"/>
          <w:b/>
          <w:color w:val="000000"/>
          <w:sz w:val="24"/>
          <w:szCs w:val="24"/>
          <w:lang w:val="uk-UA"/>
        </w:rPr>
        <w:t>управитель багатоквартирного будинку</w:t>
      </w:r>
      <w:r>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sz w:val="24"/>
          <w:szCs w:val="24"/>
          <w:lang w:val="uk-UA"/>
        </w:rPr>
        <w:t xml:space="preserve">– </w:t>
      </w:r>
      <w:r>
        <w:rPr>
          <w:rFonts w:ascii="Times New Roman" w:hAnsi="Times New Roman" w:cs="Times New Roman"/>
          <w:color w:val="000000"/>
          <w:sz w:val="24"/>
          <w:szCs w:val="24"/>
          <w:shd w:val="clear" w:color="auto" w:fill="FFFFFF"/>
          <w:lang w:val="uk-UA"/>
        </w:rPr>
        <w:t xml:space="preserve">фізична особа-підприємець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господарсько-побутових потреб. </w:t>
      </w:r>
    </w:p>
    <w:p w:rsidR="002F697B" w:rsidRDefault="0077659E">
      <w:pPr>
        <w:jc w:val="both"/>
        <w:rPr>
          <w:rFonts w:ascii="Times New Roman" w:hAnsi="Times New Roman" w:cs="Times New Roman"/>
          <w:sz w:val="24"/>
          <w:szCs w:val="24"/>
          <w:lang w:val="uk-UA"/>
        </w:rPr>
      </w:pPr>
      <w:r>
        <w:rPr>
          <w:rFonts w:ascii="Times New Roman" w:hAnsi="Times New Roman" w:cs="Times New Roman"/>
          <w:b/>
          <w:bCs/>
          <w:sz w:val="24"/>
          <w:szCs w:val="24"/>
          <w:lang w:val="uk-UA"/>
        </w:rPr>
        <w:t>червоні лінії</w:t>
      </w:r>
      <w:r>
        <w:rPr>
          <w:rFonts w:ascii="Times New Roman" w:hAnsi="Times New Roman" w:cs="Times New Roman"/>
          <w:sz w:val="24"/>
          <w:szCs w:val="24"/>
          <w:lang w:val="uk-UA"/>
        </w:rPr>
        <w:t xml:space="preserve"> – межі існуючих та запроектованих вулиць, доріг, майданів, які відмежовують території мікрорайонів, кварталів та території іншого призначення;</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Інші терміни у цих Правилах вживаються у значеннях, визначених Законами України «Про благоустрій населених пунктів», «Про місцеве самоврядування в України», «Про рекламу», «Про охорону навколишнього природного середовища», «Про відходи», «Про охорону атмосферного повітря», «Про охорону культурної спадщини», «Про засади державної регуляторної політики у сфері господарської діяльності», «Про планування і забудову територій», «Про об’єднання співвласників багатоквартирного будинку», «Про поховання та похоронну справу», «Про дорожній рух», «Про забезпечення санітарного та епідеміологічного благополуччя населення», іншими нормативно-правовими актами та нормативними документами.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uk-UA"/>
        </w:rPr>
        <w:t xml:space="preserve">1.10. </w:t>
      </w:r>
      <w:r>
        <w:rPr>
          <w:rFonts w:ascii="Times New Roman" w:hAnsi="Times New Roman" w:cs="Times New Roman"/>
          <w:sz w:val="24"/>
          <w:szCs w:val="24"/>
          <w:lang w:val="ru-RU"/>
        </w:rPr>
        <w:t xml:space="preserve">Визначення сфери дії Правил та учасників правовідносин у цій сфері: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1.10.1. </w:t>
      </w:r>
      <w:proofErr w:type="gramStart"/>
      <w:r>
        <w:rPr>
          <w:rFonts w:ascii="Times New Roman" w:hAnsi="Times New Roman" w:cs="Times New Roman"/>
          <w:sz w:val="24"/>
          <w:szCs w:val="24"/>
          <w:lang w:val="ru-RU"/>
        </w:rPr>
        <w:t>Ц</w:t>
      </w:r>
      <w:proofErr w:type="gramEnd"/>
      <w:r>
        <w:rPr>
          <w:rFonts w:ascii="Times New Roman" w:hAnsi="Times New Roman" w:cs="Times New Roman"/>
          <w:sz w:val="24"/>
          <w:szCs w:val="24"/>
          <w:lang w:val="ru-RU"/>
        </w:rPr>
        <w:t xml:space="preserve">і Правила регулюють права і обов’язки учасників правовідносин у сфері благоустрою території Покровської громади, визначають комплекс заходів, необхідних для забезпечення чистоти і порядку на території Покровської громади;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1.10.2. Учасниками правовідносин у сфері благоустрою території Покровської громади згідно з цими Правилами є власники, керівники, уповноважені та інші посадові особи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ідприємств, організацій, установ незалежно від форм власності і відомчого підпорядкування, фізичні особи, а також посадові особи, які відповідно до вимог законодавства України уповноважені здійснювати контроль за станом благоустрою території Покровської громади.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1.11. Участь громадян, громадських організацій у виконанні Правил:</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1.11.1. Громадяни, громадські організації мають право приймати участь у виконанні Правил та контролювати їх виконання, а також надавати пропозиції щодо внесення змін до цих Правил. 1.11.2. Співробітництво об’єднань громадян, професійних спілок, </w:t>
      </w:r>
      <w:proofErr w:type="gramStart"/>
      <w:r>
        <w:rPr>
          <w:rFonts w:ascii="Times New Roman" w:hAnsi="Times New Roman" w:cs="Times New Roman"/>
          <w:sz w:val="24"/>
          <w:szCs w:val="24"/>
          <w:lang w:val="ru-RU"/>
        </w:rPr>
        <w:t>рел</w:t>
      </w:r>
      <w:proofErr w:type="gramEnd"/>
      <w:r>
        <w:rPr>
          <w:rFonts w:ascii="Times New Roman" w:hAnsi="Times New Roman" w:cs="Times New Roman"/>
          <w:sz w:val="24"/>
          <w:szCs w:val="24"/>
          <w:lang w:val="ru-RU"/>
        </w:rPr>
        <w:t xml:space="preserve">ігійних організацій тощо у сфері благоустрою міста полягає у спільній участі щодо запобігання порушень існуючого стану благоустрою території Покровської громади, реагування на факти таких порушень, виявлення порушень стосовно вимог нормативно-правових актів у сфері благоустрою території Покровської громади, організації надання з боку державних та міжнародних організацій та фондів </w:t>
      </w:r>
      <w:proofErr w:type="gramStart"/>
      <w:r>
        <w:rPr>
          <w:rFonts w:ascii="Times New Roman" w:hAnsi="Times New Roman" w:cs="Times New Roman"/>
          <w:sz w:val="24"/>
          <w:szCs w:val="24"/>
          <w:lang w:val="ru-RU"/>
        </w:rPr>
        <w:t>техн</w:t>
      </w:r>
      <w:proofErr w:type="gramEnd"/>
      <w:r>
        <w:rPr>
          <w:rFonts w:ascii="Times New Roman" w:hAnsi="Times New Roman" w:cs="Times New Roman"/>
          <w:sz w:val="24"/>
          <w:szCs w:val="24"/>
          <w:lang w:val="ru-RU"/>
        </w:rPr>
        <w:t>ічної, фінансової, консультативної і гуманітарної допомоги населенню, внаслідок порушень існуючого стану</w:t>
      </w:r>
      <w:r>
        <w:rPr>
          <w:rFonts w:ascii="Times New Roman" w:hAnsi="Times New Roman" w:cs="Times New Roman"/>
          <w:b/>
          <w:bCs/>
          <w:sz w:val="24"/>
          <w:szCs w:val="24"/>
        </w:rPr>
        <w:t> </w:t>
      </w:r>
      <w:r>
        <w:rPr>
          <w:rFonts w:ascii="Times New Roman" w:hAnsi="Times New Roman" w:cs="Times New Roman"/>
          <w:sz w:val="24"/>
          <w:szCs w:val="24"/>
          <w:lang w:val="ru-RU"/>
        </w:rPr>
        <w:t>благоустрою території Покровської громади.</w:t>
      </w:r>
    </w:p>
    <w:p w:rsidR="002F697B" w:rsidRDefault="0077659E">
      <w:pPr>
        <w:rPr>
          <w:rFonts w:ascii="Times New Roman" w:hAnsi="Times New Roman" w:cs="Times New Roman"/>
          <w:sz w:val="24"/>
          <w:szCs w:val="24"/>
          <w:lang w:val="ru-RU"/>
        </w:rPr>
      </w:pPr>
      <w:r>
        <w:rPr>
          <w:rFonts w:ascii="Times New Roman" w:hAnsi="Times New Roman" w:cs="Times New Roman"/>
          <w:b/>
          <w:bCs/>
          <w:sz w:val="24"/>
          <w:szCs w:val="24"/>
          <w:lang w:val="ru-RU"/>
        </w:rPr>
        <w:t>2. Порядок здійснення благоустрою та утримання територій об’єкті</w:t>
      </w:r>
      <w:proofErr w:type="gramStart"/>
      <w:r>
        <w:rPr>
          <w:rFonts w:ascii="Times New Roman" w:hAnsi="Times New Roman" w:cs="Times New Roman"/>
          <w:b/>
          <w:bCs/>
          <w:sz w:val="24"/>
          <w:szCs w:val="24"/>
          <w:lang w:val="ru-RU"/>
        </w:rPr>
        <w:t>в</w:t>
      </w:r>
      <w:proofErr w:type="gramEnd"/>
      <w:r>
        <w:rPr>
          <w:rFonts w:ascii="Times New Roman" w:hAnsi="Times New Roman" w:cs="Times New Roman"/>
          <w:b/>
          <w:bCs/>
          <w:sz w:val="24"/>
          <w:szCs w:val="24"/>
          <w:lang w:val="ru-RU"/>
        </w:rPr>
        <w:t xml:space="preserve"> благоустрою.</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2.1. Благоустрій території населених пунктів Покровської громади включа</w:t>
      </w:r>
      <w:proofErr w:type="gramStart"/>
      <w:r>
        <w:rPr>
          <w:rFonts w:ascii="Times New Roman" w:hAnsi="Times New Roman" w:cs="Times New Roman"/>
          <w:sz w:val="24"/>
          <w:szCs w:val="24"/>
          <w:lang w:val="ru-RU"/>
        </w:rPr>
        <w:t>є:</w:t>
      </w:r>
      <w:proofErr w:type="gramEnd"/>
      <w:r>
        <w:rPr>
          <w:rFonts w:ascii="Times New Roman" w:hAnsi="Times New Roman" w:cs="Times New Roman"/>
          <w:sz w:val="24"/>
          <w:szCs w:val="24"/>
          <w:lang w:val="ru-RU"/>
        </w:rPr>
        <w:t xml:space="preserve">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2.1.1.</w:t>
      </w:r>
      <w:r>
        <w:rPr>
          <w:rFonts w:ascii="Times New Roman" w:hAnsi="Times New Roman" w:cs="Times New Roman"/>
          <w:sz w:val="24"/>
          <w:szCs w:val="24"/>
          <w:lang w:val="uk-UA"/>
        </w:rPr>
        <w:t xml:space="preserve"> Проведення на визначеній території Покровської громади (мікрорайон, квартал, парк, вулиця, провулок тощо) робіт з влаштування (відновлення) твердого покриття доріг і тротуарів, обладнання пристроями безпеки руху, озеленення, забезпечення зовнішнього освітлення та зовнішньої реклами, розміщення малих архітектурних форм, садово-паркових меблів, здійснення інших заходів, спрямованих на поліпшення технічного і санітарного стану території, комфортності проживання мешканцям та гостям Покровської громади.</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2.1.2. Проектування, будівництво, реконструкція та експлуатація об’єктів благоустрою території Покровської громади здійснюється на основі генерального плану населених пунктів Покровської громади, транспортних схем та схем організації дорожнього руху, детальних планів благоустрою території Покровської громади та проектів забудови території житлових районів, мікрорайонів (кварталів), планів червоних ліній з врахуванням природно-кліматичних умов і містобудівних особливостей міста, експлуатаційних, екологічних та санітарних норм і правил, умов безпеки рух</w:t>
      </w:r>
      <w:r w:rsidR="00EF2898">
        <w:rPr>
          <w:rFonts w:ascii="Times New Roman" w:hAnsi="Times New Roman" w:cs="Times New Roman"/>
          <w:sz w:val="24"/>
          <w:szCs w:val="24"/>
          <w:lang w:val="uk-UA"/>
        </w:rPr>
        <w:t xml:space="preserve">у </w:t>
      </w:r>
      <w:r>
        <w:rPr>
          <w:rFonts w:ascii="Times New Roman" w:hAnsi="Times New Roman" w:cs="Times New Roman"/>
          <w:sz w:val="24"/>
          <w:szCs w:val="24"/>
          <w:lang w:val="uk-UA"/>
        </w:rPr>
        <w:t xml:space="preserve"> транспорту та пішоходів, етапності будівництва, реконструкції і капітального ремонту.</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2.1.3. Роботи з благоустрою території проводяться з дотриманням умов та нормативів щодо безпечної експлуатації інженерних мереж та технічних засобів телекомунікацій. При капітальному ремонті чи заміні інженерних мереж та технічних засобів необхідно використовувати екологічні, енергоекономні, захищені від механічних та атмосферних впливів сучасні конструкції та матеріали. </w:t>
      </w:r>
      <w:r>
        <w:rPr>
          <w:rFonts w:ascii="Times New Roman" w:hAnsi="Times New Roman" w:cs="Times New Roman"/>
          <w:sz w:val="24"/>
          <w:szCs w:val="24"/>
          <w:lang w:val="ru-RU"/>
        </w:rPr>
        <w:t xml:space="preserve">Опори повітряних мереж енергопостачання, вуличного освітлення,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 час проведення ремонту заміняються на естетичні та сучасні конструкції.</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2.1.4. Проектна документація на виконання робіт з благоустрою територій, прокладання телекомунікаційних мереж,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ідземних комунікацій та будівництва споруд інженерного захисту та територій розробляється згідно з вихідними даними на проектування з дотриманням державних стандартів, норм і правил, договору на право земельного сервітуту та затверджується замовником у</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встановленому порядку. Запроектовані та існуючі об’єкти благоустрою, що зберігаються, зелені насадження з визначенням їх асортименту, малі </w:t>
      </w:r>
      <w:proofErr w:type="gramStart"/>
      <w:r>
        <w:rPr>
          <w:rFonts w:ascii="Times New Roman" w:hAnsi="Times New Roman" w:cs="Times New Roman"/>
          <w:sz w:val="24"/>
          <w:szCs w:val="24"/>
          <w:lang w:val="ru-RU"/>
        </w:rPr>
        <w:t>арх</w:t>
      </w:r>
      <w:proofErr w:type="gramEnd"/>
      <w:r>
        <w:rPr>
          <w:rFonts w:ascii="Times New Roman" w:hAnsi="Times New Roman" w:cs="Times New Roman"/>
          <w:sz w:val="24"/>
          <w:szCs w:val="24"/>
          <w:lang w:val="ru-RU"/>
        </w:rPr>
        <w:t xml:space="preserve">ітектурні форми, </w:t>
      </w:r>
      <w:r>
        <w:rPr>
          <w:rFonts w:ascii="Times New Roman" w:hAnsi="Times New Roman" w:cs="Times New Roman"/>
          <w:sz w:val="24"/>
          <w:szCs w:val="24"/>
          <w:lang w:val="ru-RU"/>
        </w:rPr>
        <w:lastRenderedPageBreak/>
        <w:t>обладнання майданчиків різного призначення відображаються на кресленні генерального плану ділянки.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2.1.5.</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Забороняється прийняття в експлуатацію об’єктів нового будівництва, реконструкції та капітального ремонту будівель чи споруд без проведення благоустрою відповідної території. Роботи щодо благоустрою об’єктів вважаються завершеними тільки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ісля закриття дозволу (ордеру) на виконання робіт з благоустрою території.</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2.1.6. При виникненні пошкоджень елементу благоустрою внаслідок діяльності або бездіяльності власника інженерних мереж та споруд такий власник несе відповідальність за можливі наслідки (аварійні ситуації).</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2.2. Утримання територій об’єкті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благоустрою:</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2.2.1. До територій об’єктів благоустрою належать території житлової, виробничої, громадської та садибної забудови, земельні ділянки у межах міста, на яких розміщені об’єкти житлової забудови, виробничі, громадські буді</w:t>
      </w:r>
      <w:proofErr w:type="gramStart"/>
      <w:r>
        <w:rPr>
          <w:rFonts w:ascii="Times New Roman" w:hAnsi="Times New Roman" w:cs="Times New Roman"/>
          <w:sz w:val="24"/>
          <w:szCs w:val="24"/>
          <w:lang w:val="ru-RU"/>
        </w:rPr>
        <w:t>вл</w:t>
      </w:r>
      <w:proofErr w:type="gramEnd"/>
      <w:r>
        <w:rPr>
          <w:rFonts w:ascii="Times New Roman" w:hAnsi="Times New Roman" w:cs="Times New Roman"/>
          <w:sz w:val="24"/>
          <w:szCs w:val="24"/>
          <w:lang w:val="ru-RU"/>
        </w:rPr>
        <w:t xml:space="preserve">і та споруди, інші об’єкти загального користування.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2.2.2. </w:t>
      </w:r>
      <w:proofErr w:type="gramStart"/>
      <w:r>
        <w:rPr>
          <w:rFonts w:ascii="Times New Roman" w:hAnsi="Times New Roman" w:cs="Times New Roman"/>
          <w:sz w:val="24"/>
          <w:szCs w:val="24"/>
          <w:lang w:val="ru-RU"/>
        </w:rPr>
        <w:t>Благоустрій об’єктів на територіях житлової, виробничої, громадської та садибної забудови здійснюється з врахуванням вимог використання цієї території відповідно до затвердженої містобудівної документації, генеральних планів населених пунктів, планів зонування, цих Правил, а також встановлених державних стандартів, норм і правил.</w:t>
      </w:r>
      <w:proofErr w:type="gramEnd"/>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2.2.3.</w:t>
      </w:r>
      <w:r>
        <w:rPr>
          <w:rFonts w:ascii="Times New Roman" w:hAnsi="Times New Roman" w:cs="Times New Roman"/>
          <w:sz w:val="24"/>
          <w:szCs w:val="24"/>
          <w:lang w:val="uk-UA"/>
        </w:rPr>
        <w:t xml:space="preserve"> Території (земельні ділянки), що знаходяться у власності, постійному користуванні, оренді (суборенді) юридичних та фізичних осіб, та прилеглі до них території загального користування утримують і прибирають ці особи.</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2.2.4. Об’єкти благоустрою та інші території громади утримують та прибирають на договірних засадах підприємства, установи, житлово-комунальні організації різних форм власності. Закріплення об’єктів благоустрою і територій для утримання і прибирання проводить виконавчий комітет Покровської міської ради.</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2.2.5. Залізничні колії, які пролягають на території Покровської громади у межах відчуження, схили, насипи, переїзди, переходи через колії прибирають організації, які експлуатують ці споруди, за власні кошти.</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2.2.6. Прибирання прилеглих територій до закладів торгівлі та громадського харчування, здійснюють власники цих закладів.Чистота на прилеглих до вказаних об’єктів територіях (крім проїжджої частини доріг) підтримується протягом всього робочого часу та після закінчення роботи.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2.2.7. Прибирання прилеглої території (пішохідних тротуарів та іншої території) до підприємств, організацій, установ, будівель та споруд всіх форм власності під час складних погодних умов: снігових заметів, буревіїв, злив та інших стихійних явищ, віднесених службами надзвичайних ситуацій та цивільного захисту населення до надзвичайних ситуацій, здійснюється силами цих підприємств, організацій, установ, власниками будівель та споруд всіх форм власності. Прибирання вищевказаних територій здійснюється у разі настання надзвичайної ситуації, про яку відповідні служби Покровської міської ради повідомляють підприємства, організації, установи, власників будівель та споруд всіх форм власності</w:t>
      </w:r>
      <w:r>
        <w:rPr>
          <w:rFonts w:ascii="Times New Roman" w:hAnsi="Times New Roman" w:cs="Times New Roman"/>
          <w:sz w:val="24"/>
          <w:szCs w:val="24"/>
        </w:rPr>
        <w:t> </w:t>
      </w:r>
      <w:r>
        <w:rPr>
          <w:rFonts w:ascii="Times New Roman" w:hAnsi="Times New Roman" w:cs="Times New Roman"/>
          <w:sz w:val="24"/>
          <w:szCs w:val="24"/>
          <w:lang w:val="uk-UA"/>
        </w:rPr>
        <w:t>у встановленому порядку.</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2.2.8. Прибирання водовідвідних канав, труб, дренажів, очищення підключень дощової каналізації і дощоприймачів тощо, які призначені для відводу поверхневих і грунтових вод з </w:t>
      </w:r>
      <w:r>
        <w:rPr>
          <w:rFonts w:ascii="Times New Roman" w:hAnsi="Times New Roman" w:cs="Times New Roman"/>
          <w:sz w:val="24"/>
          <w:szCs w:val="24"/>
          <w:lang w:val="uk-UA"/>
        </w:rPr>
        <w:lastRenderedPageBreak/>
        <w:t xml:space="preserve">вулиць і дворів, здійснюють комунальні та інші підприємства, організації, орендарі, забудовники та власники будинків, у користуванні яких перебуває відповідна територія.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uk-UA"/>
        </w:rPr>
        <w:t xml:space="preserve">2.2.9. Стаціонарні урни (металеві або бетонні) для збирання дрібних відходів встановлюють організації і громадяни на закріплених за ними територіях. </w:t>
      </w:r>
      <w:r>
        <w:rPr>
          <w:rFonts w:ascii="Times New Roman" w:hAnsi="Times New Roman" w:cs="Times New Roman"/>
          <w:color w:val="000000"/>
          <w:sz w:val="24"/>
          <w:szCs w:val="24"/>
          <w:lang w:val="uk-UA"/>
        </w:rPr>
        <w:t xml:space="preserve">Біля кожної тимчасової споруди та стаціонарного обєкта торгівлі встановлюється вогнестійка урна для сміття, обов’язки з обслуговування якої покладаються на її власника. </w:t>
      </w:r>
      <w:r>
        <w:rPr>
          <w:rFonts w:ascii="Times New Roman" w:hAnsi="Times New Roman" w:cs="Times New Roman"/>
          <w:color w:val="000000"/>
          <w:sz w:val="24"/>
          <w:szCs w:val="24"/>
          <w:lang w:val="ru-RU"/>
        </w:rPr>
        <w:t xml:space="preserve">Стаціонарні тимчасові споруди та </w:t>
      </w:r>
      <w:r>
        <w:rPr>
          <w:rFonts w:ascii="Times New Roman" w:hAnsi="Times New Roman" w:cs="Times New Roman"/>
          <w:color w:val="000000"/>
          <w:sz w:val="24"/>
          <w:szCs w:val="24"/>
          <w:lang w:val="uk-UA"/>
        </w:rPr>
        <w:t xml:space="preserve">стаціоні </w:t>
      </w:r>
      <w:r>
        <w:rPr>
          <w:rFonts w:ascii="Times New Roman" w:hAnsi="Times New Roman" w:cs="Times New Roman"/>
          <w:color w:val="000000"/>
          <w:sz w:val="24"/>
          <w:szCs w:val="24"/>
          <w:lang w:val="ru-RU"/>
        </w:rPr>
        <w:t>обєкти торгі</w:t>
      </w:r>
      <w:proofErr w:type="gramStart"/>
      <w:r>
        <w:rPr>
          <w:rFonts w:ascii="Times New Roman" w:hAnsi="Times New Roman" w:cs="Times New Roman"/>
          <w:color w:val="000000"/>
          <w:sz w:val="24"/>
          <w:szCs w:val="24"/>
          <w:lang w:val="ru-RU"/>
        </w:rPr>
        <w:t>вл</w:t>
      </w:r>
      <w:proofErr w:type="gramEnd"/>
      <w:r>
        <w:rPr>
          <w:rFonts w:ascii="Times New Roman" w:hAnsi="Times New Roman" w:cs="Times New Roman"/>
          <w:color w:val="000000"/>
          <w:sz w:val="24"/>
          <w:szCs w:val="24"/>
          <w:lang w:val="ru-RU"/>
        </w:rPr>
        <w:t>і за бажанням власника можуть обладнуватись декоративними елементами, вазонами для квітів тощо.</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2.2.10. Очищення урн здійснюють власники об'єктів. Вивезення твердих побутових відходів проводиться на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ідставі укладених договорів з перевізниками твердих побутових відходів.</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uk-UA"/>
        </w:rPr>
        <w:t xml:space="preserve">2.2.11. </w:t>
      </w:r>
      <w:r>
        <w:rPr>
          <w:rFonts w:ascii="Times New Roman" w:hAnsi="Times New Roman" w:cs="Times New Roman"/>
          <w:sz w:val="24"/>
          <w:szCs w:val="24"/>
          <w:lang w:val="ru-RU"/>
        </w:rPr>
        <w:t>У центральній частині міста та на магістральних вулицях, де здійснюється механізоване прибирання,</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стоянку автомобілі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заборонено.</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2.3. Збі</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 зберігання та вивезення твердих побутових відходів:</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2.3.1. Тверді побутові відходи, вуличне і дворове сміття повинні збиратися і утримуватися </w:t>
      </w:r>
      <w:proofErr w:type="gramStart"/>
      <w:r w:rsidR="00186291">
        <w:rPr>
          <w:rFonts w:ascii="Times New Roman" w:hAnsi="Times New Roman" w:cs="Times New Roman"/>
          <w:sz w:val="24"/>
          <w:szCs w:val="24"/>
          <w:lang w:val="ru-RU"/>
        </w:rPr>
        <w:t>на</w:t>
      </w:r>
      <w:proofErr w:type="gramEnd"/>
      <w:r>
        <w:rPr>
          <w:rFonts w:ascii="Times New Roman" w:hAnsi="Times New Roman" w:cs="Times New Roman"/>
          <w:sz w:val="24"/>
          <w:szCs w:val="24"/>
          <w:lang w:val="ru-RU"/>
        </w:rPr>
        <w:t xml:space="preserve"> </w:t>
      </w:r>
      <w:r w:rsidRPr="00186291">
        <w:rPr>
          <w:rFonts w:ascii="Times New Roman" w:hAnsi="Times New Roman" w:cs="Times New Roman"/>
          <w:sz w:val="24"/>
          <w:szCs w:val="24"/>
          <w:lang w:val="ru-RU"/>
        </w:rPr>
        <w:t xml:space="preserve">спеціальних </w:t>
      </w:r>
      <w:r w:rsidR="000F5710" w:rsidRPr="00186291">
        <w:rPr>
          <w:rFonts w:ascii="Times New Roman" w:hAnsi="Times New Roman" w:cs="Times New Roman"/>
          <w:sz w:val="24"/>
          <w:szCs w:val="24"/>
          <w:lang w:val="ru-RU"/>
        </w:rPr>
        <w:t>майданчиках</w:t>
      </w:r>
      <w:r w:rsidRPr="00186291">
        <w:rPr>
          <w:rFonts w:ascii="Times New Roman" w:hAnsi="Times New Roman" w:cs="Times New Roman"/>
          <w:sz w:val="24"/>
          <w:szCs w:val="24"/>
          <w:lang w:val="ru-RU"/>
        </w:rPr>
        <w:t>.</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2.3.2. Контейнерні майданчики повинні бути обладнані відповідно до діючих санітарних норм. Місце розташування </w:t>
      </w:r>
      <w:proofErr w:type="gramStart"/>
      <w:r>
        <w:rPr>
          <w:rFonts w:ascii="Times New Roman" w:hAnsi="Times New Roman" w:cs="Times New Roman"/>
          <w:sz w:val="24"/>
          <w:szCs w:val="24"/>
          <w:lang w:val="ru-RU"/>
        </w:rPr>
        <w:t>контейнерного</w:t>
      </w:r>
      <w:proofErr w:type="gramEnd"/>
      <w:r>
        <w:rPr>
          <w:rFonts w:ascii="Times New Roman" w:hAnsi="Times New Roman" w:cs="Times New Roman"/>
          <w:sz w:val="24"/>
          <w:szCs w:val="24"/>
          <w:lang w:val="ru-RU"/>
        </w:rPr>
        <w:t xml:space="preserve"> майданч</w:t>
      </w:r>
      <w:r w:rsidR="00EF2898">
        <w:rPr>
          <w:rFonts w:ascii="Times New Roman" w:hAnsi="Times New Roman" w:cs="Times New Roman"/>
          <w:sz w:val="24"/>
          <w:szCs w:val="24"/>
          <w:lang w:val="ru-RU"/>
        </w:rPr>
        <w:t>ика визначає виконавчий комітет</w:t>
      </w:r>
      <w:r>
        <w:rPr>
          <w:rFonts w:ascii="Times New Roman" w:hAnsi="Times New Roman" w:cs="Times New Roman"/>
          <w:sz w:val="24"/>
          <w:szCs w:val="24"/>
          <w:lang w:val="ru-RU"/>
        </w:rPr>
        <w:t xml:space="preserve"> Покровської міської ради.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2.3.3. Збі</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 xml:space="preserve"> та вивезення твердих побутових відходів і нечистот з будинковолодінь, які знаходяться у приватній власності громадян, здійснюється згідно з санітарно-гігієнічними вимогами організацією-перевізником, спеціалізованими організаціями або комунальними підприємствами. </w:t>
      </w:r>
    </w:p>
    <w:p w:rsidR="002F697B" w:rsidRDefault="0077659E">
      <w:pPr>
        <w:rPr>
          <w:rFonts w:ascii="Times New Roman" w:hAnsi="Times New Roman" w:cs="Times New Roman"/>
          <w:sz w:val="24"/>
          <w:szCs w:val="24"/>
          <w:lang w:val="ru-RU"/>
        </w:rPr>
      </w:pPr>
      <w:bookmarkStart w:id="19" w:name="n41"/>
      <w:bookmarkEnd w:id="19"/>
      <w:r>
        <w:rPr>
          <w:rFonts w:ascii="Times New Roman" w:hAnsi="Times New Roman" w:cs="Times New Roman"/>
          <w:b/>
          <w:bCs/>
          <w:sz w:val="24"/>
          <w:szCs w:val="24"/>
          <w:lang w:val="ru-RU"/>
        </w:rPr>
        <w:t xml:space="preserve">3. Вимоги до впорядкування територій </w:t>
      </w:r>
      <w:proofErr w:type="gramStart"/>
      <w:r>
        <w:rPr>
          <w:rFonts w:ascii="Times New Roman" w:hAnsi="Times New Roman" w:cs="Times New Roman"/>
          <w:b/>
          <w:bCs/>
          <w:sz w:val="24"/>
          <w:szCs w:val="24"/>
          <w:lang w:val="ru-RU"/>
        </w:rPr>
        <w:t>п</w:t>
      </w:r>
      <w:proofErr w:type="gramEnd"/>
      <w:r>
        <w:rPr>
          <w:rFonts w:ascii="Times New Roman" w:hAnsi="Times New Roman" w:cs="Times New Roman"/>
          <w:b/>
          <w:bCs/>
          <w:sz w:val="24"/>
          <w:szCs w:val="24"/>
          <w:lang w:val="ru-RU"/>
        </w:rPr>
        <w:t>ідприємств, установ, організацій та присадибних ділянок.</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3.1. Загальні вимоги: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3.1.1.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ідприємства, установи, організації та громадяни забезпечують благоустрій земельних ділянок, наданих їм відповідно до вимог законодавства України у власність, користування, оренду, а також прибирання прилеглих територій загального користування у межах, затверджених </w:t>
      </w:r>
      <w:r w:rsidR="00EF2898">
        <w:rPr>
          <w:rFonts w:ascii="Times New Roman" w:hAnsi="Times New Roman" w:cs="Times New Roman"/>
          <w:sz w:val="24"/>
          <w:szCs w:val="24"/>
          <w:lang w:val="ru-RU"/>
        </w:rPr>
        <w:t>виконавчим комітетом Покровської міської ради</w:t>
      </w:r>
      <w:r>
        <w:rPr>
          <w:rFonts w:ascii="Times New Roman" w:hAnsi="Times New Roman" w:cs="Times New Roman"/>
          <w:sz w:val="24"/>
          <w:szCs w:val="24"/>
          <w:lang w:val="ru-RU"/>
        </w:rPr>
        <w:t xml:space="preserve"> (додаток </w:t>
      </w:r>
      <w:r w:rsidR="00E927FE">
        <w:rPr>
          <w:rFonts w:ascii="Times New Roman" w:hAnsi="Times New Roman" w:cs="Times New Roman"/>
          <w:sz w:val="24"/>
          <w:szCs w:val="24"/>
          <w:lang w:val="ru-RU"/>
        </w:rPr>
        <w:t>2</w:t>
      </w:r>
      <w:r>
        <w:rPr>
          <w:rFonts w:ascii="Times New Roman" w:hAnsi="Times New Roman" w:cs="Times New Roman"/>
          <w:sz w:val="24"/>
          <w:szCs w:val="24"/>
          <w:lang w:val="ru-RU"/>
        </w:rPr>
        <w:t xml:space="preserve">), у випадку відсутності затвердження – до проїзної частини вулиці (площі, проїзду тощо), з врахуванням прибордюрної частини. </w:t>
      </w:r>
    </w:p>
    <w:p w:rsidR="002F697B" w:rsidRDefault="0077659E">
      <w:pPr>
        <w:jc w:val="both"/>
        <w:rPr>
          <w:rFonts w:ascii="Times New Roman" w:hAnsi="Times New Roman" w:cs="Times New Roman"/>
          <w:sz w:val="24"/>
          <w:szCs w:val="24"/>
          <w:lang w:val="ru-RU"/>
        </w:rPr>
      </w:pPr>
      <w:r w:rsidRPr="0077659E">
        <w:rPr>
          <w:rFonts w:ascii="Times New Roman" w:hAnsi="Times New Roman" w:cs="Times New Roman"/>
          <w:sz w:val="24"/>
          <w:szCs w:val="24"/>
          <w:lang w:val="ru-RU"/>
        </w:rPr>
        <w:t>3.1.2. Власники, користувачі, орендарі</w:t>
      </w:r>
      <w:r w:rsidRPr="0077659E">
        <w:rPr>
          <w:rFonts w:ascii="Times New Roman" w:hAnsi="Times New Roman" w:cs="Times New Roman"/>
          <w:sz w:val="24"/>
          <w:szCs w:val="24"/>
          <w:lang w:val="uk-UA"/>
        </w:rPr>
        <w:t xml:space="preserve">, </w:t>
      </w:r>
      <w:r w:rsidRPr="0077659E">
        <w:rPr>
          <w:rFonts w:ascii="Times New Roman" w:hAnsi="Times New Roman" w:cs="Times New Roman"/>
          <w:sz w:val="24"/>
          <w:szCs w:val="24"/>
          <w:lang w:val="ru-RU"/>
        </w:rPr>
        <w:t xml:space="preserve">керівники, уповноважені та інші посадові особи </w:t>
      </w:r>
      <w:proofErr w:type="gramStart"/>
      <w:r w:rsidRPr="0077659E">
        <w:rPr>
          <w:rFonts w:ascii="Times New Roman" w:hAnsi="Times New Roman" w:cs="Times New Roman"/>
          <w:sz w:val="24"/>
          <w:szCs w:val="24"/>
          <w:lang w:val="ru-RU"/>
        </w:rPr>
        <w:t>п</w:t>
      </w:r>
      <w:proofErr w:type="gramEnd"/>
      <w:r w:rsidRPr="0077659E">
        <w:rPr>
          <w:rFonts w:ascii="Times New Roman" w:hAnsi="Times New Roman" w:cs="Times New Roman"/>
          <w:sz w:val="24"/>
          <w:szCs w:val="24"/>
          <w:lang w:val="ru-RU"/>
        </w:rPr>
        <w:t>ідприємств, установ та організацій несуть відповідальність за невик</w:t>
      </w:r>
      <w:r>
        <w:rPr>
          <w:rFonts w:ascii="Times New Roman" w:hAnsi="Times New Roman" w:cs="Times New Roman"/>
          <w:sz w:val="24"/>
          <w:szCs w:val="24"/>
          <w:lang w:val="ru-RU"/>
        </w:rPr>
        <w:t>онання заходів з благоустрою міста, а також за дії чи бездіяльність, що призвели до завдання шкоди майну або здоров’ю осіб на відповідних, у тому числі на</w:t>
      </w:r>
      <w:r w:rsidR="00EF2898">
        <w:rPr>
          <w:rFonts w:ascii="Times New Roman" w:hAnsi="Times New Roman" w:cs="Times New Roman"/>
          <w:sz w:val="24"/>
          <w:szCs w:val="24"/>
          <w:lang w:val="ru-RU"/>
        </w:rPr>
        <w:t xml:space="preserve"> закріплених та </w:t>
      </w:r>
      <w:proofErr w:type="gramStart"/>
      <w:r w:rsidR="00EF2898">
        <w:rPr>
          <w:rFonts w:ascii="Times New Roman" w:hAnsi="Times New Roman" w:cs="Times New Roman"/>
          <w:sz w:val="24"/>
          <w:szCs w:val="24"/>
          <w:lang w:val="ru-RU"/>
        </w:rPr>
        <w:t>п</w:t>
      </w:r>
      <w:proofErr w:type="gramEnd"/>
      <w:r w:rsidR="00EF2898">
        <w:rPr>
          <w:rFonts w:ascii="Times New Roman" w:hAnsi="Times New Roman" w:cs="Times New Roman"/>
          <w:sz w:val="24"/>
          <w:szCs w:val="24"/>
          <w:lang w:val="ru-RU"/>
        </w:rPr>
        <w:t xml:space="preserve">ідпорядкованих </w:t>
      </w:r>
      <w:r>
        <w:rPr>
          <w:rFonts w:ascii="Times New Roman" w:hAnsi="Times New Roman" w:cs="Times New Roman"/>
          <w:sz w:val="24"/>
          <w:szCs w:val="24"/>
          <w:lang w:val="ru-RU"/>
        </w:rPr>
        <w:t xml:space="preserve">територіях відповідно до вимог законодавства України. </w:t>
      </w:r>
      <w:proofErr w:type="gramStart"/>
      <w:r>
        <w:rPr>
          <w:rFonts w:ascii="Times New Roman" w:hAnsi="Times New Roman" w:cs="Times New Roman"/>
          <w:sz w:val="24"/>
          <w:szCs w:val="24"/>
          <w:lang w:val="ru-RU"/>
        </w:rPr>
        <w:t>У</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раз</w:t>
      </w:r>
      <w:proofErr w:type="gramEnd"/>
      <w:r>
        <w:rPr>
          <w:rFonts w:ascii="Times New Roman" w:hAnsi="Times New Roman" w:cs="Times New Roman"/>
          <w:sz w:val="24"/>
          <w:szCs w:val="24"/>
          <w:lang w:val="ru-RU"/>
        </w:rPr>
        <w:t>і виконання самовільних робіт та незабезпечення відповідного благоустрою, відповідальність несе власник об’єкта благоустрою (балансоутримувач території) та виконавець робіт.</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3.1.3. Утримання та благоустрій територій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ідприємств, установ, організацій та ділянок, що перебувають у приватній власності громадян</w:t>
      </w:r>
      <w:r w:rsidRPr="00272033">
        <w:rPr>
          <w:rFonts w:ascii="Times New Roman" w:hAnsi="Times New Roman" w:cs="Times New Roman"/>
          <w:sz w:val="24"/>
          <w:szCs w:val="24"/>
          <w:lang w:val="ru-RU"/>
        </w:rPr>
        <w:t xml:space="preserve">, </w:t>
      </w:r>
      <w:r w:rsidR="000F5710" w:rsidRPr="00272033">
        <w:rPr>
          <w:rFonts w:ascii="Times New Roman" w:hAnsi="Times New Roman" w:cs="Times New Roman"/>
          <w:sz w:val="24"/>
          <w:szCs w:val="24"/>
          <w:lang w:val="ru-RU"/>
        </w:rPr>
        <w:t xml:space="preserve">присадибних </w:t>
      </w:r>
      <w:r w:rsidRPr="00272033">
        <w:rPr>
          <w:rFonts w:ascii="Times New Roman" w:hAnsi="Times New Roman" w:cs="Times New Roman"/>
          <w:sz w:val="24"/>
          <w:szCs w:val="24"/>
          <w:lang w:val="ru-RU"/>
        </w:rPr>
        <w:t>житлових будинків, належних</w:t>
      </w:r>
      <w:r>
        <w:rPr>
          <w:rFonts w:ascii="Times New Roman" w:hAnsi="Times New Roman" w:cs="Times New Roman"/>
          <w:sz w:val="24"/>
          <w:szCs w:val="24"/>
          <w:lang w:val="ru-RU"/>
        </w:rPr>
        <w:t xml:space="preserve"> до них </w:t>
      </w:r>
      <w:r>
        <w:rPr>
          <w:rFonts w:ascii="Times New Roman" w:hAnsi="Times New Roman" w:cs="Times New Roman"/>
          <w:sz w:val="24"/>
          <w:szCs w:val="24"/>
          <w:lang w:val="ru-RU"/>
        </w:rPr>
        <w:lastRenderedPageBreak/>
        <w:t>будівель та споруд здійснює власник або балансоутримувач цього будинку, або підприємство, установа, організація, з якими балансоутримувач укладе відповідні договори на утримання та благоустрій прибудинкових територій.</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3.1.4. Утримання та благоустрій земель запасу організовують органи місцевого самоврядування.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3.1.5. Благоустрій присадибної ділянки здійснює її власник або користувач.</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3.1.6. Благоустрій присадибної ділянки, на якій розміщені житлові будинки, господарські буді</w:t>
      </w:r>
      <w:proofErr w:type="gramStart"/>
      <w:r>
        <w:rPr>
          <w:rFonts w:ascii="Times New Roman" w:hAnsi="Times New Roman" w:cs="Times New Roman"/>
          <w:sz w:val="24"/>
          <w:szCs w:val="24"/>
          <w:lang w:val="ru-RU"/>
        </w:rPr>
        <w:t>вл</w:t>
      </w:r>
      <w:proofErr w:type="gramEnd"/>
      <w:r>
        <w:rPr>
          <w:rFonts w:ascii="Times New Roman" w:hAnsi="Times New Roman" w:cs="Times New Roman"/>
          <w:sz w:val="24"/>
          <w:szCs w:val="24"/>
          <w:lang w:val="ru-RU"/>
        </w:rPr>
        <w:t>і та споруди, що у порядку, визначеному законодавством України, взяті на облік або передані у комунальну власність як безхазяйні, здійснює</w:t>
      </w:r>
      <w:r>
        <w:rPr>
          <w:rFonts w:ascii="Times New Roman" w:hAnsi="Times New Roman" w:cs="Times New Roman"/>
          <w:sz w:val="24"/>
          <w:szCs w:val="24"/>
          <w:lang w:val="uk-UA"/>
        </w:rPr>
        <w:t xml:space="preserve"> </w:t>
      </w:r>
      <w:r w:rsidR="00EF2898">
        <w:rPr>
          <w:rFonts w:ascii="Times New Roman" w:hAnsi="Times New Roman" w:cs="Times New Roman"/>
          <w:sz w:val="24"/>
          <w:szCs w:val="24"/>
          <w:lang w:val="ru-RU"/>
        </w:rPr>
        <w:t>виконавчий комітет Покровської міської ради</w:t>
      </w:r>
      <w:r>
        <w:rPr>
          <w:rFonts w:ascii="Times New Roman" w:hAnsi="Times New Roman" w:cs="Times New Roman"/>
          <w:sz w:val="24"/>
          <w:szCs w:val="24"/>
          <w:lang w:val="ru-RU"/>
        </w:rPr>
        <w:t>.</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3.2. Відповідальні посадові особи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ідприємств, установ та організацій, незалежно від форм власності, юридичні особи, що утримують будинки і споруди на праві господарського відання чи в орендному користуванні зобов’язані:</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3.2.1. Утримувати у належному стані території, надані їм у</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встановленому законодавством України порядку.</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3.2.2. Утримувати у належному стані закріплені за ними на умовах договору з балансоутримувачем об’єкти благоустрою (їх частини).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3.2.3. Усувати на закріплених за ними об’єктах благоустрою (їх частинах) за власні</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кошти та у</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встановлені терміни пошкодження інженерних мереж або наслідки аварій, що сталися з їх вини, наслідки надзвичайних ситуацій техногенного та природного характеру у встановленому порядку.</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3.2.4. У процесі утримання об’єкті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благоустрою (їх частин) дотримуватися відповідних </w:t>
      </w:r>
      <w:proofErr w:type="gramStart"/>
      <w:r>
        <w:rPr>
          <w:rFonts w:ascii="Times New Roman" w:hAnsi="Times New Roman" w:cs="Times New Roman"/>
          <w:sz w:val="24"/>
          <w:szCs w:val="24"/>
          <w:lang w:val="ru-RU"/>
        </w:rPr>
        <w:t>технолог</w:t>
      </w:r>
      <w:proofErr w:type="gramEnd"/>
      <w:r>
        <w:rPr>
          <w:rFonts w:ascii="Times New Roman" w:hAnsi="Times New Roman" w:cs="Times New Roman"/>
          <w:sz w:val="24"/>
          <w:szCs w:val="24"/>
          <w:lang w:val="ru-RU"/>
        </w:rPr>
        <w:t>ій щодо запобігання передчасного знесення об’єктів, забезпечення умов функціонування та утримання їх у належному санітарно-технічному стані.</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3.2.5. Проводити своєчасне фарбування і ремонт огорожі будинковолодінь, металевих частин фасаду будинків (пожежні сходи, водостічні труби, огорожі на даху,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іддашки, накриття приямків тощо). Проводити миття фасадів і дахів, виконаних зі скла не менше одного разу на квартал, а вікон та вітражів не менше одного разу на місяць, окрім періоду, коли температура повітря становить 0</w:t>
      </w:r>
      <w:proofErr w:type="gramStart"/>
      <w:r>
        <w:rPr>
          <w:rFonts w:ascii="Times New Roman" w:hAnsi="Times New Roman" w:cs="Times New Roman"/>
          <w:sz w:val="24"/>
          <w:szCs w:val="24"/>
          <w:lang w:val="ru-RU"/>
        </w:rPr>
        <w:t xml:space="preserve"> °С</w:t>
      </w:r>
      <w:proofErr w:type="gramEnd"/>
      <w:r>
        <w:rPr>
          <w:rFonts w:ascii="Times New Roman" w:hAnsi="Times New Roman" w:cs="Times New Roman"/>
          <w:sz w:val="24"/>
          <w:szCs w:val="24"/>
          <w:lang w:val="ru-RU"/>
        </w:rPr>
        <w:t xml:space="preserve"> та нижче.</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3.2.6. Розміщувати елементи благоустрою з дозволу виконавчого комітету Покровської міської </w:t>
      </w:r>
      <w:proofErr w:type="gramStart"/>
      <w:r>
        <w:rPr>
          <w:rFonts w:ascii="Times New Roman" w:hAnsi="Times New Roman" w:cs="Times New Roman"/>
          <w:sz w:val="24"/>
          <w:szCs w:val="24"/>
          <w:lang w:val="ru-RU"/>
        </w:rPr>
        <w:t>ради</w:t>
      </w:r>
      <w:proofErr w:type="gramEnd"/>
      <w:r>
        <w:rPr>
          <w:rFonts w:ascii="Times New Roman" w:hAnsi="Times New Roman" w:cs="Times New Roman"/>
          <w:sz w:val="24"/>
          <w:szCs w:val="24"/>
          <w:lang w:val="ru-RU"/>
        </w:rPr>
        <w:t>.</w:t>
      </w:r>
      <w:r>
        <w:rPr>
          <w:rFonts w:ascii="Times New Roman" w:hAnsi="Times New Roman" w:cs="Times New Roman"/>
          <w:sz w:val="24"/>
          <w:szCs w:val="24"/>
        </w:rPr>
        <w:t> </w:t>
      </w: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t>4. Вимоги до утримання будівель і споруд інженерного захисту території</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4.1. Загальні вимоги: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4.1.1. Порядок утримання, експлуатації будівель і споруд інженерного захисту територій є комплексом взаємопов’язаних організаційних і </w:t>
      </w:r>
      <w:proofErr w:type="gramStart"/>
      <w:r>
        <w:rPr>
          <w:rFonts w:ascii="Times New Roman" w:hAnsi="Times New Roman" w:cs="Times New Roman"/>
          <w:sz w:val="24"/>
          <w:szCs w:val="24"/>
          <w:lang w:val="ru-RU"/>
        </w:rPr>
        <w:t>техн</w:t>
      </w:r>
      <w:proofErr w:type="gramEnd"/>
      <w:r>
        <w:rPr>
          <w:rFonts w:ascii="Times New Roman" w:hAnsi="Times New Roman" w:cs="Times New Roman"/>
          <w:sz w:val="24"/>
          <w:szCs w:val="24"/>
          <w:lang w:val="ru-RU"/>
        </w:rPr>
        <w:t>ічних заходів щодо технічного обслуговування, ремонту та реконструкції будівель і споруд, інженерних систем та обладнання, технічних засобів телекомунікацій.</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4.1.2. Роботи з утримання, ремонту, реконструкції інженерного захисту територій виконуються планово або примусово за приписами відповідних контролюючих органі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4.1.3. Відповідальність за утримання будівель, споруд інженерного захисту територій несуть власники, орендарі, керівники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ідприємств, установ, організацій, а також юридичні та фізичні особи (далі – балансоутримувачі) відповідно до законодавства України.</w:t>
      </w: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5. Порядок утримання </w:t>
      </w:r>
      <w:r w:rsidR="00EF2898">
        <w:rPr>
          <w:rFonts w:ascii="Times New Roman" w:hAnsi="Times New Roman" w:cs="Times New Roman"/>
          <w:b/>
          <w:bCs/>
          <w:sz w:val="24"/>
          <w:szCs w:val="24"/>
          <w:lang w:val="ru-RU"/>
        </w:rPr>
        <w:t xml:space="preserve">багатоквартирних </w:t>
      </w:r>
      <w:r>
        <w:rPr>
          <w:rFonts w:ascii="Times New Roman" w:hAnsi="Times New Roman" w:cs="Times New Roman"/>
          <w:b/>
          <w:bCs/>
          <w:sz w:val="24"/>
          <w:szCs w:val="24"/>
          <w:lang w:val="ru-RU"/>
        </w:rPr>
        <w:t>житлових будинкі</w:t>
      </w:r>
      <w:proofErr w:type="gramStart"/>
      <w:r>
        <w:rPr>
          <w:rFonts w:ascii="Times New Roman" w:hAnsi="Times New Roman" w:cs="Times New Roman"/>
          <w:b/>
          <w:bCs/>
          <w:sz w:val="24"/>
          <w:szCs w:val="24"/>
          <w:lang w:val="ru-RU"/>
        </w:rPr>
        <w:t>в</w:t>
      </w:r>
      <w:proofErr w:type="gramEnd"/>
      <w:r>
        <w:rPr>
          <w:rFonts w:ascii="Times New Roman" w:hAnsi="Times New Roman" w:cs="Times New Roman"/>
          <w:b/>
          <w:bCs/>
          <w:sz w:val="24"/>
          <w:szCs w:val="24"/>
          <w:lang w:val="ru-RU"/>
        </w:rPr>
        <w:t xml:space="preserve"> та прибудинкових територій</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5.1. Утримання житлових будинкі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та прибудинкових територій регламентуються чинними нормативно-правовими документами у цій сфері, вказаними у додатку № 1.</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5.2. </w:t>
      </w:r>
      <w:r w:rsidRPr="00B81622">
        <w:rPr>
          <w:rFonts w:ascii="Times New Roman" w:hAnsi="Times New Roman" w:cs="Times New Roman"/>
          <w:sz w:val="24"/>
          <w:szCs w:val="24"/>
          <w:lang w:val="uk-UA"/>
        </w:rPr>
        <w:t xml:space="preserve">Прибирання </w:t>
      </w:r>
      <w:r w:rsidR="00272033" w:rsidRPr="00B81622">
        <w:rPr>
          <w:rFonts w:ascii="Times New Roman" w:hAnsi="Times New Roman" w:cs="Times New Roman"/>
          <w:sz w:val="24"/>
          <w:szCs w:val="24"/>
          <w:lang w:val="uk-UA"/>
        </w:rPr>
        <w:t xml:space="preserve">та утримання </w:t>
      </w:r>
      <w:r w:rsidRPr="00B81622">
        <w:rPr>
          <w:rFonts w:ascii="Times New Roman" w:hAnsi="Times New Roman" w:cs="Times New Roman"/>
          <w:sz w:val="24"/>
          <w:szCs w:val="24"/>
          <w:lang w:val="uk-UA"/>
        </w:rPr>
        <w:t>прибудинкової території</w:t>
      </w:r>
      <w:r w:rsidR="00B81622" w:rsidRPr="00B81622">
        <w:rPr>
          <w:rFonts w:ascii="Times New Roman" w:hAnsi="Times New Roman" w:cs="Times New Roman"/>
          <w:sz w:val="24"/>
          <w:szCs w:val="24"/>
          <w:lang w:val="uk-UA"/>
        </w:rPr>
        <w:t xml:space="preserve"> гуртожитків,</w:t>
      </w:r>
      <w:r w:rsidRPr="00B81622">
        <w:rPr>
          <w:rFonts w:ascii="Times New Roman" w:hAnsi="Times New Roman" w:cs="Times New Roman"/>
          <w:sz w:val="24"/>
          <w:szCs w:val="24"/>
          <w:lang w:val="uk-UA"/>
        </w:rPr>
        <w:t xml:space="preserve"> багатоквартирних житлових будинків здійснюється управителем багатоквартирного житлового будинку, а прибирання прибудинкової території багатоквартирних житлових будинків ОСББ – їх співвласниками або уповноваженим підприємством </w:t>
      </w:r>
      <w:r w:rsidR="00326419" w:rsidRPr="00B81622">
        <w:rPr>
          <w:rFonts w:ascii="Times New Roman" w:hAnsi="Times New Roman" w:cs="Times New Roman"/>
          <w:sz w:val="24"/>
          <w:szCs w:val="24"/>
          <w:lang w:val="uk-UA"/>
        </w:rPr>
        <w:t xml:space="preserve">(управителем) </w:t>
      </w:r>
      <w:r w:rsidRPr="00B81622">
        <w:rPr>
          <w:rFonts w:ascii="Times New Roman" w:hAnsi="Times New Roman" w:cs="Times New Roman"/>
          <w:sz w:val="24"/>
          <w:szCs w:val="24"/>
          <w:lang w:val="uk-UA"/>
        </w:rPr>
        <w:t>на договірних засадах у межах, визначених відповідними документами виконавчого комітету Покровської міської ради.</w:t>
      </w:r>
    </w:p>
    <w:p w:rsidR="002F697B" w:rsidRDefault="00EF2898">
      <w:pPr>
        <w:jc w:val="both"/>
        <w:rPr>
          <w:rFonts w:ascii="Times New Roman" w:hAnsi="Times New Roman" w:cs="Times New Roman"/>
          <w:sz w:val="24"/>
          <w:szCs w:val="24"/>
          <w:lang w:val="ru-RU"/>
        </w:rPr>
      </w:pPr>
      <w:r>
        <w:rPr>
          <w:rFonts w:ascii="Times New Roman" w:hAnsi="Times New Roman" w:cs="Times New Roman"/>
          <w:sz w:val="24"/>
          <w:szCs w:val="24"/>
          <w:lang w:val="ru-RU"/>
        </w:rPr>
        <w:t>5.3. Обов’язки власників (наймачів</w:t>
      </w:r>
      <w:r w:rsidR="0077659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управителів) </w:t>
      </w:r>
      <w:r w:rsidR="0077659E">
        <w:rPr>
          <w:rFonts w:ascii="Times New Roman" w:hAnsi="Times New Roman" w:cs="Times New Roman"/>
          <w:sz w:val="24"/>
          <w:szCs w:val="24"/>
          <w:lang w:val="ru-RU"/>
        </w:rPr>
        <w:t xml:space="preserve">житлових </w:t>
      </w:r>
      <w:r>
        <w:rPr>
          <w:rFonts w:ascii="Times New Roman" w:hAnsi="Times New Roman" w:cs="Times New Roman"/>
          <w:sz w:val="24"/>
          <w:szCs w:val="24"/>
          <w:lang w:val="ru-RU"/>
        </w:rPr>
        <w:t xml:space="preserve">багатоквартирних </w:t>
      </w:r>
      <w:r w:rsidR="0077659E">
        <w:rPr>
          <w:rFonts w:ascii="Times New Roman" w:hAnsi="Times New Roman" w:cs="Times New Roman"/>
          <w:sz w:val="24"/>
          <w:szCs w:val="24"/>
          <w:lang w:val="ru-RU"/>
        </w:rPr>
        <w:t>будинкі</w:t>
      </w:r>
      <w:proofErr w:type="gramStart"/>
      <w:r w:rsidR="0077659E">
        <w:rPr>
          <w:rFonts w:ascii="Times New Roman" w:hAnsi="Times New Roman" w:cs="Times New Roman"/>
          <w:sz w:val="24"/>
          <w:szCs w:val="24"/>
          <w:lang w:val="ru-RU"/>
        </w:rPr>
        <w:t>в</w:t>
      </w:r>
      <w:proofErr w:type="gramEnd"/>
      <w:r w:rsidR="0077659E">
        <w:rPr>
          <w:rFonts w:ascii="Times New Roman" w:hAnsi="Times New Roman" w:cs="Times New Roman"/>
          <w:sz w:val="24"/>
          <w:szCs w:val="24"/>
          <w:lang w:val="ru-RU"/>
        </w:rPr>
        <w:t xml:space="preserve"> та прибудинкових територій:</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5.3.1. Організація </w:t>
      </w:r>
      <w:proofErr w:type="gramStart"/>
      <w:r>
        <w:rPr>
          <w:rFonts w:ascii="Times New Roman" w:hAnsi="Times New Roman" w:cs="Times New Roman"/>
          <w:sz w:val="24"/>
          <w:szCs w:val="24"/>
          <w:lang w:val="ru-RU"/>
        </w:rPr>
        <w:t>техн</w:t>
      </w:r>
      <w:proofErr w:type="gramEnd"/>
      <w:r>
        <w:rPr>
          <w:rFonts w:ascii="Times New Roman" w:hAnsi="Times New Roman" w:cs="Times New Roman"/>
          <w:sz w:val="24"/>
          <w:szCs w:val="24"/>
          <w:lang w:val="ru-RU"/>
        </w:rPr>
        <w:t>ічного обслуговування житлових будинків, їх обладнання та прибудинкової території.</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5.3.2. Постійне утримування</w:t>
      </w:r>
      <w:r>
        <w:rPr>
          <w:rFonts w:ascii="Times New Roman" w:hAnsi="Times New Roman" w:cs="Times New Roman"/>
          <w:sz w:val="24"/>
          <w:szCs w:val="24"/>
        </w:rPr>
        <w:t> </w:t>
      </w:r>
      <w:r>
        <w:rPr>
          <w:rFonts w:ascii="Times New Roman" w:hAnsi="Times New Roman" w:cs="Times New Roman"/>
          <w:sz w:val="24"/>
          <w:szCs w:val="24"/>
          <w:lang w:val="ru-RU"/>
        </w:rPr>
        <w:t xml:space="preserve">у належному стані оздоблення фасадів житлових будинків, вуличних та будинкових вказівників встановленого зразка та іншого обладнання на прибудинкових територіях.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5.3.3. Дотримання вимог системи весняного і осіннього оглядів житлових будинкі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та прибудинкових територій і засвідчення проведених обстежень актами.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5.3.4. Проведення </w:t>
      </w:r>
      <w:r w:rsidRPr="00272033">
        <w:rPr>
          <w:rFonts w:ascii="Times New Roman" w:hAnsi="Times New Roman" w:cs="Times New Roman"/>
          <w:sz w:val="24"/>
          <w:szCs w:val="24"/>
          <w:lang w:val="ru-RU"/>
        </w:rPr>
        <w:t xml:space="preserve">обстеження </w:t>
      </w:r>
      <w:r w:rsidR="00A44CBC" w:rsidRPr="00272033">
        <w:rPr>
          <w:rFonts w:ascii="Times New Roman" w:hAnsi="Times New Roman" w:cs="Times New Roman"/>
          <w:sz w:val="24"/>
          <w:szCs w:val="24"/>
          <w:lang w:val="ru-RU"/>
        </w:rPr>
        <w:t>балконних плит</w:t>
      </w:r>
      <w:r w:rsidRPr="00272033">
        <w:rPr>
          <w:rFonts w:ascii="Times New Roman" w:hAnsi="Times New Roman" w:cs="Times New Roman"/>
          <w:sz w:val="24"/>
          <w:szCs w:val="24"/>
          <w:lang w:val="ru-RU"/>
        </w:rPr>
        <w:t xml:space="preserve">, </w:t>
      </w:r>
      <w:proofErr w:type="gramStart"/>
      <w:r w:rsidRPr="00272033">
        <w:rPr>
          <w:rFonts w:ascii="Times New Roman" w:hAnsi="Times New Roman" w:cs="Times New Roman"/>
          <w:sz w:val="24"/>
          <w:szCs w:val="24"/>
          <w:lang w:val="ru-RU"/>
        </w:rPr>
        <w:t>п</w:t>
      </w:r>
      <w:proofErr w:type="gramEnd"/>
      <w:r w:rsidRPr="00272033">
        <w:rPr>
          <w:rFonts w:ascii="Times New Roman" w:hAnsi="Times New Roman" w:cs="Times New Roman"/>
          <w:sz w:val="24"/>
          <w:szCs w:val="24"/>
          <w:lang w:val="ru-RU"/>
        </w:rPr>
        <w:t>іддашків</w:t>
      </w:r>
      <w:r>
        <w:rPr>
          <w:rFonts w:ascii="Times New Roman" w:hAnsi="Times New Roman" w:cs="Times New Roman"/>
          <w:sz w:val="24"/>
          <w:szCs w:val="24"/>
          <w:lang w:val="ru-RU"/>
        </w:rPr>
        <w:t xml:space="preserve">, карнизів та поясів з обов’язковими механічними випробуваннями щодо надійності кріплення їх елементів, поточний ремонт </w:t>
      </w:r>
      <w:r>
        <w:rPr>
          <w:rFonts w:ascii="Open Sans" w:eastAsia="Times New Roman" w:hAnsi="Open Sans" w:cs="Times New Roman"/>
          <w:sz w:val="24"/>
          <w:szCs w:val="24"/>
          <w:lang w:val="ru-RU" w:eastAsia="ru-RU"/>
        </w:rPr>
        <w:t>несучих конструкці</w:t>
      </w:r>
      <w:r w:rsidR="00EF2898">
        <w:rPr>
          <w:rFonts w:ascii="Open Sans" w:eastAsia="Times New Roman" w:hAnsi="Open Sans" w:cs="Times New Roman"/>
          <w:sz w:val="24"/>
          <w:szCs w:val="24"/>
          <w:lang w:val="ru-RU" w:eastAsia="ru-RU"/>
        </w:rPr>
        <w:t>й</w:t>
      </w:r>
      <w:r>
        <w:rPr>
          <w:rFonts w:ascii="Open Sans" w:eastAsia="Times New Roman" w:hAnsi="Open Sans" w:cs="Times New Roman"/>
          <w:sz w:val="24"/>
          <w:szCs w:val="24"/>
          <w:lang w:val="ru-RU" w:eastAsia="ru-RU"/>
        </w:rPr>
        <w:t>, що входять в загальнобудинкову власність.</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5.3.5. Здійснення негайного огородження небезпечної території на місцях виконання робіт на житлових будинках та прибудинкових територіях, заборон</w:t>
      </w:r>
      <w:r w:rsidR="00EF2898">
        <w:rPr>
          <w:rFonts w:ascii="Times New Roman" w:hAnsi="Times New Roman" w:cs="Times New Roman"/>
          <w:sz w:val="24"/>
          <w:szCs w:val="24"/>
          <w:lang w:val="ru-RU"/>
        </w:rPr>
        <w:t>и</w:t>
      </w:r>
      <w:r>
        <w:rPr>
          <w:rFonts w:ascii="Times New Roman" w:hAnsi="Times New Roman" w:cs="Times New Roman"/>
          <w:sz w:val="24"/>
          <w:szCs w:val="24"/>
          <w:lang w:val="ru-RU"/>
        </w:rPr>
        <w:t xml:space="preserve"> вих</w:t>
      </w:r>
      <w:r w:rsidR="00272033">
        <w:rPr>
          <w:rFonts w:ascii="Times New Roman" w:hAnsi="Times New Roman" w:cs="Times New Roman"/>
          <w:sz w:val="24"/>
          <w:szCs w:val="24"/>
          <w:lang w:val="ru-RU"/>
        </w:rPr>
        <w:t>оду</w:t>
      </w:r>
      <w:r>
        <w:rPr>
          <w:rFonts w:ascii="Times New Roman" w:hAnsi="Times New Roman" w:cs="Times New Roman"/>
          <w:sz w:val="24"/>
          <w:szCs w:val="24"/>
          <w:lang w:val="ru-RU"/>
        </w:rPr>
        <w:t xml:space="preserve"> мешканці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на небезпечні балкони.</w:t>
      </w:r>
    </w:p>
    <w:p w:rsidR="00CC1A5C"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5.3.6.</w:t>
      </w:r>
      <w:r>
        <w:rPr>
          <w:rFonts w:ascii="Times New Roman" w:hAnsi="Times New Roman" w:cs="Times New Roman"/>
          <w:sz w:val="24"/>
          <w:szCs w:val="24"/>
          <w:lang w:val="uk-UA"/>
        </w:rPr>
        <w:t xml:space="preserve"> </w:t>
      </w:r>
      <w:r w:rsidR="00CC1A5C" w:rsidRPr="00CC1A5C">
        <w:rPr>
          <w:rFonts w:ascii="Times New Roman" w:hAnsi="Times New Roman" w:cs="Times New Roman"/>
          <w:sz w:val="24"/>
          <w:szCs w:val="24"/>
          <w:lang w:val="uk-UA"/>
        </w:rPr>
        <w:t>Обовязкове тримання дозволів (ордерів) на тимчасове порушення благоустрою території при проведенні ремонту житлових будинків, своєчасного фарбування та утримання їх у належному стані.</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5.3.7. Своєчасне усунення недоліків в освітленні прибудинкових територій, входів до під’їздів, сходових кліток, вуличних та будинкових вказівників житлових будинків</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5.3.8. Здійснення заходів щодо безпечного утримання житлових будинків, які виведені з експлуатації, аварійних будинків та довгобудів, на прибудинкових територіях (надійне закриття входів, вікон, приямків та інших отворів, огородження будівель і споруд, встановлення попереджувальних написів тощо).</w:t>
      </w:r>
    </w:p>
    <w:p w:rsidR="002F697B" w:rsidRDefault="0077659E">
      <w:pPr>
        <w:jc w:val="both"/>
        <w:rPr>
          <w:rFonts w:ascii="Times New Roman" w:hAnsi="Times New Roman" w:cs="Times New Roman"/>
          <w:sz w:val="24"/>
          <w:szCs w:val="24"/>
          <w:lang w:val="ru-RU"/>
        </w:rPr>
      </w:pPr>
      <w:r>
        <w:rPr>
          <w:rFonts w:ascii="Times New Roman" w:hAnsi="Times New Roman" w:cs="Times New Roman"/>
          <w:bCs/>
          <w:sz w:val="24"/>
          <w:szCs w:val="24"/>
          <w:lang w:val="ru-RU"/>
        </w:rPr>
        <w:t>5.4.</w:t>
      </w:r>
      <w:r>
        <w:rPr>
          <w:rFonts w:ascii="Times New Roman" w:hAnsi="Times New Roman" w:cs="Times New Roman"/>
          <w:bCs/>
          <w:sz w:val="24"/>
          <w:szCs w:val="24"/>
          <w:lang w:val="uk-UA"/>
        </w:rPr>
        <w:t xml:space="preserve"> </w:t>
      </w:r>
      <w:r>
        <w:rPr>
          <w:rFonts w:ascii="Times New Roman" w:hAnsi="Times New Roman" w:cs="Times New Roman"/>
          <w:bCs/>
          <w:sz w:val="24"/>
          <w:szCs w:val="24"/>
          <w:lang w:val="ru-RU"/>
        </w:rPr>
        <w:t>Планувальні вимоги до встановлення огорож:</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5.4.1. Огорожі земельних ділянок необхідно встановлювати </w:t>
      </w:r>
      <w:proofErr w:type="gramStart"/>
      <w:r>
        <w:rPr>
          <w:rFonts w:ascii="Times New Roman" w:hAnsi="Times New Roman" w:cs="Times New Roman"/>
          <w:sz w:val="24"/>
          <w:szCs w:val="24"/>
          <w:lang w:val="ru-RU"/>
        </w:rPr>
        <w:t>по</w:t>
      </w:r>
      <w:proofErr w:type="gramEnd"/>
      <w:r>
        <w:rPr>
          <w:rFonts w:ascii="Times New Roman" w:hAnsi="Times New Roman" w:cs="Times New Roman"/>
          <w:sz w:val="24"/>
          <w:szCs w:val="24"/>
          <w:lang w:val="ru-RU"/>
        </w:rPr>
        <w:t xml:space="preserve"> межі земельних ділянок, визначених документами на власність земельної ділянки або землекористування.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5.4.2. Дозволено проектувати огородження як окремих ділянок, так і усієї прибудинкової території садибної забудови. Висота огороджень має бути не більше ніж 2,0 м на межі сусідніх земельних ділянок та не більше ніж 2,5 м на межі з вулицею для забезпечення нормативної інсоляції та </w:t>
      </w:r>
      <w:proofErr w:type="gramStart"/>
      <w:r>
        <w:rPr>
          <w:rFonts w:ascii="Times New Roman" w:hAnsi="Times New Roman" w:cs="Times New Roman"/>
          <w:sz w:val="24"/>
          <w:szCs w:val="24"/>
          <w:lang w:val="ru-RU"/>
        </w:rPr>
        <w:t>пров</w:t>
      </w:r>
      <w:proofErr w:type="gramEnd"/>
      <w:r>
        <w:rPr>
          <w:rFonts w:ascii="Times New Roman" w:hAnsi="Times New Roman" w:cs="Times New Roman"/>
          <w:sz w:val="24"/>
          <w:szCs w:val="24"/>
          <w:lang w:val="ru-RU"/>
        </w:rPr>
        <w:t>ітрювання суміжних територій.</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5.4.3. Встановлення огорожі між суміжними земельними ділянками окремих власників (землекористувачів), конструкція якої передбачає часткове втручання на суміжну земельну ділянку, можливе </w:t>
      </w:r>
      <w:proofErr w:type="gramStart"/>
      <w:r>
        <w:rPr>
          <w:rFonts w:ascii="Times New Roman" w:hAnsi="Times New Roman" w:cs="Times New Roman"/>
          <w:sz w:val="24"/>
          <w:szCs w:val="24"/>
          <w:lang w:val="ru-RU"/>
        </w:rPr>
        <w:t>при</w:t>
      </w:r>
      <w:proofErr w:type="gramEnd"/>
      <w:r>
        <w:rPr>
          <w:rFonts w:ascii="Times New Roman" w:hAnsi="Times New Roman" w:cs="Times New Roman"/>
          <w:sz w:val="24"/>
          <w:szCs w:val="24"/>
          <w:lang w:val="ru-RU"/>
        </w:rPr>
        <w:t xml:space="preserve"> умові нотаріально завіреної згоди власника суміжної земельної ділянки.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5.4.4. У випадку відсутності згоди власника суміжної земельної ділянки огорожа встановлюється </w:t>
      </w:r>
      <w:proofErr w:type="gramStart"/>
      <w:r>
        <w:rPr>
          <w:rFonts w:ascii="Times New Roman" w:hAnsi="Times New Roman" w:cs="Times New Roman"/>
          <w:sz w:val="24"/>
          <w:szCs w:val="24"/>
          <w:lang w:val="ru-RU"/>
        </w:rPr>
        <w:t>у</w:t>
      </w:r>
      <w:proofErr w:type="gramEnd"/>
      <w:r>
        <w:rPr>
          <w:rFonts w:ascii="Times New Roman" w:hAnsi="Times New Roman" w:cs="Times New Roman"/>
          <w:sz w:val="24"/>
          <w:szCs w:val="24"/>
          <w:lang w:val="ru-RU"/>
        </w:rPr>
        <w:t xml:space="preserve"> межах власного (орендованого) землекористування.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5.4.5. У випадках, коли сусідні земельні ділянки відокремлені рослинною смугою, стежкою, </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івчаком, каналом, стіною, парканом або іншою спорудою, то власники цих ділянок мають право на їх спільне використання, якщо зовнішні ознаки не вказують на те, що споруда належить лише одному з сусідів.</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5.4.6. Власники сусідніх земельних ділянок можуть користуватися межовими спорудами спільно за домовленістю </w:t>
      </w:r>
      <w:proofErr w:type="gramStart"/>
      <w:r>
        <w:rPr>
          <w:rFonts w:ascii="Times New Roman" w:hAnsi="Times New Roman" w:cs="Times New Roman"/>
          <w:sz w:val="24"/>
          <w:szCs w:val="24"/>
          <w:lang w:val="ru-RU"/>
        </w:rPr>
        <w:t>між</w:t>
      </w:r>
      <w:proofErr w:type="gramEnd"/>
      <w:r>
        <w:rPr>
          <w:rFonts w:ascii="Times New Roman" w:hAnsi="Times New Roman" w:cs="Times New Roman"/>
          <w:sz w:val="24"/>
          <w:szCs w:val="24"/>
          <w:lang w:val="ru-RU"/>
        </w:rPr>
        <w:t xml:space="preserve"> ними. Витрати на утримання споруди в належному стані сусіди несуть у </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 xml:space="preserve">івних частинах. До того часу, поки один із сусідів зацікавлений у подальшому існуванні спільної межової споруди, вона не може бути </w:t>
      </w:r>
      <w:proofErr w:type="gramStart"/>
      <w:r>
        <w:rPr>
          <w:rFonts w:ascii="Times New Roman" w:hAnsi="Times New Roman" w:cs="Times New Roman"/>
          <w:sz w:val="24"/>
          <w:szCs w:val="24"/>
          <w:lang w:val="ru-RU"/>
        </w:rPr>
        <w:t>л</w:t>
      </w:r>
      <w:proofErr w:type="gramEnd"/>
      <w:r>
        <w:rPr>
          <w:rFonts w:ascii="Times New Roman" w:hAnsi="Times New Roman" w:cs="Times New Roman"/>
          <w:sz w:val="24"/>
          <w:szCs w:val="24"/>
          <w:lang w:val="ru-RU"/>
        </w:rPr>
        <w:t>іквідована або змінена без його згоди.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5.4.7. Огорожа зі сторони вулиці, провулку може бути суцільною.</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5.4.8. Огорожа, що розмежовує сусідні земельні ділянки повинна відповідати таким критеріям:</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5.4.8.1. нижня, цокольна частина огорожі може бути </w:t>
      </w:r>
      <w:proofErr w:type="gramStart"/>
      <w:r>
        <w:rPr>
          <w:rFonts w:ascii="Times New Roman" w:hAnsi="Times New Roman" w:cs="Times New Roman"/>
          <w:sz w:val="24"/>
          <w:szCs w:val="24"/>
          <w:lang w:val="ru-RU"/>
        </w:rPr>
        <w:t>глухою</w:t>
      </w:r>
      <w:proofErr w:type="gramEnd"/>
      <w:r>
        <w:rPr>
          <w:rFonts w:ascii="Times New Roman" w:hAnsi="Times New Roman" w:cs="Times New Roman"/>
          <w:sz w:val="24"/>
          <w:szCs w:val="24"/>
          <w:lang w:val="ru-RU"/>
        </w:rPr>
        <w:t xml:space="preserve">, </w:t>
      </w:r>
      <w:r w:rsidR="00BF479A">
        <w:rPr>
          <w:rFonts w:ascii="Times New Roman" w:hAnsi="Times New Roman" w:cs="Times New Roman"/>
          <w:sz w:val="24"/>
          <w:szCs w:val="24"/>
          <w:lang w:val="ru-RU"/>
        </w:rPr>
        <w:t xml:space="preserve">її </w:t>
      </w:r>
      <w:r>
        <w:rPr>
          <w:rFonts w:ascii="Times New Roman" w:hAnsi="Times New Roman" w:cs="Times New Roman"/>
          <w:sz w:val="24"/>
          <w:szCs w:val="24"/>
          <w:lang w:val="ru-RU"/>
        </w:rPr>
        <w:t>висота не повинна перевищувати 0,75 м.</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5.4.8.2. верхня частина огорожі </w:t>
      </w:r>
      <w:proofErr w:type="gramStart"/>
      <w:r>
        <w:rPr>
          <w:rFonts w:ascii="Times New Roman" w:hAnsi="Times New Roman" w:cs="Times New Roman"/>
          <w:sz w:val="24"/>
          <w:szCs w:val="24"/>
          <w:lang w:val="ru-RU"/>
        </w:rPr>
        <w:t>повинна</w:t>
      </w:r>
      <w:proofErr w:type="gramEnd"/>
      <w:r>
        <w:rPr>
          <w:rFonts w:ascii="Times New Roman" w:hAnsi="Times New Roman" w:cs="Times New Roman"/>
          <w:sz w:val="24"/>
          <w:szCs w:val="24"/>
          <w:lang w:val="ru-RU"/>
        </w:rPr>
        <w:t xml:space="preserve"> бути прозорою. Коефіцієнт прозорості (відношення прозорих частин огорожі до суцільних частин огорожі) </w:t>
      </w:r>
      <w:proofErr w:type="gramStart"/>
      <w:r>
        <w:rPr>
          <w:rFonts w:ascii="Times New Roman" w:hAnsi="Times New Roman" w:cs="Times New Roman"/>
          <w:sz w:val="24"/>
          <w:szCs w:val="24"/>
          <w:lang w:val="ru-RU"/>
        </w:rPr>
        <w:t>повинен</w:t>
      </w:r>
      <w:proofErr w:type="gramEnd"/>
      <w:r>
        <w:rPr>
          <w:rFonts w:ascii="Times New Roman" w:hAnsi="Times New Roman" w:cs="Times New Roman"/>
          <w:sz w:val="24"/>
          <w:szCs w:val="24"/>
          <w:lang w:val="ru-RU"/>
        </w:rPr>
        <w:t xml:space="preserve"> бути більшим за 50 (п’ятдесят) відсотків.</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5.4.8.3. огорожа ділянок садибної забудови між сусідніми земельними ділянками </w:t>
      </w:r>
      <w:proofErr w:type="gramStart"/>
      <w:r>
        <w:rPr>
          <w:rFonts w:ascii="Times New Roman" w:hAnsi="Times New Roman" w:cs="Times New Roman"/>
          <w:sz w:val="24"/>
          <w:szCs w:val="24"/>
          <w:lang w:val="ru-RU"/>
        </w:rPr>
        <w:t>повинна</w:t>
      </w:r>
      <w:proofErr w:type="gramEnd"/>
      <w:r>
        <w:rPr>
          <w:rFonts w:ascii="Times New Roman" w:hAnsi="Times New Roman" w:cs="Times New Roman"/>
          <w:sz w:val="24"/>
          <w:szCs w:val="24"/>
          <w:lang w:val="ru-RU"/>
        </w:rPr>
        <w:t xml:space="preserve"> бути прозорою.</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Цей пункт не поширюється на випадки досягнення згоди </w:t>
      </w:r>
      <w:proofErr w:type="gramStart"/>
      <w:r>
        <w:rPr>
          <w:rFonts w:ascii="Times New Roman" w:hAnsi="Times New Roman" w:cs="Times New Roman"/>
          <w:sz w:val="24"/>
          <w:szCs w:val="24"/>
          <w:lang w:val="ru-RU"/>
        </w:rPr>
        <w:t>між</w:t>
      </w:r>
      <w:proofErr w:type="gramEnd"/>
      <w:r>
        <w:rPr>
          <w:rFonts w:ascii="Times New Roman" w:hAnsi="Times New Roman" w:cs="Times New Roman"/>
          <w:sz w:val="24"/>
          <w:szCs w:val="24"/>
          <w:lang w:val="ru-RU"/>
        </w:rPr>
        <w:t xml:space="preserve"> сусідами, завіреної у встановленому порядку.</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5.4.9. Заборонено передбачати огорожу багатоквартирних житлових будинкі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5.4.10. Огорожі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ідлягають демонтажу, якщо розміщуються протиправно (самовільно встановлені), а саме:</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5.4.10.1. розміщені з порушенням цих Правил;</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5.4.10.2. що розміщуються з відхиленням від меж земельної ділянки,  яка надана у власність або ж користування;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5.4.10.3. що розміщені з порушенням державних будівельних, санітарних та протипожежних норм і правил;</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5.4.10.4. що встановлені з захопленням земель загального користування з істотним порушенням червоних ліній вулиць та провулкі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5.4.10.5. що встановлені на мережах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ідземних </w:t>
      </w:r>
      <w:r>
        <w:rPr>
          <w:rFonts w:ascii="Times New Roman" w:hAnsi="Times New Roman" w:cs="Times New Roman"/>
          <w:sz w:val="24"/>
          <w:szCs w:val="24"/>
          <w:lang w:val="uk-UA"/>
        </w:rPr>
        <w:t xml:space="preserve">інженерних </w:t>
      </w:r>
      <w:r>
        <w:rPr>
          <w:rFonts w:ascii="Times New Roman" w:hAnsi="Times New Roman" w:cs="Times New Roman"/>
          <w:sz w:val="24"/>
          <w:szCs w:val="24"/>
          <w:lang w:val="ru-RU"/>
        </w:rPr>
        <w:t>комунікацій.</w:t>
      </w:r>
    </w:p>
    <w:p w:rsidR="002F697B" w:rsidRDefault="0077659E">
      <w:pPr>
        <w:jc w:val="both"/>
        <w:rPr>
          <w:rFonts w:ascii="Times New Roman" w:hAnsi="Times New Roman" w:cs="Times New Roman"/>
          <w:sz w:val="24"/>
          <w:szCs w:val="24"/>
          <w:lang w:val="uk-UA"/>
        </w:rPr>
      </w:pPr>
      <w:r>
        <w:rPr>
          <w:rFonts w:ascii="Times New Roman" w:hAnsi="Times New Roman" w:cs="Times New Roman"/>
          <w:b/>
          <w:bCs/>
          <w:sz w:val="24"/>
          <w:szCs w:val="24"/>
          <w:lang w:val="uk-UA"/>
        </w:rPr>
        <w:t>6. Освітлення територій і будівель</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6.1. Утримання засобів та обладнання зовнішнього вуличного освітлення балансоутримувачами здійснюється відповідно до нормативно-правових документів, вказаних у додатку № 1.</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6.2. Основні вимоги до зовнішнього освітлення: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6.2.1. Освітлення вулиць, доріг, площ і внутрішньоквартальних проїздів здійснюється згідно з нормативними документами у цій сфері, вказаними у додатку № 1. Середня яскравість освітлення тротуарів, які примикають до проїжджої частини вулиць, доріг і площ, </w:t>
      </w:r>
      <w:proofErr w:type="gramStart"/>
      <w:r>
        <w:rPr>
          <w:rFonts w:ascii="Times New Roman" w:hAnsi="Times New Roman" w:cs="Times New Roman"/>
          <w:sz w:val="24"/>
          <w:szCs w:val="24"/>
          <w:lang w:val="ru-RU"/>
        </w:rPr>
        <w:t>повинна</w:t>
      </w:r>
      <w:proofErr w:type="gramEnd"/>
      <w:r>
        <w:rPr>
          <w:rFonts w:ascii="Times New Roman" w:hAnsi="Times New Roman" w:cs="Times New Roman"/>
          <w:sz w:val="24"/>
          <w:szCs w:val="24"/>
          <w:lang w:val="ru-RU"/>
        </w:rPr>
        <w:t xml:space="preserve"> бути не менше половини середньої яскравості покриття проїжджої частини цих вулиць, доріг і площ. </w:t>
      </w:r>
    </w:p>
    <w:p w:rsidR="002F697B" w:rsidRDefault="0077659E">
      <w:pPr>
        <w:jc w:val="both"/>
        <w:rPr>
          <w:rFonts w:ascii="Times New Roman" w:hAnsi="Times New Roman" w:cs="Times New Roman"/>
          <w:sz w:val="24"/>
          <w:szCs w:val="24"/>
          <w:lang w:val="ru-RU"/>
        </w:rPr>
      </w:pPr>
      <w:r w:rsidRPr="00272033">
        <w:rPr>
          <w:rFonts w:ascii="Times New Roman" w:hAnsi="Times New Roman" w:cs="Times New Roman"/>
          <w:sz w:val="24"/>
          <w:szCs w:val="24"/>
          <w:lang w:val="ru-RU"/>
        </w:rPr>
        <w:t xml:space="preserve">6.2.2. Над кожним входом у будинок або поряд з ним повинні бути встановлені </w:t>
      </w:r>
      <w:proofErr w:type="gramStart"/>
      <w:r w:rsidRPr="00272033">
        <w:rPr>
          <w:rFonts w:ascii="Times New Roman" w:hAnsi="Times New Roman" w:cs="Times New Roman"/>
          <w:sz w:val="24"/>
          <w:szCs w:val="24"/>
          <w:lang w:val="ru-RU"/>
        </w:rPr>
        <w:t>св</w:t>
      </w:r>
      <w:proofErr w:type="gramEnd"/>
      <w:r w:rsidRPr="00272033">
        <w:rPr>
          <w:rFonts w:ascii="Times New Roman" w:hAnsi="Times New Roman" w:cs="Times New Roman"/>
          <w:sz w:val="24"/>
          <w:szCs w:val="24"/>
          <w:lang w:val="ru-RU"/>
        </w:rPr>
        <w:t xml:space="preserve">ітильники, які забезпечують освітлення на майданчику основного входу та пішохідній доріжці завдовжки </w:t>
      </w:r>
      <w:r w:rsidR="00B81622">
        <w:rPr>
          <w:rFonts w:ascii="Times New Roman" w:hAnsi="Times New Roman" w:cs="Times New Roman"/>
          <w:sz w:val="24"/>
          <w:szCs w:val="24"/>
          <w:lang w:val="ru-RU"/>
        </w:rPr>
        <w:t xml:space="preserve">до </w:t>
      </w:r>
      <w:r w:rsidRPr="00272033">
        <w:rPr>
          <w:rFonts w:ascii="Times New Roman" w:hAnsi="Times New Roman" w:cs="Times New Roman"/>
          <w:sz w:val="24"/>
          <w:szCs w:val="24"/>
          <w:lang w:val="ru-RU"/>
        </w:rPr>
        <w:t>4 м біля основного входу у будинок.</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6.2.3. На територіях па</w:t>
      </w:r>
      <w:proofErr w:type="gramStart"/>
      <w:r>
        <w:rPr>
          <w:rFonts w:ascii="Times New Roman" w:hAnsi="Times New Roman" w:cs="Times New Roman"/>
          <w:sz w:val="24"/>
          <w:szCs w:val="24"/>
          <w:lang w:val="ru-RU"/>
        </w:rPr>
        <w:t>рків і скв</w:t>
      </w:r>
      <w:proofErr w:type="gramEnd"/>
      <w:r>
        <w:rPr>
          <w:rFonts w:ascii="Times New Roman" w:hAnsi="Times New Roman" w:cs="Times New Roman"/>
          <w:sz w:val="24"/>
          <w:szCs w:val="24"/>
          <w:lang w:val="ru-RU"/>
        </w:rPr>
        <w:t>ерів повинні бути встановлені ліхтарі освітлення вздовж доріжок та на майданчиках.</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6.2.4. Увімкнення та вимкнення зовнішнього освітлення вулиць, доріг, площ та територій мікрорайонів виконується згідно з графіком, затвердженим балансоутримувачем об’єктів зовнішнього освітлення.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6.2.5. Опори зовнішнього освітлення (ліхтарі), кронштейни, арматура та інші пристрої зовнішнього освітлення повинні утримуватись у задовільному </w:t>
      </w:r>
      <w:proofErr w:type="gramStart"/>
      <w:r>
        <w:rPr>
          <w:rFonts w:ascii="Times New Roman" w:hAnsi="Times New Roman" w:cs="Times New Roman"/>
          <w:sz w:val="24"/>
          <w:szCs w:val="24"/>
          <w:lang w:val="ru-RU"/>
        </w:rPr>
        <w:t>техн</w:t>
      </w:r>
      <w:proofErr w:type="gramEnd"/>
      <w:r>
        <w:rPr>
          <w:rFonts w:ascii="Times New Roman" w:hAnsi="Times New Roman" w:cs="Times New Roman"/>
          <w:sz w:val="24"/>
          <w:szCs w:val="24"/>
          <w:lang w:val="ru-RU"/>
        </w:rPr>
        <w:t>ічному та санітарному стані. Балансоутримувач забезпечує своєчасне фарбування опор зовнішнього освітлення (ліхтарів) та кронштейнів кріплення світильників, перевірку розташування та розфазування світильників, профілактику телемеханічних пристрої</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та шаф управління мережами зовнішнього освітлення.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6.2.6. Вивезення пошкоджених опор зовнішнього освітлення (ліхтарів) та усунення можливих пошкоджень мереж, що можуть призвести до травмування людей, балансоутримувач проводить негайно. Роботи з усунення пошкоджень мереж зовнішнього освітлення проводяться з огородженням місць проведення робіт.</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6.2.7. Зовнішнє освітлення повинно забезпечувати у вечірній час видимість і виразність найбільш важливих об’єктів благоустрою і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ідвищувати комфортність світлового середовища міста. Установки декоративного освітлення не повинні засліплювати водіїв транспорту і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ішоходів.</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6.2.8. Для забезпечення безаварійної роботи обладнання зовнішнього освітлення щомісячно проводяться </w:t>
      </w:r>
      <w:proofErr w:type="gramStart"/>
      <w:r>
        <w:rPr>
          <w:rFonts w:ascii="Times New Roman" w:hAnsi="Times New Roman" w:cs="Times New Roman"/>
          <w:sz w:val="24"/>
          <w:szCs w:val="24"/>
          <w:lang w:val="ru-RU"/>
        </w:rPr>
        <w:t>проф</w:t>
      </w:r>
      <w:proofErr w:type="gramEnd"/>
      <w:r>
        <w:rPr>
          <w:rFonts w:ascii="Times New Roman" w:hAnsi="Times New Roman" w:cs="Times New Roman"/>
          <w:sz w:val="24"/>
          <w:szCs w:val="24"/>
          <w:lang w:val="ru-RU"/>
        </w:rPr>
        <w:t>ілактичні огляди мереж. Усунення можливих пошкоджень мереж зовнішнього освітлення, що не загрожує безпеці мешканці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проводиться впродовж не більше трьох діб.</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6.2.9.</w:t>
      </w:r>
      <w:r>
        <w:rPr>
          <w:rFonts w:ascii="Times New Roman" w:hAnsi="Times New Roman" w:cs="Times New Roman"/>
          <w:sz w:val="24"/>
          <w:szCs w:val="24"/>
          <w:lang w:val="uk-UA"/>
        </w:rPr>
        <w:t xml:space="preserve"> З метою одержання додаткової економії електроенергії у вечірній та ранковий темний час доби допускається зниження рівня освітленості згідно з ДБН В.2.5-28:2018, відповідно до затвердженого графіка переключень.</w:t>
      </w: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t>7. Вимоги до сані</w:t>
      </w:r>
      <w:proofErr w:type="gramStart"/>
      <w:r>
        <w:rPr>
          <w:rFonts w:ascii="Times New Roman" w:hAnsi="Times New Roman" w:cs="Times New Roman"/>
          <w:b/>
          <w:bCs/>
          <w:sz w:val="24"/>
          <w:szCs w:val="24"/>
          <w:lang w:val="ru-RU"/>
        </w:rPr>
        <w:t>тарного</w:t>
      </w:r>
      <w:proofErr w:type="gramEnd"/>
      <w:r>
        <w:rPr>
          <w:rFonts w:ascii="Times New Roman" w:hAnsi="Times New Roman" w:cs="Times New Roman"/>
          <w:b/>
          <w:bCs/>
          <w:sz w:val="24"/>
          <w:szCs w:val="24"/>
          <w:lang w:val="ru-RU"/>
        </w:rPr>
        <w:t xml:space="preserve"> очищення території</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7.1. Загальні вимоги: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7.1.1. Збирання і вивезення відходів, прибирання території міста регулюється чинними нормативно-правовими документами, вказаними у додатку № 1.</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7.1.2. Санітарне прибирання включає у себе збирання відходів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 час прибирання територій, складання їх у сміттєзбірники (урни, контейнери відповідної ємності) та своєчасне подальше вивезення.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7.1.3. Фізичні особи зобов’язані виконувати вимоги законодавства України у сфері поводження з відходами: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7.1.3.1.</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У встановленому порядку укладати угоди, проводити оплату за користування послугами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ідприємств та організацій, які здійснюють збирання, зберігання, перевезення, утилізацію, оброблення та захоронення відходів.</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7.1.3.2.</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Забезпечувати чистоту земельних ділянок, які знаходяться у власності або користуванні, оренді (суборенді), а також інших територій (</w:t>
      </w:r>
      <w:proofErr w:type="gramStart"/>
      <w:r>
        <w:rPr>
          <w:rFonts w:ascii="Times New Roman" w:hAnsi="Times New Roman" w:cs="Times New Roman"/>
          <w:sz w:val="24"/>
          <w:szCs w:val="24"/>
          <w:lang w:val="ru-RU"/>
        </w:rPr>
        <w:t>у</w:t>
      </w:r>
      <w:proofErr w:type="gramEnd"/>
      <w:r>
        <w:rPr>
          <w:rFonts w:ascii="Times New Roman" w:hAnsi="Times New Roman" w:cs="Times New Roman"/>
          <w:sz w:val="24"/>
          <w:szCs w:val="24"/>
          <w:lang w:val="ru-RU"/>
        </w:rPr>
        <w:t xml:space="preserve"> тому числі – прилеглих),</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закріплених згідно з договором.</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7.1.4. Юридичні особи зобов’язані виконувати вимоги законодавства України у сфері поводження з відходами, зокрема:</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7.1.4.1.</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У встановленому порядку укладати угоди, проводити оплату за користування послугами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ідприємств та організацій, які здійснюють операції збирання, зберігання, перевезення, утилізації, оброблення та захоронення відходів.</w:t>
      </w:r>
    </w:p>
    <w:p w:rsidR="002F697B" w:rsidRPr="00B81622" w:rsidRDefault="0077659E">
      <w:pPr>
        <w:jc w:val="both"/>
        <w:rPr>
          <w:rFonts w:ascii="Times New Roman" w:hAnsi="Times New Roman" w:cs="Times New Roman"/>
          <w:sz w:val="24"/>
          <w:szCs w:val="24"/>
          <w:lang w:val="uk-UA"/>
        </w:rPr>
      </w:pPr>
      <w:r w:rsidRPr="00B81622">
        <w:rPr>
          <w:rFonts w:ascii="Times New Roman" w:hAnsi="Times New Roman" w:cs="Times New Roman"/>
          <w:sz w:val="24"/>
          <w:szCs w:val="24"/>
          <w:lang w:val="uk-UA"/>
        </w:rPr>
        <w:t>7.1.4.</w:t>
      </w:r>
      <w:r w:rsidR="00B81622">
        <w:rPr>
          <w:rFonts w:ascii="Times New Roman" w:hAnsi="Times New Roman" w:cs="Times New Roman"/>
          <w:sz w:val="24"/>
          <w:szCs w:val="24"/>
          <w:lang w:val="uk-UA"/>
        </w:rPr>
        <w:t>2</w:t>
      </w:r>
      <w:r w:rsidRPr="00B81622">
        <w:rPr>
          <w:rFonts w:ascii="Times New Roman" w:hAnsi="Times New Roman" w:cs="Times New Roman"/>
          <w:sz w:val="24"/>
          <w:szCs w:val="24"/>
          <w:lang w:val="uk-UA"/>
        </w:rPr>
        <w:t>. Юридичні та фізичні особи, які є власниками вбудованих або прибудованих приміщень чи здійснюють господарчу діяльність у вбудованих або прибудованих приміщеннях житлових будинків укладають договори на збирання та вивезення побутових відходів із організацією, яка надає послуги із збирання та вивезення відходів на даній території.</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7.1.4.</w:t>
      </w:r>
      <w:r w:rsidR="00B81622">
        <w:rPr>
          <w:rFonts w:ascii="Times New Roman" w:hAnsi="Times New Roman" w:cs="Times New Roman"/>
          <w:sz w:val="24"/>
          <w:szCs w:val="24"/>
          <w:lang w:val="uk-UA"/>
        </w:rPr>
        <w:t>3</w:t>
      </w:r>
      <w:r>
        <w:rPr>
          <w:rFonts w:ascii="Times New Roman" w:hAnsi="Times New Roman" w:cs="Times New Roman"/>
          <w:sz w:val="24"/>
          <w:szCs w:val="24"/>
          <w:lang w:val="uk-UA"/>
        </w:rPr>
        <w:t xml:space="preserve">. Підприємства зі збирання та перевезення твердих побутових відходів зобов’язані: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1) вчасно здійснювати (згідно з договорами) вивезення твердих побутових відходів з територій житлових будинків, підприємств, організацій та установ у спеціально відведені місця;</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2) складати на кожну спецмашину маршрутні графіки зі схемами руху і забезпечувати їх виконання;</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корегувати маршрутні графіки відповідно до змінених експлуатаційних умов;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4) у приватному житловому секторі, здійснювати -регулярний вивіз твердих побутових відходів згідно з договор</w:t>
      </w:r>
      <w:r w:rsidR="005D3385">
        <w:rPr>
          <w:rFonts w:ascii="Times New Roman" w:hAnsi="Times New Roman" w:cs="Times New Roman"/>
          <w:sz w:val="24"/>
          <w:szCs w:val="24"/>
          <w:lang w:val="uk-UA"/>
        </w:rPr>
        <w:t>а</w:t>
      </w:r>
      <w:r>
        <w:rPr>
          <w:rFonts w:ascii="Times New Roman" w:hAnsi="Times New Roman" w:cs="Times New Roman"/>
          <w:sz w:val="24"/>
          <w:szCs w:val="24"/>
          <w:lang w:val="uk-UA"/>
        </w:rPr>
        <w:t xml:space="preserve">ми.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7.1.5. Збір та тимчасове розміщення відходів промислових підприємств, які виникають внаслідок їх виробничої діяльності, проводиться цими ж підприємствами на спеціально влаштовані для цього майданчики, місце яких, обсяг відходів та час їх зберігання погоджується у встановленому порядку.</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7.1.6. Контейнери для збирання сміття та відходів, як вторинної сировини,</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повинні встановлюватись на майданчику з твердим покриттям з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 чи Г-подібними огорожами. Відповідальність за своєчасне вивезення відходів несе власник контейнерного майданчика.</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7.1.7. Контейнерні майданчики влаштовують на відстані не менше 20 м від вікон та дверей житлових будинків, дитячих закладів, спортивних та дитячих майданчиків, а також місць відпочинку населення, але не більше 100 м від входів до під’їздів житлових будинків.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7.1.8. У разі неможливості дотримання зазначених вимог контейнери для твердих побутових відходів встановлюються на відстані, яка визначається виконавч</w:t>
      </w:r>
      <w:r w:rsidR="00BF479A">
        <w:rPr>
          <w:rFonts w:ascii="Times New Roman" w:hAnsi="Times New Roman" w:cs="Times New Roman"/>
          <w:sz w:val="24"/>
          <w:szCs w:val="24"/>
          <w:lang w:val="uk-UA"/>
        </w:rPr>
        <w:t>им</w:t>
      </w:r>
      <w:r>
        <w:rPr>
          <w:rFonts w:ascii="Times New Roman" w:hAnsi="Times New Roman" w:cs="Times New Roman"/>
          <w:sz w:val="24"/>
          <w:szCs w:val="24"/>
          <w:lang w:val="uk-UA"/>
        </w:rPr>
        <w:t xml:space="preserve"> комітет</w:t>
      </w:r>
      <w:r w:rsidR="00BF479A">
        <w:rPr>
          <w:rFonts w:ascii="Times New Roman" w:hAnsi="Times New Roman" w:cs="Times New Roman"/>
          <w:sz w:val="24"/>
          <w:szCs w:val="24"/>
          <w:lang w:val="uk-UA"/>
        </w:rPr>
        <w:t>ом</w:t>
      </w:r>
      <w:r>
        <w:rPr>
          <w:rFonts w:ascii="Times New Roman" w:hAnsi="Times New Roman" w:cs="Times New Roman"/>
          <w:sz w:val="24"/>
          <w:szCs w:val="24"/>
          <w:lang w:val="uk-UA"/>
        </w:rPr>
        <w:t xml:space="preserve"> Покровської міської ради. </w:t>
      </w:r>
    </w:p>
    <w:p w:rsidR="002F697B" w:rsidRPr="003E46DB" w:rsidRDefault="0077659E">
      <w:pPr>
        <w:jc w:val="both"/>
        <w:rPr>
          <w:rFonts w:ascii="Times New Roman" w:hAnsi="Times New Roman" w:cs="Times New Roman"/>
          <w:sz w:val="24"/>
          <w:szCs w:val="24"/>
          <w:lang w:val="ru-RU"/>
        </w:rPr>
      </w:pPr>
      <w:r w:rsidRPr="00674783">
        <w:rPr>
          <w:rFonts w:ascii="Times New Roman" w:hAnsi="Times New Roman" w:cs="Times New Roman"/>
          <w:sz w:val="24"/>
          <w:szCs w:val="24"/>
          <w:lang w:val="uk-UA"/>
        </w:rPr>
        <w:t>7.1.9. Зберігання твердих побутових відходів у контейнерах відповідно до чинних нормативно-правових документів, вказаних у до</w:t>
      </w:r>
      <w:r w:rsidRPr="00674783">
        <w:rPr>
          <w:rFonts w:ascii="Times New Roman" w:hAnsi="Times New Roman" w:cs="Times New Roman"/>
          <w:sz w:val="24"/>
          <w:szCs w:val="24"/>
          <w:lang w:val="ru-RU"/>
        </w:rPr>
        <w:t>датку № 1: не більше 1-ї доби (</w:t>
      </w:r>
      <w:r w:rsidRPr="003E46DB">
        <w:rPr>
          <w:rFonts w:ascii="Times New Roman" w:hAnsi="Times New Roman" w:cs="Times New Roman"/>
          <w:sz w:val="24"/>
          <w:szCs w:val="24"/>
          <w:lang w:val="ru-RU"/>
        </w:rPr>
        <w:t>щоденний вивіз)</w:t>
      </w:r>
      <w:r w:rsidR="00674783" w:rsidRPr="003E46DB">
        <w:rPr>
          <w:rFonts w:ascii="Times New Roman" w:hAnsi="Times New Roman" w:cs="Times New Roman"/>
          <w:sz w:val="24"/>
          <w:szCs w:val="24"/>
          <w:lang w:val="ru-RU"/>
        </w:rPr>
        <w:t>, два рази на тиждень (приватний сектор).</w:t>
      </w:r>
    </w:p>
    <w:p w:rsidR="002F697B" w:rsidRPr="00CF3206" w:rsidRDefault="0077659E">
      <w:pPr>
        <w:jc w:val="both"/>
        <w:rPr>
          <w:rFonts w:ascii="Times New Roman" w:hAnsi="Times New Roman" w:cs="Times New Roman"/>
          <w:color w:val="FF0000"/>
          <w:sz w:val="24"/>
          <w:szCs w:val="24"/>
          <w:lang w:val="ru-RU"/>
        </w:rPr>
      </w:pPr>
      <w:r w:rsidRPr="00674783">
        <w:rPr>
          <w:rFonts w:ascii="Times New Roman" w:hAnsi="Times New Roman" w:cs="Times New Roman"/>
          <w:sz w:val="24"/>
          <w:szCs w:val="24"/>
          <w:lang w:val="ru-RU"/>
        </w:rPr>
        <w:t>7.1.1</w:t>
      </w:r>
      <w:r w:rsidR="00674783" w:rsidRPr="00674783">
        <w:rPr>
          <w:rFonts w:ascii="Times New Roman" w:hAnsi="Times New Roman" w:cs="Times New Roman"/>
          <w:sz w:val="24"/>
          <w:szCs w:val="24"/>
          <w:lang w:val="ru-RU"/>
        </w:rPr>
        <w:t>0</w:t>
      </w:r>
      <w:r w:rsidRPr="00674783">
        <w:rPr>
          <w:rFonts w:ascii="Times New Roman" w:hAnsi="Times New Roman" w:cs="Times New Roman"/>
          <w:sz w:val="24"/>
          <w:szCs w:val="24"/>
          <w:lang w:val="ru-RU"/>
        </w:rPr>
        <w:t>. Великогабаритні відходи</w:t>
      </w:r>
      <w:r w:rsidRPr="00674783">
        <w:rPr>
          <w:rFonts w:ascii="Times New Roman" w:hAnsi="Times New Roman" w:cs="Times New Roman"/>
          <w:sz w:val="24"/>
          <w:szCs w:val="24"/>
          <w:lang w:val="uk-UA"/>
        </w:rPr>
        <w:t xml:space="preserve"> </w:t>
      </w:r>
      <w:r w:rsidRPr="00674783">
        <w:rPr>
          <w:rFonts w:ascii="Times New Roman" w:hAnsi="Times New Roman" w:cs="Times New Roman"/>
          <w:sz w:val="24"/>
          <w:szCs w:val="24"/>
          <w:lang w:val="ru-RU"/>
        </w:rPr>
        <w:t xml:space="preserve">(старі меблі, побутова </w:t>
      </w:r>
      <w:proofErr w:type="gramStart"/>
      <w:r w:rsidRPr="00674783">
        <w:rPr>
          <w:rFonts w:ascii="Times New Roman" w:hAnsi="Times New Roman" w:cs="Times New Roman"/>
          <w:sz w:val="24"/>
          <w:szCs w:val="24"/>
          <w:lang w:val="ru-RU"/>
        </w:rPr>
        <w:t>техн</w:t>
      </w:r>
      <w:proofErr w:type="gramEnd"/>
      <w:r w:rsidRPr="00674783">
        <w:rPr>
          <w:rFonts w:ascii="Times New Roman" w:hAnsi="Times New Roman" w:cs="Times New Roman"/>
          <w:sz w:val="24"/>
          <w:szCs w:val="24"/>
          <w:lang w:val="ru-RU"/>
        </w:rPr>
        <w:t>іка, металобрухт тощо)</w:t>
      </w:r>
      <w:r w:rsidRPr="00674783">
        <w:rPr>
          <w:rFonts w:ascii="Times New Roman" w:hAnsi="Times New Roman" w:cs="Times New Roman"/>
          <w:sz w:val="24"/>
          <w:szCs w:val="24"/>
          <w:lang w:val="uk-UA"/>
        </w:rPr>
        <w:t xml:space="preserve"> </w:t>
      </w:r>
      <w:r w:rsidRPr="00674783">
        <w:rPr>
          <w:rFonts w:ascii="Times New Roman" w:hAnsi="Times New Roman" w:cs="Times New Roman"/>
          <w:sz w:val="24"/>
          <w:szCs w:val="24"/>
          <w:lang w:val="ru-RU"/>
        </w:rPr>
        <w:t>повинні збиратися на спеціально відведених майданчиках (на контейнерних майданчиках або поруч з ними), і вивозитися спеціальними сміттєвозами або звичайним вантажним транспортом у міру накопичення, але не рідше одного разу на тиждень.</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Будівельне сміття, що утворюється внаслідок проведення ремонтно-будівельних робіт: каміння, цегла, двері, дерев’яні балки, вікна зі склом чи без нього тощо, залишки будівельних відходів </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ід поточного ремонту квартир вивозять квартиронаймачі (власники квартир).</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7.1.1</w:t>
      </w:r>
      <w:r w:rsidR="00674783">
        <w:rPr>
          <w:rFonts w:ascii="Times New Roman" w:hAnsi="Times New Roman" w:cs="Times New Roman"/>
          <w:sz w:val="24"/>
          <w:szCs w:val="24"/>
          <w:lang w:val="ru-RU"/>
        </w:rPr>
        <w:t>1</w:t>
      </w:r>
      <w:r>
        <w:rPr>
          <w:rFonts w:ascii="Times New Roman" w:hAnsi="Times New Roman" w:cs="Times New Roman"/>
          <w:sz w:val="24"/>
          <w:szCs w:val="24"/>
          <w:lang w:val="ru-RU"/>
        </w:rPr>
        <w:t xml:space="preserve">. Спалювання всіх видів </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ідходів та вторинної сировини на території Покровської громади і в сміттєзбірниках забороняється.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7.1.1</w:t>
      </w:r>
      <w:r w:rsidR="00674783">
        <w:rPr>
          <w:rFonts w:ascii="Times New Roman" w:hAnsi="Times New Roman" w:cs="Times New Roman"/>
          <w:sz w:val="24"/>
          <w:szCs w:val="24"/>
          <w:lang w:val="ru-RU"/>
        </w:rPr>
        <w:t>2</w:t>
      </w:r>
      <w:r>
        <w:rPr>
          <w:rFonts w:ascii="Times New Roman" w:hAnsi="Times New Roman" w:cs="Times New Roman"/>
          <w:sz w:val="24"/>
          <w:szCs w:val="24"/>
          <w:lang w:val="ru-RU"/>
        </w:rPr>
        <w:t>. Урни для сміття встановлюються на вокзалах, ринках, парках, скверах, біля установ культури, освіти, медицини, біля торговельних об’єкті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на зупинках громадського транспорту та в інших місцях масового перебування громадян.</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7.1.1</w:t>
      </w:r>
      <w:r w:rsidR="00674783">
        <w:rPr>
          <w:rFonts w:ascii="Times New Roman" w:hAnsi="Times New Roman" w:cs="Times New Roman"/>
          <w:sz w:val="24"/>
          <w:szCs w:val="24"/>
          <w:lang w:val="ru-RU"/>
        </w:rPr>
        <w:t>3</w:t>
      </w:r>
      <w:r>
        <w:rPr>
          <w:rFonts w:ascii="Times New Roman" w:hAnsi="Times New Roman" w:cs="Times New Roman"/>
          <w:sz w:val="24"/>
          <w:szCs w:val="24"/>
          <w:lang w:val="ru-RU"/>
        </w:rPr>
        <w:t>. Вигулювання домашніх тварин повинно проводитися відповідно до вимог законоднавства, а</w:t>
      </w:r>
      <w:r>
        <w:rPr>
          <w:rFonts w:ascii="Times New Roman" w:hAnsi="Times New Roman" w:cs="Times New Roman"/>
          <w:sz w:val="24"/>
          <w:szCs w:val="24"/>
        </w:rPr>
        <w:t> </w:t>
      </w:r>
      <w:r>
        <w:rPr>
          <w:rFonts w:ascii="Times New Roman" w:hAnsi="Times New Roman" w:cs="Times New Roman"/>
          <w:sz w:val="24"/>
          <w:szCs w:val="24"/>
          <w:lang w:val="ru-RU"/>
        </w:rPr>
        <w:t xml:space="preserve">дресирування собак повинно проводитись </w:t>
      </w:r>
      <w:proofErr w:type="gramStart"/>
      <w:r>
        <w:rPr>
          <w:rFonts w:ascii="Times New Roman" w:hAnsi="Times New Roman" w:cs="Times New Roman"/>
          <w:sz w:val="24"/>
          <w:szCs w:val="24"/>
          <w:lang w:val="ru-RU"/>
        </w:rPr>
        <w:t>на</w:t>
      </w:r>
      <w:proofErr w:type="gramEnd"/>
      <w:r>
        <w:rPr>
          <w:rFonts w:ascii="Times New Roman" w:hAnsi="Times New Roman" w:cs="Times New Roman"/>
          <w:sz w:val="24"/>
          <w:szCs w:val="24"/>
          <w:lang w:val="ru-RU"/>
        </w:rPr>
        <w:t xml:space="preserve"> спеціально відведених майданчиках.</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7.1.1</w:t>
      </w:r>
      <w:r w:rsidR="00674783">
        <w:rPr>
          <w:rFonts w:ascii="Times New Roman" w:hAnsi="Times New Roman" w:cs="Times New Roman"/>
          <w:sz w:val="24"/>
          <w:szCs w:val="24"/>
          <w:lang w:val="ru-RU"/>
        </w:rPr>
        <w:t>4</w:t>
      </w:r>
      <w:r>
        <w:rPr>
          <w:rFonts w:ascii="Times New Roman" w:hAnsi="Times New Roman" w:cs="Times New Roman"/>
          <w:sz w:val="24"/>
          <w:szCs w:val="24"/>
          <w:lang w:val="ru-RU"/>
        </w:rPr>
        <w:t>. Місця відпочинку та масового зібрання людей (парки, сквери, ринки, вокзали, автостанції, транспортні вузли тощо) для зручності відвідувачів і пасажирів повинні бути забезпечені графічною інформацією щодо розташування на їх території громадських туалеті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7.2. Прибирання території Покровської громади: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7.2.1. Роботи з прибирання території Покровської громади проводяться відповідно до цих Правил, інших нормативно-правових акті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7.2.2. Межі прибирання територій між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ідприємствами, установами, організаціями та присадибними ділянками громадян та прилеглих територій, визначає виконавчий комітет Покровської міської ради.</w:t>
      </w:r>
      <w:r>
        <w:rPr>
          <w:rFonts w:ascii="Times New Roman" w:hAnsi="Times New Roman" w:cs="Times New Roman"/>
          <w:sz w:val="24"/>
          <w:szCs w:val="24"/>
          <w:lang w:val="uk-UA"/>
        </w:rPr>
        <w:t xml:space="preserve">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7.2.3. Прибирання місць масового перебування людей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ідходи до вокзалів, ринків, сезонних торговельних майданчиків)</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під час проведення масових зібрань та заходів </w:t>
      </w:r>
      <w:r w:rsidRPr="00B81622">
        <w:rPr>
          <w:rFonts w:ascii="Times New Roman" w:hAnsi="Times New Roman" w:cs="Times New Roman"/>
          <w:sz w:val="24"/>
          <w:szCs w:val="24"/>
          <w:lang w:val="ru-RU"/>
        </w:rPr>
        <w:t>тощо виконується протягом всього робочого дня. Прибирання територій кладовищ, меморіалів, місць</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масових поховань тощо проводиться із залученням громадськості,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ідприємств, установ, організацій відповідно до встановленого порядку.</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7.2.4. Роботи з прибирання території дитячих, спортивних, господарських майданчиків, саді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дворів, доріг, тротуарів, внутрішньоквартальних проїздів здійснюються спеціалізованою малогабаритною</w:t>
      </w:r>
      <w:r>
        <w:rPr>
          <w:rFonts w:ascii="Times New Roman" w:hAnsi="Times New Roman" w:cs="Times New Roman"/>
          <w:sz w:val="24"/>
          <w:szCs w:val="24"/>
          <w:lang w:val="uk-UA"/>
        </w:rPr>
        <w:t xml:space="preserve"> прибиральн</w:t>
      </w:r>
      <w:r w:rsidR="007C42D2">
        <w:rPr>
          <w:rFonts w:ascii="Times New Roman" w:hAnsi="Times New Roman" w:cs="Times New Roman"/>
          <w:sz w:val="24"/>
          <w:szCs w:val="24"/>
          <w:lang w:val="uk-UA"/>
        </w:rPr>
        <w:t>им</w:t>
      </w:r>
      <w:r>
        <w:rPr>
          <w:rFonts w:ascii="Times New Roman" w:hAnsi="Times New Roman" w:cs="Times New Roman"/>
          <w:sz w:val="24"/>
          <w:szCs w:val="24"/>
          <w:lang w:val="uk-UA"/>
        </w:rPr>
        <w:t xml:space="preserve"> </w:t>
      </w:r>
      <w:r w:rsidR="007C42D2">
        <w:rPr>
          <w:rFonts w:ascii="Times New Roman" w:hAnsi="Times New Roman" w:cs="Times New Roman"/>
          <w:sz w:val="24"/>
          <w:szCs w:val="24"/>
          <w:lang w:val="uk-UA"/>
        </w:rPr>
        <w:t>обладнанням</w:t>
      </w:r>
      <w:r>
        <w:rPr>
          <w:rFonts w:ascii="Times New Roman" w:hAnsi="Times New Roman" w:cs="Times New Roman"/>
          <w:sz w:val="24"/>
          <w:szCs w:val="24"/>
          <w:lang w:val="uk-UA"/>
        </w:rPr>
        <w:t xml:space="preserve">. Тротуари шириною понад 3,5 м, а також внутрішньоквартальні проїзди і двори, слід прибирати машинами, призначеними для прибирання проїжджої частини вулиць (при задовільній несучій спроможності покриттів). </w:t>
      </w:r>
      <w:r>
        <w:rPr>
          <w:rFonts w:ascii="Times New Roman" w:hAnsi="Times New Roman" w:cs="Times New Roman"/>
          <w:sz w:val="24"/>
          <w:szCs w:val="24"/>
          <w:lang w:val="ru-RU"/>
        </w:rPr>
        <w:t xml:space="preserve">Місця, які </w:t>
      </w:r>
      <w:r>
        <w:rPr>
          <w:rFonts w:ascii="Times New Roman" w:hAnsi="Times New Roman" w:cs="Times New Roman"/>
          <w:sz w:val="24"/>
          <w:szCs w:val="24"/>
          <w:lang w:val="ru-RU"/>
        </w:rPr>
        <w:lastRenderedPageBreak/>
        <w:t xml:space="preserve">недоступні для прибиральної </w:t>
      </w:r>
      <w:proofErr w:type="gramStart"/>
      <w:r>
        <w:rPr>
          <w:rFonts w:ascii="Times New Roman" w:hAnsi="Times New Roman" w:cs="Times New Roman"/>
          <w:sz w:val="24"/>
          <w:szCs w:val="24"/>
          <w:lang w:val="ru-RU"/>
        </w:rPr>
        <w:t>техн</w:t>
      </w:r>
      <w:proofErr w:type="gramEnd"/>
      <w:r>
        <w:rPr>
          <w:rFonts w:ascii="Times New Roman" w:hAnsi="Times New Roman" w:cs="Times New Roman"/>
          <w:sz w:val="24"/>
          <w:szCs w:val="24"/>
          <w:lang w:val="ru-RU"/>
        </w:rPr>
        <w:t>іки, прибираються вручну до початку роботи прибиральної техніки на вулицях міста.</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7.2.5. </w:t>
      </w:r>
      <w:proofErr w:type="gramStart"/>
      <w:r>
        <w:rPr>
          <w:rFonts w:ascii="Times New Roman" w:hAnsi="Times New Roman" w:cs="Times New Roman"/>
          <w:sz w:val="24"/>
          <w:szCs w:val="24"/>
          <w:lang w:val="ru-RU"/>
        </w:rPr>
        <w:t>Проф</w:t>
      </w:r>
      <w:proofErr w:type="gramEnd"/>
      <w:r>
        <w:rPr>
          <w:rFonts w:ascii="Times New Roman" w:hAnsi="Times New Roman" w:cs="Times New Roman"/>
          <w:sz w:val="24"/>
          <w:szCs w:val="24"/>
          <w:lang w:val="ru-RU"/>
        </w:rPr>
        <w:t xml:space="preserve">ілактичний огляд колодязів-решіток дощовідведення та їх очищення проводиться балансоутримувачами, не менше одного разу на квартал, а біля інженерних будівель або споруд, розміщених на понижених місцях, не менше одного разу на місяць. </w:t>
      </w:r>
      <w:proofErr w:type="gramStart"/>
      <w:r>
        <w:rPr>
          <w:rFonts w:ascii="Times New Roman" w:hAnsi="Times New Roman" w:cs="Times New Roman"/>
          <w:sz w:val="24"/>
          <w:szCs w:val="24"/>
          <w:lang w:val="ru-RU"/>
        </w:rPr>
        <w:t>З</w:t>
      </w:r>
      <w:proofErr w:type="gramEnd"/>
      <w:r>
        <w:rPr>
          <w:rFonts w:ascii="Times New Roman" w:hAnsi="Times New Roman" w:cs="Times New Roman"/>
          <w:sz w:val="24"/>
          <w:szCs w:val="24"/>
          <w:lang w:val="ru-RU"/>
        </w:rPr>
        <w:t xml:space="preserve"> метою попередження засмічення зливної каналізації забороняється викидати зметене та побутове сміття у колодязі-</w:t>
      </w:r>
      <w:r w:rsidRPr="0077659E">
        <w:rPr>
          <w:rFonts w:ascii="Times New Roman" w:hAnsi="Times New Roman" w:cs="Times New Roman"/>
          <w:sz w:val="24"/>
          <w:szCs w:val="24"/>
          <w:lang w:val="ru-RU"/>
        </w:rPr>
        <w:t>решітки дощовідведення.</w:t>
      </w:r>
    </w:p>
    <w:p w:rsidR="00DE1D36" w:rsidRPr="0077659E" w:rsidRDefault="00DE1D36">
      <w:pPr>
        <w:jc w:val="both"/>
        <w:rPr>
          <w:rFonts w:ascii="Times New Roman" w:hAnsi="Times New Roman" w:cs="Times New Roman"/>
          <w:sz w:val="24"/>
          <w:szCs w:val="24"/>
          <w:lang w:val="ru-RU"/>
        </w:rPr>
      </w:pPr>
      <w:r>
        <w:rPr>
          <w:rFonts w:ascii="Times New Roman" w:hAnsi="Times New Roman" w:cs="Times New Roman"/>
          <w:sz w:val="24"/>
          <w:szCs w:val="24"/>
          <w:lang w:val="ru-RU"/>
        </w:rPr>
        <w:t>7.2.6.</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ісля формування крон дерев або зрізання дерев на магістральних</w:t>
      </w:r>
      <w:r w:rsidR="00E75304">
        <w:rPr>
          <w:rFonts w:ascii="Times New Roman" w:hAnsi="Times New Roman" w:cs="Times New Roman"/>
          <w:sz w:val="24"/>
          <w:szCs w:val="24"/>
          <w:lang w:val="ru-RU"/>
        </w:rPr>
        <w:t xml:space="preserve"> та радіальних вулицях вивезення гілля та деревини проводиться протягом робочого дня, з вулиць другорядного значення та прибудинкових територій протягом двох </w:t>
      </w:r>
      <w:r w:rsidR="00E75304" w:rsidRPr="007C42D2">
        <w:rPr>
          <w:rFonts w:ascii="Times New Roman" w:hAnsi="Times New Roman" w:cs="Times New Roman"/>
          <w:sz w:val="24"/>
          <w:szCs w:val="24"/>
          <w:lang w:val="ru-RU"/>
        </w:rPr>
        <w:t>діб. Після зрізання дерев пеньки повинні бути видалені. Повалені дерева вивозить власник (користувач</w:t>
      </w:r>
      <w:r w:rsidR="00064215" w:rsidRPr="007C42D2">
        <w:rPr>
          <w:rFonts w:ascii="Times New Roman" w:hAnsi="Times New Roman" w:cs="Times New Roman"/>
          <w:sz w:val="24"/>
          <w:szCs w:val="24"/>
          <w:lang w:val="ru-RU"/>
        </w:rPr>
        <w:t>, балансоутримувач</w:t>
      </w:r>
      <w:r w:rsidR="00064215">
        <w:rPr>
          <w:rFonts w:ascii="Times New Roman" w:hAnsi="Times New Roman" w:cs="Times New Roman"/>
          <w:sz w:val="24"/>
          <w:szCs w:val="24"/>
          <w:lang w:val="ru-RU"/>
        </w:rPr>
        <w:t xml:space="preserve">): з проїжджої частини доріг, тротуарів, від повітряних електромереж, які знаходяться </w:t>
      </w:r>
      <w:proofErr w:type="gramStart"/>
      <w:r w:rsidR="00064215">
        <w:rPr>
          <w:rFonts w:ascii="Times New Roman" w:hAnsi="Times New Roman" w:cs="Times New Roman"/>
          <w:sz w:val="24"/>
          <w:szCs w:val="24"/>
          <w:lang w:val="ru-RU"/>
        </w:rPr>
        <w:t>п</w:t>
      </w:r>
      <w:proofErr w:type="gramEnd"/>
      <w:r w:rsidR="00064215">
        <w:rPr>
          <w:rFonts w:ascii="Times New Roman" w:hAnsi="Times New Roman" w:cs="Times New Roman"/>
          <w:sz w:val="24"/>
          <w:szCs w:val="24"/>
          <w:lang w:val="ru-RU"/>
        </w:rPr>
        <w:t>ід напругою, фасадів житлових будинків та виробничих будівель – негайно, а з інших територій – протягом доби з часу виявлення.</w:t>
      </w:r>
    </w:p>
    <w:p w:rsidR="002F697B" w:rsidRPr="0077659E" w:rsidRDefault="0077659E">
      <w:pPr>
        <w:jc w:val="both"/>
        <w:rPr>
          <w:shd w:val="clear" w:color="auto" w:fill="FFFFFF"/>
          <w:lang w:val="ru-RU"/>
        </w:rPr>
      </w:pPr>
      <w:r w:rsidRPr="0077659E">
        <w:rPr>
          <w:rFonts w:ascii="Times New Roman" w:hAnsi="Times New Roman" w:cs="Times New Roman"/>
          <w:sz w:val="24"/>
          <w:szCs w:val="24"/>
          <w:shd w:val="clear" w:color="auto" w:fill="FFFFFF"/>
          <w:lang w:val="ru-RU"/>
        </w:rPr>
        <w:t>7.2.7. Вивезення зрізаного асфальту при проведенні ремонтних робіт на проїжджій частині</w:t>
      </w:r>
      <w:r>
        <w:rPr>
          <w:rFonts w:ascii="Times New Roman" w:hAnsi="Times New Roman" w:cs="Times New Roman"/>
          <w:sz w:val="24"/>
          <w:szCs w:val="24"/>
          <w:shd w:val="clear" w:color="auto" w:fill="FFFFFF"/>
          <w:lang w:val="ru-RU"/>
        </w:rPr>
        <w:t xml:space="preserve"> вулиць та прибудинкових територіях здійснює виконавець робіт: на головних магістралях міста – негайно (</w:t>
      </w:r>
      <w:proofErr w:type="gramStart"/>
      <w:r>
        <w:rPr>
          <w:rFonts w:ascii="Times New Roman" w:hAnsi="Times New Roman" w:cs="Times New Roman"/>
          <w:sz w:val="24"/>
          <w:szCs w:val="24"/>
          <w:shd w:val="clear" w:color="auto" w:fill="FFFFFF"/>
          <w:lang w:val="ru-RU"/>
        </w:rPr>
        <w:t>п</w:t>
      </w:r>
      <w:proofErr w:type="gramEnd"/>
      <w:r>
        <w:rPr>
          <w:rFonts w:ascii="Times New Roman" w:hAnsi="Times New Roman" w:cs="Times New Roman"/>
          <w:sz w:val="24"/>
          <w:szCs w:val="24"/>
          <w:shd w:val="clear" w:color="auto" w:fill="FFFFFF"/>
          <w:lang w:val="ru-RU"/>
        </w:rPr>
        <w:t>ід час роботи), а на інших вулицях та прибудинкових територіях – протягом доби.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7.2.8. Осад, зібраний з оглядових колодязів, каналізаційних систем та мереж дощовідведення,</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вивозиться з місця проведення </w:t>
      </w:r>
      <w:proofErr w:type="gramStart"/>
      <w:r>
        <w:rPr>
          <w:rFonts w:ascii="Times New Roman" w:hAnsi="Times New Roman" w:cs="Times New Roman"/>
          <w:sz w:val="24"/>
          <w:szCs w:val="24"/>
          <w:lang w:val="ru-RU"/>
        </w:rPr>
        <w:t>проф</w:t>
      </w:r>
      <w:proofErr w:type="gramEnd"/>
      <w:r>
        <w:rPr>
          <w:rFonts w:ascii="Times New Roman" w:hAnsi="Times New Roman" w:cs="Times New Roman"/>
          <w:sz w:val="24"/>
          <w:szCs w:val="24"/>
          <w:lang w:val="ru-RU"/>
        </w:rPr>
        <w:t>ілактичних робіт протягом двох діб.</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7.3. Особливості прибирання територій у зимовий період:</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7.3.1. Проведення зимових прибиральних робіт з очищення тротуарів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 час снігопаду (зсування і підмітання снігу) здійснюється з періодичністю та за технологією, встановленими відповідними галузевими нормами та правилами. Забороняється скидати сніг з тротуарів на проїжджу частину вулиці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ісля завершення робіт з механізованого прибирання. Не допускається викидання соляних сумішей на території зелених насаджень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 час прибирання вулиць, внутрішньоквартальних проїздів, тротуарів та пішохідних доріжок.</w:t>
      </w:r>
    </w:p>
    <w:p w:rsidR="002F697B" w:rsidRPr="007C42D2" w:rsidRDefault="0077659E">
      <w:pPr>
        <w:jc w:val="both"/>
        <w:rPr>
          <w:rFonts w:ascii="Times New Roman" w:hAnsi="Times New Roman" w:cs="Times New Roman"/>
          <w:sz w:val="24"/>
          <w:szCs w:val="24"/>
          <w:lang w:val="ru-RU"/>
        </w:rPr>
      </w:pPr>
      <w:r w:rsidRPr="007C42D2">
        <w:rPr>
          <w:rFonts w:ascii="Times New Roman" w:hAnsi="Times New Roman" w:cs="Times New Roman"/>
          <w:sz w:val="24"/>
          <w:szCs w:val="24"/>
          <w:lang w:val="ru-RU"/>
        </w:rPr>
        <w:t xml:space="preserve">7.3.2. </w:t>
      </w:r>
      <w:proofErr w:type="gramStart"/>
      <w:r w:rsidRPr="007C42D2">
        <w:rPr>
          <w:rFonts w:ascii="Times New Roman" w:hAnsi="Times New Roman" w:cs="Times New Roman"/>
          <w:sz w:val="24"/>
          <w:szCs w:val="24"/>
          <w:lang w:val="ru-RU"/>
        </w:rPr>
        <w:t>П</w:t>
      </w:r>
      <w:proofErr w:type="gramEnd"/>
      <w:r w:rsidRPr="007C42D2">
        <w:rPr>
          <w:rFonts w:ascii="Times New Roman" w:hAnsi="Times New Roman" w:cs="Times New Roman"/>
          <w:sz w:val="24"/>
          <w:szCs w:val="24"/>
          <w:lang w:val="ru-RU"/>
        </w:rPr>
        <w:t xml:space="preserve">ідгортання (збирання на купи) снігу повинно здійснюватись циклами технологічних етапів, а вивезення його з головних магістралей повинно бути завершене не пізніше двох діб після закінчення снігопаду. </w:t>
      </w:r>
    </w:p>
    <w:p w:rsidR="002F697B" w:rsidRPr="007C42D2" w:rsidRDefault="0077659E">
      <w:pPr>
        <w:jc w:val="both"/>
        <w:rPr>
          <w:rFonts w:ascii="Times New Roman" w:hAnsi="Times New Roman" w:cs="Times New Roman"/>
          <w:sz w:val="24"/>
          <w:szCs w:val="24"/>
          <w:lang w:val="ru-RU"/>
        </w:rPr>
      </w:pPr>
      <w:r w:rsidRPr="00BF479A">
        <w:rPr>
          <w:rFonts w:ascii="Times New Roman" w:hAnsi="Times New Roman" w:cs="Times New Roman"/>
          <w:sz w:val="24"/>
          <w:szCs w:val="24"/>
          <w:lang w:val="ru-RU"/>
        </w:rPr>
        <w:t xml:space="preserve">7.3.3. Очищення дахів та дашків </w:t>
      </w:r>
      <w:proofErr w:type="gramStart"/>
      <w:r w:rsidRPr="00BF479A">
        <w:rPr>
          <w:rFonts w:ascii="Times New Roman" w:hAnsi="Times New Roman" w:cs="Times New Roman"/>
          <w:sz w:val="24"/>
          <w:szCs w:val="24"/>
          <w:lang w:val="ru-RU"/>
        </w:rPr>
        <w:t>в</w:t>
      </w:r>
      <w:proofErr w:type="gramEnd"/>
      <w:r w:rsidRPr="00BF479A">
        <w:rPr>
          <w:rFonts w:ascii="Times New Roman" w:hAnsi="Times New Roman" w:cs="Times New Roman"/>
          <w:sz w:val="24"/>
          <w:szCs w:val="24"/>
          <w:lang w:val="ru-RU"/>
        </w:rPr>
        <w:t>ід снігу та бурульок проводиться 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Необхідно огороджувати небезпечні місця на тротуарах</w:t>
      </w:r>
      <w:r w:rsidR="007C42D2" w:rsidRPr="00BF479A">
        <w:rPr>
          <w:rFonts w:ascii="Times New Roman" w:hAnsi="Times New Roman" w:cs="Times New Roman"/>
          <w:sz w:val="24"/>
          <w:szCs w:val="24"/>
          <w:lang w:val="ru-RU"/>
        </w:rPr>
        <w:t xml:space="preserve"> та </w:t>
      </w:r>
      <w:r w:rsidRPr="00BF479A">
        <w:rPr>
          <w:rFonts w:ascii="Times New Roman" w:hAnsi="Times New Roman" w:cs="Times New Roman"/>
          <w:sz w:val="24"/>
          <w:szCs w:val="24"/>
          <w:lang w:val="ru-RU"/>
        </w:rPr>
        <w:t xml:space="preserve">переходах. Сніг та бурульки, що зняті з дахів та дашків, необхідно збирати </w:t>
      </w:r>
      <w:proofErr w:type="gramStart"/>
      <w:r w:rsidRPr="00BF479A">
        <w:rPr>
          <w:rFonts w:ascii="Times New Roman" w:hAnsi="Times New Roman" w:cs="Times New Roman"/>
          <w:sz w:val="24"/>
          <w:szCs w:val="24"/>
          <w:lang w:val="ru-RU"/>
        </w:rPr>
        <w:t>на</w:t>
      </w:r>
      <w:proofErr w:type="gramEnd"/>
      <w:r w:rsidRPr="00BF479A">
        <w:rPr>
          <w:rFonts w:ascii="Times New Roman" w:hAnsi="Times New Roman" w:cs="Times New Roman"/>
          <w:sz w:val="24"/>
          <w:szCs w:val="24"/>
          <w:lang w:val="ru-RU"/>
        </w:rPr>
        <w:t xml:space="preserve"> купи і протягом доби вивозити.</w:t>
      </w: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t>8.</w:t>
      </w:r>
      <w:r>
        <w:rPr>
          <w:rFonts w:ascii="Times New Roman" w:hAnsi="Times New Roman" w:cs="Times New Roman"/>
          <w:b/>
          <w:bCs/>
          <w:sz w:val="24"/>
          <w:szCs w:val="24"/>
          <w:lang w:val="uk-UA"/>
        </w:rPr>
        <w:t xml:space="preserve"> </w:t>
      </w:r>
      <w:r>
        <w:rPr>
          <w:rFonts w:ascii="Times New Roman" w:hAnsi="Times New Roman" w:cs="Times New Roman"/>
          <w:b/>
          <w:bCs/>
          <w:sz w:val="24"/>
          <w:szCs w:val="24"/>
          <w:lang w:val="ru-RU"/>
        </w:rPr>
        <w:t>Вимоги до утримання доріг та споруд на них</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8.1. Загальні положення: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8.1.1. Ремонт і утримання доріг та споруд на них повинні виконуватися відповідно до вимог Єдиних правил ремонту і утримання автомобільних доріг, залізничних переїзді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правил користування ними та охорони,</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затверджених нормативно-правовими документами, вказаними у додатку № 1.</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8.1.2. Експлуатаційне утримання – комплекс заходів щодо </w:t>
      </w:r>
      <w:proofErr w:type="gramStart"/>
      <w:r>
        <w:rPr>
          <w:rFonts w:ascii="Times New Roman" w:hAnsi="Times New Roman" w:cs="Times New Roman"/>
          <w:sz w:val="24"/>
          <w:szCs w:val="24"/>
          <w:lang w:val="ru-RU"/>
        </w:rPr>
        <w:t>техн</w:t>
      </w:r>
      <w:proofErr w:type="gramEnd"/>
      <w:r>
        <w:rPr>
          <w:rFonts w:ascii="Times New Roman" w:hAnsi="Times New Roman" w:cs="Times New Roman"/>
          <w:sz w:val="24"/>
          <w:szCs w:val="24"/>
          <w:lang w:val="ru-RU"/>
        </w:rPr>
        <w:t>ічного нагляду та утриманням міських вулиць, доріг та споруд на них.</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8.1.3. Види робіт з </w:t>
      </w:r>
      <w:proofErr w:type="gramStart"/>
      <w:r>
        <w:rPr>
          <w:rFonts w:ascii="Times New Roman" w:hAnsi="Times New Roman" w:cs="Times New Roman"/>
          <w:sz w:val="24"/>
          <w:szCs w:val="24"/>
          <w:lang w:val="ru-RU"/>
        </w:rPr>
        <w:t>поточного</w:t>
      </w:r>
      <w:proofErr w:type="gramEnd"/>
      <w:r>
        <w:rPr>
          <w:rFonts w:ascii="Times New Roman" w:hAnsi="Times New Roman" w:cs="Times New Roman"/>
          <w:sz w:val="24"/>
          <w:szCs w:val="24"/>
          <w:lang w:val="ru-RU"/>
        </w:rPr>
        <w:t xml:space="preserve"> ремонту та експлуатаційного утримання, терміни їх виконання, склад і обсяги по кожній вулиці, дорозі та окремій дорожній споруді встановлюються відповідно до класифікації робіт з ремонту і утримання та з врахуванням результатів обстежень і оцінки їхнього фактичного стану.</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8.1.4. Роботи з експлуатаційного утримання вулиць, доріг і дорожніх споруд включають </w:t>
      </w:r>
      <w:proofErr w:type="gramStart"/>
      <w:r>
        <w:rPr>
          <w:rFonts w:ascii="Times New Roman" w:hAnsi="Times New Roman" w:cs="Times New Roman"/>
          <w:sz w:val="24"/>
          <w:szCs w:val="24"/>
          <w:lang w:val="ru-RU"/>
        </w:rPr>
        <w:t>техн</w:t>
      </w:r>
      <w:proofErr w:type="gramEnd"/>
      <w:r>
        <w:rPr>
          <w:rFonts w:ascii="Times New Roman" w:hAnsi="Times New Roman" w:cs="Times New Roman"/>
          <w:sz w:val="24"/>
          <w:szCs w:val="24"/>
          <w:lang w:val="ru-RU"/>
        </w:rPr>
        <w:t xml:space="preserve">ічний нагляд за ними для своєчасного виявлення та усунення дефектів, забезпечення роботи елементів вулиць і споруд в різні періоди року, утримання їх в експлуатаційному стані.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8.1.5. Якість дорожнього покриття повинна відповідати вимогам Державних будівельних норм (ДБН В.2.3-5-2018 «Вулиці та дороги населених пункті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8.1.6.</w:t>
      </w:r>
      <w:r>
        <w:rPr>
          <w:rFonts w:ascii="Times New Roman" w:hAnsi="Times New Roman" w:cs="Times New Roman"/>
          <w:sz w:val="24"/>
          <w:szCs w:val="24"/>
          <w:lang w:val="uk-UA"/>
        </w:rPr>
        <w:t xml:space="preserve"> Аварійні роботи на інженерних мережах повинні виконуватись тільки при наявності дозволу щодо тимчасового порушення благоустрою території, який видає виконавчий комітет Покровської міської ради та відповідно до вимог Державних будівельних норм.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ісля завершення таких робіт здійснюється ущільнення грунту та відновлення дорожніх покриттів.</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8.1.7. Уповноважене комунальне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ідприємство забезпечує належне санітарне і технічне утримання зупинок міського пасажирського транспорту.</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8.2. Порядок прибирання доріг та споруд на них:</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8.2.1.</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Режим (періодичність) літнього прибирання міських вулиць та доріг встановлюється відповідно до норм гранично </w:t>
      </w:r>
      <w:proofErr w:type="gramStart"/>
      <w:r>
        <w:rPr>
          <w:rFonts w:ascii="Times New Roman" w:hAnsi="Times New Roman" w:cs="Times New Roman"/>
          <w:sz w:val="24"/>
          <w:szCs w:val="24"/>
          <w:lang w:val="ru-RU"/>
        </w:rPr>
        <w:t>допустимого</w:t>
      </w:r>
      <w:proofErr w:type="gramEnd"/>
      <w:r>
        <w:rPr>
          <w:rFonts w:ascii="Times New Roman" w:hAnsi="Times New Roman" w:cs="Times New Roman"/>
          <w:sz w:val="24"/>
          <w:szCs w:val="24"/>
          <w:lang w:val="ru-RU"/>
        </w:rPr>
        <w:t xml:space="preserve"> засмічення покриття.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8.2.2. Основною операцією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 час літнього прибирання</w:t>
      </w:r>
      <w:r>
        <w:rPr>
          <w:rFonts w:ascii="Times New Roman" w:hAnsi="Times New Roman" w:cs="Times New Roman"/>
          <w:b/>
          <w:bCs/>
          <w:sz w:val="24"/>
          <w:szCs w:val="24"/>
          <w:lang w:val="uk-UA"/>
        </w:rPr>
        <w:t xml:space="preserve"> </w:t>
      </w:r>
      <w:r>
        <w:rPr>
          <w:rFonts w:ascii="Times New Roman" w:hAnsi="Times New Roman" w:cs="Times New Roman"/>
          <w:sz w:val="24"/>
          <w:szCs w:val="24"/>
          <w:lang w:val="ru-RU"/>
        </w:rPr>
        <w:t>є підмітання з подальшим вивезенням вуличного змету та відходів.</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8.3. Зимове утримання доріг та споруд на них: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8.3.1. Зимове утримання передбачає виконання робіт, що поділяються на три групи: снігоочищення, видалення сні</w:t>
      </w:r>
      <w:proofErr w:type="gramStart"/>
      <w:r>
        <w:rPr>
          <w:rFonts w:ascii="Times New Roman" w:hAnsi="Times New Roman" w:cs="Times New Roman"/>
          <w:sz w:val="24"/>
          <w:szCs w:val="24"/>
          <w:lang w:val="ru-RU"/>
        </w:rPr>
        <w:t>гу та</w:t>
      </w:r>
      <w:proofErr w:type="gramEnd"/>
      <w:r>
        <w:rPr>
          <w:rFonts w:ascii="Times New Roman" w:hAnsi="Times New Roman" w:cs="Times New Roman"/>
          <w:sz w:val="24"/>
          <w:szCs w:val="24"/>
          <w:lang w:val="ru-RU"/>
        </w:rPr>
        <w:t xml:space="preserve"> сколення криги, ліквідація ожеледиці та ковзання.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8.3.2. Залежно від температури повітря щільність посипання дорожнього покриття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 час оброблення технологічними матеріалами повинна відповідати встановленим нормам.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8.3.3</w:t>
      </w:r>
      <w:r w:rsidRPr="007C42D2">
        <w:rPr>
          <w:rFonts w:ascii="Times New Roman" w:hAnsi="Times New Roman" w:cs="Times New Roman"/>
          <w:sz w:val="24"/>
          <w:szCs w:val="24"/>
          <w:lang w:val="ru-RU"/>
        </w:rPr>
        <w:t xml:space="preserve">. Сніг та сколотий лід </w:t>
      </w:r>
      <w:proofErr w:type="gramStart"/>
      <w:r w:rsidRPr="007C42D2">
        <w:rPr>
          <w:rFonts w:ascii="Times New Roman" w:hAnsi="Times New Roman" w:cs="Times New Roman"/>
          <w:sz w:val="24"/>
          <w:szCs w:val="24"/>
          <w:lang w:val="ru-RU"/>
        </w:rPr>
        <w:t>п</w:t>
      </w:r>
      <w:proofErr w:type="gramEnd"/>
      <w:r w:rsidRPr="007C42D2">
        <w:rPr>
          <w:rFonts w:ascii="Times New Roman" w:hAnsi="Times New Roman" w:cs="Times New Roman"/>
          <w:sz w:val="24"/>
          <w:szCs w:val="24"/>
          <w:lang w:val="ru-RU"/>
        </w:rPr>
        <w:t>ідгортають або укладають у вал для того, щоб потім навантажити до самоскидів і вивезти у визначені місця.</w:t>
      </w:r>
      <w:r>
        <w:rPr>
          <w:rFonts w:ascii="Times New Roman" w:hAnsi="Times New Roman" w:cs="Times New Roman"/>
          <w:sz w:val="24"/>
          <w:szCs w:val="24"/>
          <w:lang w:val="ru-RU"/>
        </w:rPr>
        <w:t xml:space="preserve">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8.3.4. Покриття доріг обробляють </w:t>
      </w:r>
      <w:r w:rsidR="00BF479A">
        <w:rPr>
          <w:rFonts w:ascii="Times New Roman" w:hAnsi="Times New Roman" w:cs="Times New Roman"/>
          <w:sz w:val="24"/>
          <w:szCs w:val="24"/>
          <w:lang w:val="ru-RU"/>
        </w:rPr>
        <w:t>посипною сумішшю за відп</w:t>
      </w:r>
      <w:r>
        <w:rPr>
          <w:rFonts w:ascii="Times New Roman" w:hAnsi="Times New Roman" w:cs="Times New Roman"/>
          <w:sz w:val="24"/>
          <w:szCs w:val="24"/>
          <w:lang w:val="ru-RU"/>
        </w:rPr>
        <w:t xml:space="preserve">овідними нормами. На ухилах, зупинках громадського транспорту, перехрестях та інших місцях, де може виникати необхідність екстреного гальмування, норма оброблення може бути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ідвищена. Оброблення необхідно повторювати через 2-3 години, якщо зберігається льодова </w:t>
      </w:r>
      <w:proofErr w:type="gramStart"/>
      <w:r>
        <w:rPr>
          <w:rFonts w:ascii="Times New Roman" w:hAnsi="Times New Roman" w:cs="Times New Roman"/>
          <w:sz w:val="24"/>
          <w:szCs w:val="24"/>
          <w:lang w:val="ru-RU"/>
        </w:rPr>
        <w:t>пл</w:t>
      </w:r>
      <w:proofErr w:type="gramEnd"/>
      <w:r>
        <w:rPr>
          <w:rFonts w:ascii="Times New Roman" w:hAnsi="Times New Roman" w:cs="Times New Roman"/>
          <w:sz w:val="24"/>
          <w:szCs w:val="24"/>
          <w:lang w:val="ru-RU"/>
        </w:rPr>
        <w:t>івка.</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8.3.5.</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Обледеніння, що утворились внаслідок аварійних або планових робіт на інженерних мережах, </w:t>
      </w:r>
      <w:proofErr w:type="gramStart"/>
      <w:r>
        <w:rPr>
          <w:rFonts w:ascii="Times New Roman" w:hAnsi="Times New Roman" w:cs="Times New Roman"/>
          <w:sz w:val="24"/>
          <w:szCs w:val="24"/>
          <w:lang w:val="ru-RU"/>
        </w:rPr>
        <w:t>л</w:t>
      </w:r>
      <w:proofErr w:type="gramEnd"/>
      <w:r>
        <w:rPr>
          <w:rFonts w:ascii="Times New Roman" w:hAnsi="Times New Roman" w:cs="Times New Roman"/>
          <w:sz w:val="24"/>
          <w:szCs w:val="24"/>
          <w:lang w:val="ru-RU"/>
        </w:rPr>
        <w:t>іквідовує власник мереж.</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8.3.6. Сніг з тротуарів та внутрішньоквартальних проїздів слід прибирати механізовано або вручну без застосування хімічних реагентів. Забороняється скидати сніг з тротуарів на проїжджу частину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ісля завершення робіт із механізованого прибирання проїжджої частини.</w:t>
      </w:r>
    </w:p>
    <w:p w:rsidR="002F697B" w:rsidRDefault="0077659E">
      <w:pPr>
        <w:jc w:val="both"/>
        <w:rPr>
          <w:rFonts w:ascii="Times New Roman" w:hAnsi="Times New Roman" w:cs="Times New Roman"/>
          <w:sz w:val="24"/>
          <w:szCs w:val="24"/>
          <w:lang w:val="ru-RU"/>
        </w:rPr>
      </w:pPr>
      <w:r w:rsidRPr="007C42D2">
        <w:rPr>
          <w:rFonts w:ascii="Times New Roman" w:hAnsi="Times New Roman" w:cs="Times New Roman"/>
          <w:sz w:val="24"/>
          <w:szCs w:val="24"/>
          <w:lang w:val="ru-RU"/>
        </w:rPr>
        <w:lastRenderedPageBreak/>
        <w:t xml:space="preserve">8.3.7. Боротьбу з ожеледицею та ковзанням на тротуарах і внутрішньоквартальних проїздах слід проводити фракційним способом, використовуючи </w:t>
      </w:r>
      <w:r w:rsidR="007C42D2" w:rsidRPr="007C42D2">
        <w:rPr>
          <w:rFonts w:ascii="Times New Roman" w:hAnsi="Times New Roman" w:cs="Times New Roman"/>
          <w:sz w:val="24"/>
          <w:szCs w:val="24"/>
          <w:lang w:val="ru-RU"/>
        </w:rPr>
        <w:t>посипну суміш</w:t>
      </w:r>
      <w:r w:rsidRPr="007C42D2">
        <w:rPr>
          <w:rFonts w:ascii="Times New Roman" w:hAnsi="Times New Roman" w:cs="Times New Roman"/>
          <w:sz w:val="24"/>
          <w:szCs w:val="24"/>
          <w:lang w:val="ru-RU"/>
        </w:rPr>
        <w:t>.</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8.3.8. Тротуари та внутрішньоквартальні проїзди необхідно обробляти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іском. На зупинках громадського транспорту, ділянках з ухилами та сходинками норму посипання необхідно збільшувати. Посипання має бути закінчене протягом 1-1,5 год.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ісля початку утворення плівки ковзання.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8.3.9. Взимку, у суху погоду, коли на дорожніх покриттях відсутні снігово-льодові відкладення, можливе їх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ідмітання.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8.4. </w:t>
      </w:r>
      <w:proofErr w:type="gramStart"/>
      <w:r>
        <w:rPr>
          <w:rFonts w:ascii="Times New Roman" w:hAnsi="Times New Roman" w:cs="Times New Roman"/>
          <w:sz w:val="24"/>
          <w:szCs w:val="24"/>
          <w:lang w:val="ru-RU"/>
        </w:rPr>
        <w:t>Техн</w:t>
      </w:r>
      <w:proofErr w:type="gramEnd"/>
      <w:r>
        <w:rPr>
          <w:rFonts w:ascii="Times New Roman" w:hAnsi="Times New Roman" w:cs="Times New Roman"/>
          <w:sz w:val="24"/>
          <w:szCs w:val="24"/>
          <w:lang w:val="ru-RU"/>
        </w:rPr>
        <w:t>ічні засоби регулювання дорожнього руху (знаки дорожні та загальні технічні умови): 8.4.1. Правила застосування та розміщення дорожніх знаків повинні відповідати вимогам Державного стандарту України та іншим нормативно-правовим документам, вказаним у додатку № 1.</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8.4.2. </w:t>
      </w:r>
      <w:proofErr w:type="gramStart"/>
      <w:r>
        <w:rPr>
          <w:rFonts w:ascii="Times New Roman" w:hAnsi="Times New Roman" w:cs="Times New Roman"/>
          <w:sz w:val="24"/>
          <w:szCs w:val="24"/>
          <w:lang w:val="ru-RU"/>
        </w:rPr>
        <w:t>Техн</w:t>
      </w:r>
      <w:proofErr w:type="gramEnd"/>
      <w:r>
        <w:rPr>
          <w:rFonts w:ascii="Times New Roman" w:hAnsi="Times New Roman" w:cs="Times New Roman"/>
          <w:sz w:val="24"/>
          <w:szCs w:val="24"/>
          <w:lang w:val="ru-RU"/>
        </w:rPr>
        <w:t>ічні засоби регулювання дорожнього руху, що не внесені до загальноміської дислокації, підлягають демонтажу з подальшим їх збереженням виконавцями демонтажу до прийняття остаточного рішення щодо власності відповідно до законодавства України.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8.4.3. Балансоутримувачі </w:t>
      </w:r>
      <w:proofErr w:type="gramStart"/>
      <w:r>
        <w:rPr>
          <w:rFonts w:ascii="Times New Roman" w:hAnsi="Times New Roman" w:cs="Times New Roman"/>
          <w:sz w:val="24"/>
          <w:szCs w:val="24"/>
          <w:lang w:val="ru-RU"/>
        </w:rPr>
        <w:t>техн</w:t>
      </w:r>
      <w:proofErr w:type="gramEnd"/>
      <w:r>
        <w:rPr>
          <w:rFonts w:ascii="Times New Roman" w:hAnsi="Times New Roman" w:cs="Times New Roman"/>
          <w:sz w:val="24"/>
          <w:szCs w:val="24"/>
          <w:lang w:val="ru-RU"/>
        </w:rPr>
        <w:t>ічних засобів регулювання дорожнього руху та металоконструкцій на автостоянках, автозаправних станціях та інших місцях, пов’язаних з паркуванням транспортних засобів, несуть відповідальність за належний технічний стан технічних засобів регулювання дорожнього руху</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(очищення, фарбування металоконструкцій та заміну пошкоджених дорожніх знаків).</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8.4.4.</w:t>
      </w:r>
      <w:r>
        <w:rPr>
          <w:rFonts w:ascii="Times New Roman" w:hAnsi="Times New Roman" w:cs="Times New Roman"/>
          <w:sz w:val="24"/>
          <w:szCs w:val="24"/>
          <w:lang w:val="uk-UA"/>
        </w:rPr>
        <w:t xml:space="preserve"> Забороняється встановлення дорожніх знаків, розміщення рекламних інформаційних носіїв та іншої сторонньої інформації на конструкціях </w:t>
      </w:r>
      <w:r w:rsidRPr="0077659E">
        <w:rPr>
          <w:rFonts w:ascii="Times New Roman" w:hAnsi="Times New Roman" w:cs="Times New Roman"/>
          <w:sz w:val="24"/>
          <w:szCs w:val="24"/>
          <w:lang w:val="uk-UA"/>
        </w:rPr>
        <w:t>технічних засобів регулювання дорожнього руху без погодження з балансоутримувачем, службою Державтоінспекції</w:t>
      </w:r>
      <w:r w:rsidRPr="0077659E">
        <w:rPr>
          <w:rFonts w:ascii="Times New Roman" w:hAnsi="Times New Roman" w:cs="Times New Roman"/>
          <w:strike/>
          <w:sz w:val="24"/>
          <w:szCs w:val="24"/>
          <w:lang w:val="uk-UA"/>
        </w:rPr>
        <w:t xml:space="preserve"> </w:t>
      </w:r>
      <w:r w:rsidRPr="0077659E">
        <w:rPr>
          <w:rFonts w:ascii="Times New Roman" w:hAnsi="Times New Roman" w:cs="Times New Roman"/>
          <w:sz w:val="24"/>
          <w:szCs w:val="24"/>
          <w:lang w:val="uk-UA"/>
        </w:rPr>
        <w:t>(УДАІ УМВС України в Дніпропетровській області) та без внесення до загальноміської дислокації.</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8.4.5. Балансоутримувач забезпечує своєчасне технічне обслуговування і утримання у належному стані технічних засобів регулювання дорожнього руху, при цьому металоконструкції та кріплення технічнічних засобів регулювання дорожнього руху виготовляються з матеріалів, захищених від корозії.</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8.4.6. У разі пошкодження технічних засобів регулювання дорожнім рухом внаслідок дорожньо-транспортної пригоди для забезпечення подальшої організації та безпеки дорожнього руху відновлення зруйнованого засобу здійснюється за кошти власника транспортного засобу, з вини якого скоєно наїзд.</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8.4.7. Роботи з усунення пошкоджених технічних засобів регулювання дорожнього руху проводяться з огородженням місць проведення робіт, облаштованих відповідними дорожніми знаками та освітленням у нічний час доби.</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8.4.8. Балансоутримувач здійснює профілактичні заходи із обслуговування технічних засобів регулювання дорожнього руху (дорожніх знаків, світлофорних об’єктів, знаків індивідуального проектування, табло зі змінною інформацією, керованих дорожніх знаків та камер відеоспостереження за дорожнім рухом) відповідно до затвердженого графіка.</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8.4.9. Балансоутримувач виконує будівельні, ремонтні, аварійні, монтажні роботи, пов’язані з утриманням технічних засобів регулювання дорожнього руху на вулично-шляховій мережі міста:</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uk-UA"/>
        </w:rPr>
        <w:lastRenderedPageBreak/>
        <w:t xml:space="preserve">8.4.9.1. </w:t>
      </w:r>
      <w:r>
        <w:rPr>
          <w:rFonts w:ascii="Times New Roman" w:hAnsi="Times New Roman" w:cs="Times New Roman"/>
          <w:sz w:val="24"/>
          <w:szCs w:val="24"/>
          <w:lang w:val="ru-RU"/>
        </w:rPr>
        <w:t xml:space="preserve">Встановлення консолей, </w:t>
      </w:r>
      <w:proofErr w:type="gramStart"/>
      <w:r>
        <w:rPr>
          <w:rFonts w:ascii="Times New Roman" w:hAnsi="Times New Roman" w:cs="Times New Roman"/>
          <w:sz w:val="24"/>
          <w:szCs w:val="24"/>
          <w:lang w:val="ru-RU"/>
        </w:rPr>
        <w:t>ст</w:t>
      </w:r>
      <w:proofErr w:type="gramEnd"/>
      <w:r>
        <w:rPr>
          <w:rFonts w:ascii="Times New Roman" w:hAnsi="Times New Roman" w:cs="Times New Roman"/>
          <w:sz w:val="24"/>
          <w:szCs w:val="24"/>
          <w:lang w:val="ru-RU"/>
        </w:rPr>
        <w:t>ійок та розтяжок.</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8.4.9.2.</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Прокладання та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ідключення до електропостачання кабельних мереж.</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8.4.9.3.</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Монтаж та демонтаж </w:t>
      </w:r>
      <w:proofErr w:type="gramStart"/>
      <w:r>
        <w:rPr>
          <w:rFonts w:ascii="Times New Roman" w:hAnsi="Times New Roman" w:cs="Times New Roman"/>
          <w:sz w:val="24"/>
          <w:szCs w:val="24"/>
          <w:lang w:val="ru-RU"/>
        </w:rPr>
        <w:t>св</w:t>
      </w:r>
      <w:proofErr w:type="gramEnd"/>
      <w:r>
        <w:rPr>
          <w:rFonts w:ascii="Times New Roman" w:hAnsi="Times New Roman" w:cs="Times New Roman"/>
          <w:sz w:val="24"/>
          <w:szCs w:val="24"/>
          <w:lang w:val="ru-RU"/>
        </w:rPr>
        <w:t>ітлофорів і дорожніх знаків.</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8.4.9.4. Будівництво пристроїв примусового зниження швидкості дорожньо-транспортної </w:t>
      </w:r>
      <w:proofErr w:type="gramStart"/>
      <w:r>
        <w:rPr>
          <w:rFonts w:ascii="Times New Roman" w:hAnsi="Times New Roman" w:cs="Times New Roman"/>
          <w:sz w:val="24"/>
          <w:szCs w:val="24"/>
          <w:lang w:val="ru-RU"/>
        </w:rPr>
        <w:t>техн</w:t>
      </w:r>
      <w:proofErr w:type="gramEnd"/>
      <w:r>
        <w:rPr>
          <w:rFonts w:ascii="Times New Roman" w:hAnsi="Times New Roman" w:cs="Times New Roman"/>
          <w:sz w:val="24"/>
          <w:szCs w:val="24"/>
          <w:lang w:val="ru-RU"/>
        </w:rPr>
        <w:t>іки.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8.4.9.5. Встановлення дорожніх знаків індивідуального проектування, табло зі змінною інформацією, керованих дорожніх знакі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та камер відеоспостереження за дорожнім рухом без ордеру на виконання робіт.</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8.4.10.</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Балансоутримувач утримує консолі, стояки, розтяжки, кронштейни у задовільному </w:t>
      </w:r>
      <w:proofErr w:type="gramStart"/>
      <w:r>
        <w:rPr>
          <w:rFonts w:ascii="Times New Roman" w:hAnsi="Times New Roman" w:cs="Times New Roman"/>
          <w:sz w:val="24"/>
          <w:szCs w:val="24"/>
          <w:lang w:val="ru-RU"/>
        </w:rPr>
        <w:t>техн</w:t>
      </w:r>
      <w:proofErr w:type="gramEnd"/>
      <w:r>
        <w:rPr>
          <w:rFonts w:ascii="Times New Roman" w:hAnsi="Times New Roman" w:cs="Times New Roman"/>
          <w:sz w:val="24"/>
          <w:szCs w:val="24"/>
          <w:lang w:val="ru-RU"/>
        </w:rPr>
        <w:t>ічному та санітарному стані.</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8.4.11. Вивезення пошкоджених консолей, стояків, інших металоконструкцій та пристроїв примусового зниження швидкості, що можуть призвести до травмування людей, балансоутримувач проводить негайно.</w:t>
      </w:r>
    </w:p>
    <w:p w:rsidR="002F697B" w:rsidRDefault="0077659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8.4.12. Елементи примусового зниження швидкості повинні бути виготовлені з активного, нетоксичного, нерадіоактивного, негорючого, пружного матеріалу з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ідвищеними фізико-механічними властивостями, що забезпечують цілісність конструкції під час наїзду на них вантажного автомобіля. </w:t>
      </w:r>
    </w:p>
    <w:p w:rsidR="002F697B" w:rsidRDefault="002F697B">
      <w:pPr>
        <w:spacing w:after="0" w:line="240" w:lineRule="auto"/>
        <w:jc w:val="both"/>
        <w:rPr>
          <w:rFonts w:ascii="Times New Roman" w:hAnsi="Times New Roman" w:cs="Times New Roman"/>
          <w:sz w:val="24"/>
          <w:szCs w:val="24"/>
          <w:lang w:val="ru-RU"/>
        </w:rPr>
      </w:pPr>
    </w:p>
    <w:p w:rsidR="002F697B" w:rsidRDefault="0077659E">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8.4.13. Елементи примусового зниження швидкості повинні бути стійкі до корозії, паливно-мастильних матеріалів, вологостійкі і витримувати температурні коливання від -40</w:t>
      </w:r>
      <w:proofErr w:type="gramStart"/>
      <w:r>
        <w:rPr>
          <w:rFonts w:ascii="Times New Roman" w:hAnsi="Times New Roman" w:cs="Times New Roman"/>
          <w:sz w:val="24"/>
          <w:szCs w:val="24"/>
          <w:lang w:val="ru-RU"/>
        </w:rPr>
        <w:t>°С</w:t>
      </w:r>
      <w:proofErr w:type="gramEnd"/>
      <w:r>
        <w:rPr>
          <w:rFonts w:ascii="Times New Roman" w:hAnsi="Times New Roman" w:cs="Times New Roman"/>
          <w:sz w:val="24"/>
          <w:szCs w:val="24"/>
          <w:lang w:val="ru-RU"/>
        </w:rPr>
        <w:t xml:space="preserve"> до +50°С.</w:t>
      </w:r>
    </w:p>
    <w:p w:rsidR="002F697B" w:rsidRDefault="002F697B">
      <w:pPr>
        <w:spacing w:after="0" w:line="240" w:lineRule="auto"/>
        <w:jc w:val="both"/>
        <w:rPr>
          <w:rFonts w:ascii="Times New Roman" w:hAnsi="Times New Roman" w:cs="Times New Roman"/>
          <w:sz w:val="24"/>
          <w:szCs w:val="24"/>
          <w:lang w:val="uk-UA"/>
        </w:rPr>
      </w:pP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8.4.14. При проведенні дорожніх робіт у </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ісцях встановлення</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пристроїв примусового зниження швидкості (ППЗШ) необхідно завчасно письмово повідомляти балансоутримувача.</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8.5. Дорожні огородження.</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При виконанні на дорогах робіт, пов’язаних з розриттям, огородження ділянки повинно відповідати вимогам </w:t>
      </w:r>
      <w:proofErr w:type="gramStart"/>
      <w:r>
        <w:rPr>
          <w:rFonts w:ascii="Times New Roman" w:hAnsi="Times New Roman" w:cs="Times New Roman"/>
          <w:sz w:val="24"/>
          <w:szCs w:val="24"/>
          <w:lang w:val="ru-RU"/>
        </w:rPr>
        <w:t>Державного</w:t>
      </w:r>
      <w:proofErr w:type="gramEnd"/>
      <w:r>
        <w:rPr>
          <w:rFonts w:ascii="Times New Roman" w:hAnsi="Times New Roman" w:cs="Times New Roman"/>
          <w:sz w:val="24"/>
          <w:szCs w:val="24"/>
          <w:lang w:val="ru-RU"/>
        </w:rPr>
        <w:t xml:space="preserve"> стандарту України,</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вказаному у додатку № 1.</w:t>
      </w:r>
      <w:r>
        <w:rPr>
          <w:rFonts w:ascii="Times New Roman" w:hAnsi="Times New Roman" w:cs="Times New Roman"/>
          <w:sz w:val="24"/>
          <w:szCs w:val="24"/>
        </w:rPr>
        <w:t> </w:t>
      </w:r>
    </w:p>
    <w:p w:rsidR="002F697B" w:rsidRDefault="0077659E">
      <w:pPr>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9. Утримання місць масового відпочинку населення біля води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9.1. Вимоги щодо утримання пляжів та інших місць масового відпочинку населення міста біля води, забезпечення безпеки населення на водних об’єктах визначаються Правилами охорони життя людей на водних об’єктах України, затвердженими наказом Міністерства внутрішніх справ України  від 10 квітня 2017  року № 301, Порядком обліку місць масового відпочинку населення на водних об’єктах, затвердженим постановою Кабінету Міністрів України від 6 березня 2002 року № 264 та цими Правилами благоустрою.</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9.2. Суб’єкти господарювання, за якими закріплені місця масового відпочинку людей на воді, забезпечують їх доброякісною питною водою, достатньою кількістю вбиралень та контейнерів для збору сміття, щитами з інформацією про підпорядкування об’єкту тощо.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9.3. Прибирання територій пляжів здійснюється суб’єктами господарювання, за якими закріплені ці території.</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9.4. Забороняється в’їзд на територію пляжів автотранспорту, крім технологічного.</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9.5. На території водоохоронних зон забороняється:</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9.5.1. Використання стійких та сильнодіючих пестицидів;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9.5.2. Влаштування кладовищ, скотомогильників, звалищ, полів фільтрації;</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9.5.3. Скидання неочищених стічних вод, використовуючи рельєф місцевості (балки, пониззя, кар’єри тощо), а також у потічки.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9.6. У прибережних захисних смугах уздовж річок, навколо водойм та на островах забороняється: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9.6.1. Розорювання земель (крім підготовки ґрунту для залуження і залісення), а також садівництво та городництво;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9.6.2. Зберігання та застосування пестицидів і добрив;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9.6.3. Влаштування літніх таборів для худоби;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9.6.4. Будівництво будь-яких споруд (крім гідротехнічних, гідрометричних та лінійних), у тому числі баз відпочинку, дач, гаражів та стоянок автомобілів;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9.6.5 Миття та обслуговування транспортних засобів і техніки;</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9.6.6 Влаштування звалищ сміття, накопичувачів рідких і твердих відходів виробництва, кладовищ, скотомогильників, полів фільтрації тощо.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9.7. Об’єкти, що знаходяться у прибережній захисній смузі, можуть експлуатуватись, якщо при цьому не порушується її режим. Не придатні для експлуатації споруди, а також ті, що не відповідають встановленим режимам господарювання, підлягають винесенню з прибережних захисних смуг.</w:t>
      </w: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t>10. Вимоги до утримання зелених насаджень на об</w:t>
      </w:r>
      <w:r>
        <w:rPr>
          <w:rFonts w:ascii="Times New Roman" w:hAnsi="Times New Roman" w:cs="Times New Roman"/>
          <w:sz w:val="24"/>
          <w:szCs w:val="24"/>
          <w:lang w:val="ru-RU"/>
        </w:rPr>
        <w:t>’</w:t>
      </w:r>
      <w:r>
        <w:rPr>
          <w:rFonts w:ascii="Times New Roman" w:hAnsi="Times New Roman" w:cs="Times New Roman"/>
          <w:b/>
          <w:bCs/>
          <w:sz w:val="24"/>
          <w:szCs w:val="24"/>
          <w:lang w:val="ru-RU"/>
        </w:rPr>
        <w:t>єктах благоустрою загального користування</w:t>
      </w:r>
      <w:r>
        <w:rPr>
          <w:rFonts w:ascii="Times New Roman" w:hAnsi="Times New Roman" w:cs="Times New Roman"/>
          <w:b/>
          <w:bCs/>
          <w:sz w:val="24"/>
          <w:szCs w:val="24"/>
          <w:lang w:val="uk-UA"/>
        </w:rPr>
        <w:t xml:space="preserve"> </w:t>
      </w:r>
      <w:r>
        <w:rPr>
          <w:rFonts w:ascii="Times New Roman" w:hAnsi="Times New Roman" w:cs="Times New Roman"/>
          <w:b/>
          <w:bCs/>
          <w:sz w:val="24"/>
          <w:szCs w:val="24"/>
          <w:lang w:val="ru-RU"/>
        </w:rPr>
        <w:t>(парків, скверів, бульварів, рекреаційних зон тощо)</w:t>
      </w:r>
    </w:p>
    <w:p w:rsidR="002F697B" w:rsidRPr="0077659E" w:rsidRDefault="0077659E">
      <w:pPr>
        <w:pStyle w:val="af1"/>
        <w:jc w:val="both"/>
        <w:rPr>
          <w:rFonts w:ascii="Times New Roman" w:hAnsi="Times New Roman" w:cs="Times New Roman"/>
          <w:sz w:val="24"/>
          <w:szCs w:val="24"/>
          <w:lang w:val="uk-UA"/>
        </w:rPr>
      </w:pPr>
      <w:r w:rsidRPr="0077659E">
        <w:rPr>
          <w:rFonts w:ascii="Times New Roman" w:hAnsi="Times New Roman" w:cs="Times New Roman"/>
          <w:sz w:val="24"/>
          <w:szCs w:val="24"/>
          <w:lang w:val="ru-RU"/>
        </w:rPr>
        <w:t xml:space="preserve">10.1. </w:t>
      </w:r>
      <w:r w:rsidRPr="0077659E">
        <w:rPr>
          <w:rFonts w:ascii="Times New Roman" w:hAnsi="Times New Roman" w:cs="Times New Roman"/>
          <w:sz w:val="24"/>
          <w:szCs w:val="24"/>
          <w:lang w:val="uk-UA"/>
        </w:rPr>
        <w:t xml:space="preserve">Охорона зелених насаджень Покровської громади </w:t>
      </w:r>
      <w:r w:rsidRPr="0077659E">
        <w:rPr>
          <w:rFonts w:ascii="Times New Roman" w:hAnsi="Times New Roman" w:cs="Times New Roman"/>
          <w:b/>
          <w:bCs/>
          <w:sz w:val="24"/>
          <w:szCs w:val="24"/>
          <w:lang w:val="uk-UA"/>
        </w:rPr>
        <w:t xml:space="preserve">- </w:t>
      </w:r>
      <w:r w:rsidRPr="0077659E">
        <w:rPr>
          <w:rFonts w:ascii="Times New Roman" w:hAnsi="Times New Roman" w:cs="Times New Roman"/>
          <w:sz w:val="24"/>
          <w:szCs w:val="24"/>
          <w:lang w:val="uk-UA"/>
        </w:rPr>
        <w:t>це</w:t>
      </w:r>
      <w:r w:rsidRPr="0077659E">
        <w:rPr>
          <w:rFonts w:ascii="Times New Roman" w:hAnsi="Times New Roman" w:cs="Times New Roman"/>
          <w:sz w:val="24"/>
          <w:szCs w:val="24"/>
          <w:lang w:val="ru-RU"/>
        </w:rPr>
        <w:t xml:space="preserve"> система адміністративно-правових, організаційно-господарських, економічних, архітектурно-планувальних і агротехнічних заходів,  спрямованих на збереження,  відновлення або  покращання   виконання  зеленими насадженнями відповідних функцій.</w:t>
      </w:r>
      <w:r w:rsidRPr="0077659E">
        <w:rPr>
          <w:rFonts w:ascii="Times New Roman" w:hAnsi="Times New Roman" w:cs="Times New Roman"/>
          <w:sz w:val="24"/>
          <w:szCs w:val="24"/>
          <w:lang w:val="uk-UA"/>
        </w:rPr>
        <w:t xml:space="preserve"> </w:t>
      </w:r>
    </w:p>
    <w:p w:rsidR="002F697B" w:rsidRDefault="0077659E">
      <w:pPr>
        <w:jc w:val="both"/>
        <w:rPr>
          <w:rFonts w:ascii="Times New Roman" w:hAnsi="Times New Roman" w:cs="Times New Roman"/>
          <w:sz w:val="24"/>
          <w:szCs w:val="24"/>
          <w:lang w:val="ru-RU"/>
        </w:rPr>
      </w:pPr>
      <w:r w:rsidRPr="0077659E">
        <w:rPr>
          <w:rFonts w:ascii="Times New Roman" w:hAnsi="Times New Roman" w:cs="Times New Roman"/>
          <w:sz w:val="24"/>
          <w:szCs w:val="24"/>
          <w:lang w:val="ru-RU"/>
        </w:rPr>
        <w:t>10.2. Утримання зелених насаджень здійснюється згідно</w:t>
      </w:r>
      <w:r>
        <w:rPr>
          <w:rFonts w:ascii="Times New Roman" w:hAnsi="Times New Roman" w:cs="Times New Roman"/>
          <w:sz w:val="24"/>
          <w:szCs w:val="24"/>
          <w:lang w:val="ru-RU"/>
        </w:rPr>
        <w:t xml:space="preserve"> з чинними нормативно-правовими документами, вказаними у додатку № 1.</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10.3. Утримання об’єктів зеленого господарства </w:t>
      </w:r>
      <w:proofErr w:type="gramStart"/>
      <w:r>
        <w:rPr>
          <w:rFonts w:ascii="Times New Roman" w:hAnsi="Times New Roman" w:cs="Times New Roman"/>
          <w:sz w:val="24"/>
          <w:szCs w:val="24"/>
          <w:lang w:val="ru-RU"/>
        </w:rPr>
        <w:t>містить</w:t>
      </w:r>
      <w:proofErr w:type="gramEnd"/>
      <w:r>
        <w:rPr>
          <w:rFonts w:ascii="Times New Roman" w:hAnsi="Times New Roman" w:cs="Times New Roman"/>
          <w:sz w:val="24"/>
          <w:szCs w:val="24"/>
          <w:lang w:val="ru-RU"/>
        </w:rPr>
        <w:t>: догляд за деревами і чагарниками, за газонами, квітниками, садовими доріжками, за садовим обладнанням; інвентаризацію зелених насаджень; охорону зелених насаджень від шкідників та хвороб; охорону природної фауни.</w:t>
      </w:r>
    </w:p>
    <w:p w:rsidR="002F697B" w:rsidRPr="0077659E"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10.4.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 час здійснення будь-якої діяльності охороні та відновленню підлягають всі зелені насадження у межах міста,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мостів і шляхопроводів. Охорона, утримання та відновлення зелених насаджень на об’єктах благоустрою, а також знесення дерев, які виросли самосівом, здійснюються за рахунок коштів бюджету Покровської громади (залежно від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ідпорядкування об’єкта благоустрою), а на земельних ділянках, переданих у власність, наданих у постійне </w:t>
      </w:r>
      <w:r w:rsidRPr="0077659E">
        <w:rPr>
          <w:rFonts w:ascii="Times New Roman" w:hAnsi="Times New Roman" w:cs="Times New Roman"/>
          <w:sz w:val="24"/>
          <w:szCs w:val="24"/>
          <w:lang w:val="ru-RU"/>
        </w:rPr>
        <w:t>користування в оренду - за рахунок коштів їх власників, орендарів.</w:t>
      </w:r>
    </w:p>
    <w:p w:rsidR="002F697B" w:rsidRDefault="0077659E">
      <w:pPr>
        <w:pStyle w:val="af1"/>
        <w:jc w:val="both"/>
        <w:rPr>
          <w:rFonts w:ascii="Times New Roman" w:hAnsi="Times New Roman" w:cs="Times New Roman"/>
          <w:sz w:val="24"/>
          <w:szCs w:val="24"/>
          <w:lang w:val="ru-RU"/>
        </w:rPr>
      </w:pPr>
      <w:r w:rsidRPr="0077659E">
        <w:rPr>
          <w:rFonts w:ascii="Times New Roman" w:hAnsi="Times New Roman" w:cs="Times New Roman"/>
          <w:sz w:val="24"/>
          <w:szCs w:val="24"/>
          <w:lang w:val="ru-RU"/>
        </w:rPr>
        <w:t xml:space="preserve">10.5. </w:t>
      </w:r>
      <w:r w:rsidRPr="0077659E">
        <w:rPr>
          <w:rFonts w:ascii="Times New Roman" w:hAnsi="Times New Roman" w:cs="Times New Roman"/>
          <w:sz w:val="24"/>
          <w:szCs w:val="24"/>
          <w:shd w:val="clear" w:color="auto" w:fill="FFFFFF"/>
          <w:lang w:val="ru-RU"/>
        </w:rPr>
        <w:t xml:space="preserve">Інвентаризація та </w:t>
      </w:r>
      <w:proofErr w:type="gramStart"/>
      <w:r w:rsidRPr="0077659E">
        <w:rPr>
          <w:rFonts w:ascii="Times New Roman" w:hAnsi="Times New Roman" w:cs="Times New Roman"/>
          <w:sz w:val="24"/>
          <w:szCs w:val="24"/>
          <w:shd w:val="clear" w:color="auto" w:fill="FFFFFF"/>
          <w:lang w:val="ru-RU"/>
        </w:rPr>
        <w:t>обл</w:t>
      </w:r>
      <w:proofErr w:type="gramEnd"/>
      <w:r w:rsidRPr="0077659E">
        <w:rPr>
          <w:rFonts w:ascii="Times New Roman" w:hAnsi="Times New Roman" w:cs="Times New Roman"/>
          <w:sz w:val="24"/>
          <w:szCs w:val="24"/>
          <w:shd w:val="clear" w:color="auto" w:fill="FFFFFF"/>
          <w:lang w:val="ru-RU"/>
        </w:rPr>
        <w:t xml:space="preserve">ік зелених насаджень здійснює суб’єкт господарювання, балансоутримувач об'єктів благоустрою, за погодженням з виконавчим комітетом Покровської </w:t>
      </w:r>
      <w:r w:rsidRPr="0077659E">
        <w:rPr>
          <w:rFonts w:ascii="Times New Roman" w:hAnsi="Times New Roman" w:cs="Times New Roman"/>
          <w:sz w:val="24"/>
          <w:szCs w:val="24"/>
          <w:shd w:val="clear" w:color="auto" w:fill="FFFFFF"/>
          <w:lang w:val="ru-RU"/>
        </w:rPr>
        <w:lastRenderedPageBreak/>
        <w:t xml:space="preserve">міської ради. </w:t>
      </w:r>
      <w:r w:rsidRPr="0077659E">
        <w:rPr>
          <w:rFonts w:ascii="Times New Roman" w:hAnsi="Times New Roman" w:cs="Times New Roman"/>
          <w:sz w:val="24"/>
          <w:szCs w:val="24"/>
          <w:lang w:val="ru-RU"/>
        </w:rPr>
        <w:t>Складається їх реє</w:t>
      </w:r>
      <w:proofErr w:type="gramStart"/>
      <w:r w:rsidRPr="0077659E">
        <w:rPr>
          <w:rFonts w:ascii="Times New Roman" w:hAnsi="Times New Roman" w:cs="Times New Roman"/>
          <w:sz w:val="24"/>
          <w:szCs w:val="24"/>
          <w:lang w:val="ru-RU"/>
        </w:rPr>
        <w:t>стр</w:t>
      </w:r>
      <w:proofErr w:type="gramEnd"/>
      <w:r w:rsidRPr="0077659E">
        <w:rPr>
          <w:rFonts w:ascii="Times New Roman" w:hAnsi="Times New Roman" w:cs="Times New Roman"/>
          <w:sz w:val="24"/>
          <w:szCs w:val="24"/>
          <w:lang w:val="ru-RU"/>
        </w:rPr>
        <w:t xml:space="preserve"> за видовим складом та віком.</w:t>
      </w:r>
      <w:r>
        <w:rPr>
          <w:rFonts w:ascii="Times New Roman" w:hAnsi="Times New Roman" w:cs="Times New Roman"/>
          <w:sz w:val="24"/>
          <w:szCs w:val="24"/>
          <w:lang w:val="ru-RU"/>
        </w:rPr>
        <w:br/>
      </w:r>
    </w:p>
    <w:p w:rsidR="002F697B" w:rsidRDefault="0077659E">
      <w:pPr>
        <w:pStyle w:val="af1"/>
        <w:rPr>
          <w:rFonts w:ascii="Times New Roman" w:hAnsi="Times New Roman" w:cs="Times New Roman"/>
          <w:sz w:val="24"/>
          <w:szCs w:val="24"/>
          <w:lang w:val="ru-RU"/>
        </w:rPr>
      </w:pPr>
      <w:r>
        <w:rPr>
          <w:rFonts w:ascii="Times New Roman" w:hAnsi="Times New Roman" w:cs="Times New Roman"/>
          <w:sz w:val="24"/>
          <w:szCs w:val="24"/>
          <w:lang w:val="ru-RU"/>
        </w:rPr>
        <w:t xml:space="preserve">10.6. Місця висадки зелених насаджень визначаються за погодженням з виконавчим комітетом Покровської міської </w:t>
      </w:r>
      <w:proofErr w:type="gramStart"/>
      <w:r>
        <w:rPr>
          <w:rFonts w:ascii="Times New Roman" w:hAnsi="Times New Roman" w:cs="Times New Roman"/>
          <w:sz w:val="24"/>
          <w:szCs w:val="24"/>
          <w:lang w:val="ru-RU"/>
        </w:rPr>
        <w:t>ради</w:t>
      </w:r>
      <w:proofErr w:type="gramEnd"/>
      <w:r>
        <w:rPr>
          <w:rFonts w:ascii="Times New Roman" w:hAnsi="Times New Roman" w:cs="Times New Roman"/>
          <w:sz w:val="24"/>
          <w:szCs w:val="24"/>
          <w:lang w:val="ru-RU"/>
        </w:rPr>
        <w:t>.</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10.7.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 час проведення будь-яких робіт на земельній ділянці, на якій залишились зелені насадження, необхідно огороджувати дерева на території будівництва, копати канави глибші 1 м для прокладання підземних інженерних мереж і фундаментів, на відстані не менше 2 м від дерева та 1,5 м від чагарника; не допускати засипання грунтом чагарників та стовбурів дерев; зберігати верхній родючий шар грунту на всій території забудови, організовувати його зняття, складування та подальше використання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 час висадження зелених насаджень.</w:t>
      </w:r>
    </w:p>
    <w:p w:rsidR="00326419"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10.8. У разі неможливості збереження зелених насаджень на ділянках, відведених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 будівництво чи виконання інших робіт, замовник після завершення робіт зобов’язаний висадити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з пересаджування і догляду за зеленими насадженнями до повного їх приживання, та у будь-якому разі компенсувати у встановленому порядку вартість зелених насаджень, що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ідлягають знищенню.</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326419">
        <w:rPr>
          <w:rFonts w:ascii="Times New Roman" w:hAnsi="Times New Roman" w:cs="Times New Roman"/>
          <w:sz w:val="24"/>
          <w:szCs w:val="24"/>
          <w:lang w:val="ru-RU"/>
        </w:rPr>
        <w:t>9</w:t>
      </w:r>
      <w:r>
        <w:rPr>
          <w:rFonts w:ascii="Times New Roman" w:hAnsi="Times New Roman" w:cs="Times New Roman"/>
          <w:sz w:val="24"/>
          <w:szCs w:val="24"/>
          <w:lang w:val="ru-RU"/>
        </w:rPr>
        <w:t>. Видалення (знесення), висадка, пересадження дерев, кущів, газонів і квітників здійснюється у встановленому порядку відповідно до чинних нормативно-правових документі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вказаних у додатку № 1.</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0</w:t>
      </w:r>
      <w:r>
        <w:rPr>
          <w:rFonts w:ascii="Times New Roman" w:hAnsi="Times New Roman" w:cs="Times New Roman"/>
          <w:sz w:val="24"/>
          <w:szCs w:val="24"/>
          <w:lang w:val="ru-RU"/>
        </w:rPr>
        <w:t>. На території із зеленими насадженнями забороняється: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0</w:t>
      </w:r>
      <w:r>
        <w:rPr>
          <w:rFonts w:ascii="Times New Roman" w:hAnsi="Times New Roman" w:cs="Times New Roman"/>
          <w:sz w:val="24"/>
          <w:szCs w:val="24"/>
          <w:lang w:val="ru-RU"/>
        </w:rPr>
        <w:t>.1. Виконувати земляні, будівельні та інші роботи без дозволу, виданого у встановленому порядку.</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0</w:t>
      </w:r>
      <w:r>
        <w:rPr>
          <w:rFonts w:ascii="Times New Roman" w:hAnsi="Times New Roman" w:cs="Times New Roman"/>
          <w:sz w:val="24"/>
          <w:szCs w:val="24"/>
          <w:lang w:val="ru-RU"/>
        </w:rPr>
        <w:t>.2. Самовільно влаштовувати городи, пошкоджувати дерева, кущі, квітники, газони.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0</w:t>
      </w:r>
      <w:r>
        <w:rPr>
          <w:rFonts w:ascii="Times New Roman" w:hAnsi="Times New Roman" w:cs="Times New Roman"/>
          <w:sz w:val="24"/>
          <w:szCs w:val="24"/>
          <w:lang w:val="ru-RU"/>
        </w:rPr>
        <w:t>.3.</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Вивозити і звалювати відходи, сміття, траву, гілки, деревину, сніг, листя тощо.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0</w:t>
      </w:r>
      <w:r>
        <w:rPr>
          <w:rFonts w:ascii="Times New Roman" w:hAnsi="Times New Roman" w:cs="Times New Roman"/>
          <w:sz w:val="24"/>
          <w:szCs w:val="24"/>
          <w:lang w:val="ru-RU"/>
        </w:rPr>
        <w:t>.4. Складувати будівельні матеріали, конструкції, обладнання.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0</w:t>
      </w:r>
      <w:r>
        <w:rPr>
          <w:rFonts w:ascii="Times New Roman" w:hAnsi="Times New Roman" w:cs="Times New Roman"/>
          <w:sz w:val="24"/>
          <w:szCs w:val="24"/>
          <w:lang w:val="ru-RU"/>
        </w:rPr>
        <w:t xml:space="preserve">.5. Самовільно встановлювати об’єкти зовнішньої реклами, торговельні лотки, павільйони, </w:t>
      </w:r>
      <w:proofErr w:type="gramStart"/>
      <w:r>
        <w:rPr>
          <w:rFonts w:ascii="Times New Roman" w:hAnsi="Times New Roman" w:cs="Times New Roman"/>
          <w:sz w:val="24"/>
          <w:szCs w:val="24"/>
          <w:lang w:val="ru-RU"/>
        </w:rPr>
        <w:t>кіоски</w:t>
      </w:r>
      <w:proofErr w:type="gramEnd"/>
      <w:r>
        <w:rPr>
          <w:rFonts w:ascii="Times New Roman" w:hAnsi="Times New Roman" w:cs="Times New Roman"/>
          <w:sz w:val="24"/>
          <w:szCs w:val="24"/>
          <w:lang w:val="ru-RU"/>
        </w:rPr>
        <w:t xml:space="preserve"> тощо.</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0</w:t>
      </w:r>
      <w:r>
        <w:rPr>
          <w:rFonts w:ascii="Times New Roman" w:hAnsi="Times New Roman" w:cs="Times New Roman"/>
          <w:sz w:val="24"/>
          <w:szCs w:val="24"/>
          <w:lang w:val="ru-RU"/>
        </w:rPr>
        <w:t>.6.</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Влаштовувати стоянки автомашин, зупинки пасажирського транспорту та паркувати автотранспортні засоби на газонах.</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0</w:t>
      </w:r>
      <w:r>
        <w:rPr>
          <w:rFonts w:ascii="Times New Roman" w:hAnsi="Times New Roman" w:cs="Times New Roman"/>
          <w:sz w:val="24"/>
          <w:szCs w:val="24"/>
          <w:lang w:val="ru-RU"/>
        </w:rPr>
        <w:t>.7.</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Влаштовувати ігри, розміщувати атракціони на газонах.</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0</w:t>
      </w:r>
      <w:r>
        <w:rPr>
          <w:rFonts w:ascii="Times New Roman" w:hAnsi="Times New Roman" w:cs="Times New Roman"/>
          <w:sz w:val="24"/>
          <w:szCs w:val="24"/>
          <w:lang w:val="ru-RU"/>
        </w:rPr>
        <w:t>.8. Спалювати суху рослинність, розпалювати багаття та порушувати інші правила протипожежної безпеки.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0</w:t>
      </w:r>
      <w:r>
        <w:rPr>
          <w:rFonts w:ascii="Times New Roman" w:hAnsi="Times New Roman" w:cs="Times New Roman"/>
          <w:sz w:val="24"/>
          <w:szCs w:val="24"/>
          <w:lang w:val="ru-RU"/>
        </w:rPr>
        <w:t xml:space="preserve">.9.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ідвішувати на деревах гамаки, гойдалки, мотузки для сушіння білизни, прикріплювати рекламні щити, електропроводи тощо.</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0</w:t>
      </w:r>
      <w:r>
        <w:rPr>
          <w:rFonts w:ascii="Times New Roman" w:hAnsi="Times New Roman" w:cs="Times New Roman"/>
          <w:sz w:val="24"/>
          <w:szCs w:val="24"/>
          <w:lang w:val="ru-RU"/>
        </w:rPr>
        <w:t>.10. Добувати з дерев сі</w:t>
      </w:r>
      <w:proofErr w:type="gramStart"/>
      <w:r>
        <w:rPr>
          <w:rFonts w:ascii="Times New Roman" w:hAnsi="Times New Roman" w:cs="Times New Roman"/>
          <w:sz w:val="24"/>
          <w:szCs w:val="24"/>
          <w:lang w:val="ru-RU"/>
        </w:rPr>
        <w:t>к</w:t>
      </w:r>
      <w:proofErr w:type="gramEnd"/>
      <w:r>
        <w:rPr>
          <w:rFonts w:ascii="Times New Roman" w:hAnsi="Times New Roman" w:cs="Times New Roman"/>
          <w:sz w:val="24"/>
          <w:szCs w:val="24"/>
          <w:lang w:val="ru-RU"/>
        </w:rPr>
        <w:t>, смолу, наносити механічні пошкодження.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0</w:t>
      </w:r>
      <w:r>
        <w:rPr>
          <w:rFonts w:ascii="Times New Roman" w:hAnsi="Times New Roman" w:cs="Times New Roman"/>
          <w:sz w:val="24"/>
          <w:szCs w:val="24"/>
          <w:lang w:val="ru-RU"/>
        </w:rPr>
        <w:t>.11.</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Зривати квіти, ламати гілки дерев.</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0</w:t>
      </w:r>
      <w:r>
        <w:rPr>
          <w:rFonts w:ascii="Times New Roman" w:hAnsi="Times New Roman" w:cs="Times New Roman"/>
          <w:sz w:val="24"/>
          <w:szCs w:val="24"/>
          <w:lang w:val="ru-RU"/>
        </w:rPr>
        <w:t>.12.</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Винищувати мурашники, ловити птахів і зві</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ів.</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0</w:t>
      </w:r>
      <w:r>
        <w:rPr>
          <w:rFonts w:ascii="Times New Roman" w:hAnsi="Times New Roman" w:cs="Times New Roman"/>
          <w:sz w:val="24"/>
          <w:szCs w:val="24"/>
          <w:lang w:val="ru-RU"/>
        </w:rPr>
        <w:t>.13. Випасати худобу, вигулювати та дресирувати тварин у невідведених для цього місцях.</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10.1</w:t>
      </w:r>
      <w:r w:rsidR="00326419">
        <w:rPr>
          <w:rFonts w:ascii="Times New Roman" w:hAnsi="Times New Roman" w:cs="Times New Roman"/>
          <w:sz w:val="24"/>
          <w:szCs w:val="24"/>
          <w:lang w:val="ru-RU"/>
        </w:rPr>
        <w:t>0</w:t>
      </w:r>
      <w:r>
        <w:rPr>
          <w:rFonts w:ascii="Times New Roman" w:hAnsi="Times New Roman" w:cs="Times New Roman"/>
          <w:sz w:val="24"/>
          <w:szCs w:val="24"/>
          <w:lang w:val="ru-RU"/>
        </w:rPr>
        <w:t>.14. Здійснювати ремонт, обслуговування та миття транспортних засобі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машин, механізмів.</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1</w:t>
      </w:r>
      <w:r>
        <w:rPr>
          <w:rFonts w:ascii="Times New Roman" w:hAnsi="Times New Roman" w:cs="Times New Roman"/>
          <w:sz w:val="24"/>
          <w:szCs w:val="24"/>
          <w:lang w:val="ru-RU"/>
        </w:rPr>
        <w:t>. Відповідальними за збереження зелених насаджень і належний догляд за ними</w:t>
      </w:r>
      <w:proofErr w:type="gramStart"/>
      <w:r>
        <w:rPr>
          <w:rFonts w:ascii="Times New Roman" w:hAnsi="Times New Roman" w:cs="Times New Roman"/>
          <w:sz w:val="24"/>
          <w:szCs w:val="24"/>
          <w:lang w:val="ru-RU"/>
        </w:rPr>
        <w:t xml:space="preserve"> є:</w:t>
      </w:r>
      <w:proofErr w:type="gramEnd"/>
      <w:r>
        <w:rPr>
          <w:rFonts w:ascii="Times New Roman" w:hAnsi="Times New Roman" w:cs="Times New Roman"/>
          <w:sz w:val="24"/>
          <w:szCs w:val="24"/>
          <w:lang w:val="ru-RU"/>
        </w:rPr>
        <w:t xml:space="preserve">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1</w:t>
      </w:r>
      <w:r>
        <w:rPr>
          <w:rFonts w:ascii="Times New Roman" w:hAnsi="Times New Roman" w:cs="Times New Roman"/>
          <w:sz w:val="24"/>
          <w:szCs w:val="24"/>
          <w:lang w:val="ru-RU"/>
        </w:rPr>
        <w:t xml:space="preserve">.1. </w:t>
      </w:r>
      <w:proofErr w:type="gramStart"/>
      <w:r>
        <w:rPr>
          <w:rFonts w:ascii="Times New Roman" w:hAnsi="Times New Roman" w:cs="Times New Roman"/>
          <w:sz w:val="24"/>
          <w:szCs w:val="24"/>
          <w:lang w:val="ru-RU"/>
        </w:rPr>
        <w:t>На</w:t>
      </w:r>
      <w:proofErr w:type="gramEnd"/>
      <w:r>
        <w:rPr>
          <w:rFonts w:ascii="Times New Roman" w:hAnsi="Times New Roman" w:cs="Times New Roman"/>
          <w:sz w:val="24"/>
          <w:szCs w:val="24"/>
          <w:lang w:val="ru-RU"/>
        </w:rPr>
        <w:t xml:space="preserve"> об’єктах благоустрою державної чи комунальної власності – балансоутримувачі цих об’єктів.</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1</w:t>
      </w:r>
      <w:r>
        <w:rPr>
          <w:rFonts w:ascii="Times New Roman" w:hAnsi="Times New Roman" w:cs="Times New Roman"/>
          <w:sz w:val="24"/>
          <w:szCs w:val="24"/>
          <w:lang w:val="ru-RU"/>
        </w:rPr>
        <w:t>.2.</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На територіях установ,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ідприємств, організацій та прилеглих територіях</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ці установи, організації, підприємства.</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1</w:t>
      </w:r>
      <w:r>
        <w:rPr>
          <w:rFonts w:ascii="Times New Roman" w:hAnsi="Times New Roman" w:cs="Times New Roman"/>
          <w:sz w:val="24"/>
          <w:szCs w:val="24"/>
          <w:lang w:val="ru-RU"/>
        </w:rPr>
        <w:t xml:space="preserve">.3. На територіях земельних ділянок, які відведені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 будівництво – забудовники чи власники цих територій.</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1</w:t>
      </w:r>
      <w:r>
        <w:rPr>
          <w:rFonts w:ascii="Times New Roman" w:hAnsi="Times New Roman" w:cs="Times New Roman"/>
          <w:sz w:val="24"/>
          <w:szCs w:val="24"/>
          <w:lang w:val="ru-RU"/>
        </w:rPr>
        <w:t xml:space="preserve">.4. На безхазяйних територіях, пустирях – виконавчий комітет Покровської міської </w:t>
      </w:r>
      <w:proofErr w:type="gramStart"/>
      <w:r>
        <w:rPr>
          <w:rFonts w:ascii="Times New Roman" w:hAnsi="Times New Roman" w:cs="Times New Roman"/>
          <w:sz w:val="24"/>
          <w:szCs w:val="24"/>
          <w:lang w:val="ru-RU"/>
        </w:rPr>
        <w:t>ради</w:t>
      </w:r>
      <w:proofErr w:type="gramEnd"/>
      <w:r>
        <w:rPr>
          <w:rFonts w:ascii="Times New Roman" w:hAnsi="Times New Roman" w:cs="Times New Roman"/>
          <w:sz w:val="24"/>
          <w:szCs w:val="24"/>
          <w:lang w:val="ru-RU"/>
        </w:rPr>
        <w:t>.</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1</w:t>
      </w:r>
      <w:r>
        <w:rPr>
          <w:rFonts w:ascii="Times New Roman" w:hAnsi="Times New Roman" w:cs="Times New Roman"/>
          <w:sz w:val="24"/>
          <w:szCs w:val="24"/>
          <w:lang w:val="ru-RU"/>
        </w:rPr>
        <w:t>.5.</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На приватних садибах і прилеглих ділянках</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їх власники або користувачі.</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10.1</w:t>
      </w:r>
      <w:r w:rsidR="00326419">
        <w:rPr>
          <w:rFonts w:ascii="Times New Roman" w:hAnsi="Times New Roman" w:cs="Times New Roman"/>
          <w:sz w:val="24"/>
          <w:szCs w:val="24"/>
          <w:lang w:val="ru-RU"/>
        </w:rPr>
        <w:t>2</w:t>
      </w:r>
      <w:r>
        <w:rPr>
          <w:rFonts w:ascii="Times New Roman" w:hAnsi="Times New Roman" w:cs="Times New Roman"/>
          <w:sz w:val="24"/>
          <w:szCs w:val="24"/>
          <w:lang w:val="ru-RU"/>
        </w:rPr>
        <w:t>.</w:t>
      </w:r>
      <w:r>
        <w:rPr>
          <w:rFonts w:ascii="Times New Roman" w:hAnsi="Times New Roman" w:cs="Times New Roman"/>
          <w:sz w:val="24"/>
          <w:szCs w:val="24"/>
          <w:lang w:val="uk-UA"/>
        </w:rPr>
        <w:t xml:space="preserve"> Особи, винні у знищенні або пошкодженні зелених насаджень чи інших об’єктів озеленення на території покровської громади, притягаються до відповідальності згідно зі ст. ст. 152, 153 Кодексу України про адміністративні правопорушення та відшкодовують шкоду у порядку, передбаченому чинними нормативно-правовими документами, вказаними у додатку     № 1.</w:t>
      </w: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t>11. Дотримання тиші у громадських місцях на території Покровської громади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11.1. </w:t>
      </w:r>
      <w:proofErr w:type="gramStart"/>
      <w:r>
        <w:rPr>
          <w:rFonts w:ascii="Times New Roman" w:hAnsi="Times New Roman" w:cs="Times New Roman"/>
          <w:sz w:val="24"/>
          <w:szCs w:val="24"/>
          <w:lang w:val="ru-RU"/>
        </w:rPr>
        <w:t>Ц</w:t>
      </w:r>
      <w:proofErr w:type="gramEnd"/>
      <w:r>
        <w:rPr>
          <w:rFonts w:ascii="Times New Roman" w:hAnsi="Times New Roman" w:cs="Times New Roman"/>
          <w:sz w:val="24"/>
          <w:szCs w:val="24"/>
          <w:lang w:val="ru-RU"/>
        </w:rPr>
        <w:t>і Правила враховують вимоги законодавчих та інших нормативно-правових актів щодо захисту населення від шкідливого впливу шуму, вказаних у додатку № 1.</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11.2</w:t>
      </w:r>
      <w:r w:rsidRPr="00326419">
        <w:rPr>
          <w:rFonts w:ascii="Times New Roman" w:hAnsi="Times New Roman" w:cs="Times New Roman"/>
          <w:sz w:val="24"/>
          <w:szCs w:val="24"/>
          <w:lang w:val="ru-RU"/>
        </w:rPr>
        <w:t>.</w:t>
      </w:r>
      <w:r w:rsidRPr="00326419">
        <w:rPr>
          <w:rFonts w:ascii="Times New Roman" w:hAnsi="Times New Roman" w:cs="Times New Roman"/>
          <w:sz w:val="24"/>
          <w:szCs w:val="24"/>
          <w:lang w:val="uk-UA"/>
        </w:rPr>
        <w:t xml:space="preserve"> </w:t>
      </w:r>
      <w:r w:rsidRPr="00326419">
        <w:rPr>
          <w:rFonts w:ascii="Times New Roman" w:hAnsi="Times New Roman" w:cs="Times New Roman"/>
          <w:sz w:val="24"/>
          <w:szCs w:val="24"/>
          <w:lang w:val="ru-RU"/>
        </w:rPr>
        <w:t>Вимоги, зазначені у пункті 1</w:t>
      </w:r>
      <w:r w:rsidR="00326419" w:rsidRPr="00326419">
        <w:rPr>
          <w:rFonts w:ascii="Times New Roman" w:hAnsi="Times New Roman" w:cs="Times New Roman"/>
          <w:sz w:val="24"/>
          <w:szCs w:val="24"/>
          <w:lang w:val="ru-RU"/>
        </w:rPr>
        <w:t>1</w:t>
      </w:r>
      <w:r w:rsidRPr="00326419">
        <w:rPr>
          <w:rFonts w:ascii="Times New Roman" w:hAnsi="Times New Roman" w:cs="Times New Roman"/>
          <w:sz w:val="24"/>
          <w:szCs w:val="24"/>
          <w:lang w:val="ru-RU"/>
        </w:rPr>
        <w:t>.1,</w:t>
      </w:r>
      <w:r w:rsidRPr="00326419">
        <w:rPr>
          <w:rFonts w:ascii="Times New Roman" w:hAnsi="Times New Roman" w:cs="Times New Roman"/>
          <w:sz w:val="24"/>
          <w:szCs w:val="24"/>
          <w:lang w:val="uk-UA"/>
        </w:rPr>
        <w:t xml:space="preserve"> </w:t>
      </w:r>
      <w:r w:rsidRPr="00326419">
        <w:rPr>
          <w:rFonts w:ascii="Times New Roman" w:hAnsi="Times New Roman" w:cs="Times New Roman"/>
          <w:sz w:val="24"/>
          <w:szCs w:val="24"/>
          <w:lang w:val="ru-RU"/>
        </w:rPr>
        <w:t>обов’язкові для</w:t>
      </w:r>
      <w:r>
        <w:rPr>
          <w:rFonts w:ascii="Times New Roman" w:hAnsi="Times New Roman" w:cs="Times New Roman"/>
          <w:sz w:val="24"/>
          <w:szCs w:val="24"/>
          <w:lang w:val="ru-RU"/>
        </w:rPr>
        <w:t xml:space="preserve"> дотримання</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керівниками, уповноваженими посадовими особами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ідприємств, установ, організацій, а також громадянами на території </w:t>
      </w:r>
      <w:r w:rsidR="00BF479A">
        <w:rPr>
          <w:rFonts w:ascii="Times New Roman" w:hAnsi="Times New Roman" w:cs="Times New Roman"/>
          <w:sz w:val="24"/>
          <w:szCs w:val="24"/>
          <w:lang w:val="ru-RU"/>
        </w:rPr>
        <w:t>громади</w:t>
      </w:r>
      <w:r>
        <w:rPr>
          <w:rFonts w:ascii="Times New Roman" w:hAnsi="Times New Roman" w:cs="Times New Roman"/>
          <w:sz w:val="24"/>
          <w:szCs w:val="24"/>
          <w:lang w:val="ru-RU"/>
        </w:rPr>
        <w:t xml:space="preserve">. За порушення цих вимог передбачено відповідальність згідно зі ст.182 Кодексу України про </w:t>
      </w:r>
      <w:proofErr w:type="gramStart"/>
      <w:r>
        <w:rPr>
          <w:rFonts w:ascii="Times New Roman" w:hAnsi="Times New Roman" w:cs="Times New Roman"/>
          <w:sz w:val="24"/>
          <w:szCs w:val="24"/>
          <w:lang w:val="ru-RU"/>
        </w:rPr>
        <w:t>адм</w:t>
      </w:r>
      <w:proofErr w:type="gramEnd"/>
      <w:r>
        <w:rPr>
          <w:rFonts w:ascii="Times New Roman" w:hAnsi="Times New Roman" w:cs="Times New Roman"/>
          <w:sz w:val="24"/>
          <w:szCs w:val="24"/>
          <w:lang w:val="ru-RU"/>
        </w:rPr>
        <w:t>іністративні правопорушення.</w:t>
      </w: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t>12.</w:t>
      </w:r>
      <w:r>
        <w:rPr>
          <w:rFonts w:ascii="Times New Roman" w:hAnsi="Times New Roman" w:cs="Times New Roman"/>
          <w:b/>
          <w:bCs/>
          <w:sz w:val="24"/>
          <w:szCs w:val="24"/>
          <w:lang w:val="uk-UA"/>
        </w:rPr>
        <w:t xml:space="preserve"> </w:t>
      </w:r>
      <w:r>
        <w:rPr>
          <w:rFonts w:ascii="Times New Roman" w:hAnsi="Times New Roman" w:cs="Times New Roman"/>
          <w:b/>
          <w:bCs/>
          <w:sz w:val="24"/>
          <w:szCs w:val="24"/>
          <w:lang w:val="ru-RU"/>
        </w:rPr>
        <w:t>Проведення загальноміських заході</w:t>
      </w:r>
      <w:proofErr w:type="gramStart"/>
      <w:r>
        <w:rPr>
          <w:rFonts w:ascii="Times New Roman" w:hAnsi="Times New Roman" w:cs="Times New Roman"/>
          <w:b/>
          <w:bCs/>
          <w:sz w:val="24"/>
          <w:szCs w:val="24"/>
          <w:lang w:val="ru-RU"/>
        </w:rPr>
        <w:t>в</w:t>
      </w:r>
      <w:proofErr w:type="gramEnd"/>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Порядок проведення державних та недержавних загальноміських заході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12.1. Для проведення масових заходів місцевого значення їх організатори подають письмове повідомлення на і</w:t>
      </w:r>
      <w:proofErr w:type="gramStart"/>
      <w:r>
        <w:rPr>
          <w:rFonts w:ascii="Times New Roman" w:hAnsi="Times New Roman" w:cs="Times New Roman"/>
          <w:sz w:val="24"/>
          <w:szCs w:val="24"/>
          <w:lang w:val="ru-RU"/>
        </w:rPr>
        <w:t>м’я</w:t>
      </w:r>
      <w:proofErr w:type="gramEnd"/>
      <w:r>
        <w:rPr>
          <w:rFonts w:ascii="Times New Roman" w:hAnsi="Times New Roman" w:cs="Times New Roman"/>
          <w:sz w:val="24"/>
          <w:szCs w:val="24"/>
          <w:lang w:val="ru-RU"/>
        </w:rPr>
        <w:t xml:space="preserve"> міського голови. У повідомленні зазначається мета, форма, місце проведення заходу, маршрут проходження, час його початку та закінчення, передбачувана кількість учасників, </w:t>
      </w:r>
      <w:proofErr w:type="gramStart"/>
      <w:r>
        <w:rPr>
          <w:rFonts w:ascii="Times New Roman" w:hAnsi="Times New Roman" w:cs="Times New Roman"/>
          <w:sz w:val="24"/>
          <w:szCs w:val="24"/>
          <w:lang w:val="ru-RU"/>
        </w:rPr>
        <w:t>пр</w:t>
      </w:r>
      <w:proofErr w:type="gramEnd"/>
      <w:r>
        <w:rPr>
          <w:rFonts w:ascii="Times New Roman" w:hAnsi="Times New Roman" w:cs="Times New Roman"/>
          <w:sz w:val="24"/>
          <w:szCs w:val="24"/>
          <w:lang w:val="ru-RU"/>
        </w:rPr>
        <w:t>ізвище, ім’я, по батькові організаторів, місце їх проживання, номер контактного телефону, дата подачі повідомлення, необхідність (чи відсутність такої) використання звукопідсилюючої апаратури та відповідальні за дотримання громадського порядку.</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12.2. До проведення масових заходів</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організатор</w:t>
      </w:r>
      <w:r w:rsidR="00BF479A">
        <w:rPr>
          <w:rFonts w:ascii="Times New Roman" w:hAnsi="Times New Roman" w:cs="Times New Roman"/>
          <w:sz w:val="24"/>
          <w:szCs w:val="24"/>
          <w:lang w:val="ru-RU"/>
        </w:rPr>
        <w:t>и зобов</w:t>
      </w:r>
      <w:r w:rsidR="0031139B" w:rsidRPr="0031139B">
        <w:rPr>
          <w:rFonts w:ascii="Times New Roman" w:hAnsi="Times New Roman" w:cs="Times New Roman"/>
          <w:sz w:val="24"/>
          <w:szCs w:val="24"/>
          <w:lang w:val="ru-RU"/>
        </w:rPr>
        <w:t>’</w:t>
      </w:r>
      <w:r w:rsidR="00BF479A">
        <w:rPr>
          <w:rFonts w:ascii="Times New Roman" w:hAnsi="Times New Roman" w:cs="Times New Roman"/>
          <w:sz w:val="24"/>
          <w:szCs w:val="24"/>
          <w:lang w:val="ru-RU"/>
        </w:rPr>
        <w:t>язані</w:t>
      </w:r>
      <w:r>
        <w:rPr>
          <w:rFonts w:ascii="Times New Roman" w:hAnsi="Times New Roman" w:cs="Times New Roman"/>
          <w:sz w:val="24"/>
          <w:szCs w:val="24"/>
          <w:lang w:val="ru-RU"/>
        </w:rPr>
        <w:t xml:space="preserve"> укладати угоду</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з комунальними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ідприємствами Покровської громади щодо забезпечення прибирання місця його проведення та вивезення сміття, забезпечення допоміжними засобами (збірно-розбірні подіуми, настили</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тощо) для збереження зелених насаджень (у тому числі газонів, квітників) від витоптування та пошкодження.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12.3. Організатори заходів </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ідповідають за дотримання учасниками масових заходів цих Правил, збереження зелених насаджень, приміщень, споруд, будівель, устаткування, меблів, інвентаря та іншого майна у місцях проведення масових заходів.</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12.4.</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За організацію підготовки проведення масових заходів</w:t>
      </w:r>
      <w:r>
        <w:rPr>
          <w:rFonts w:ascii="Times New Roman" w:hAnsi="Times New Roman" w:cs="Times New Roman"/>
          <w:sz w:val="24"/>
          <w:szCs w:val="24"/>
          <w:lang w:val="uk-UA"/>
        </w:rPr>
        <w:t xml:space="preserve"> </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ідповідає заявлений представник організатора, його присутність на місці проведення заходів є обов’язковою під час підготовки та їх проведення. Представники організатора масових заходів повинні мати відповідні посвідчення, завірені печаткою.</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12.5.</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Масові заходи</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необхідно завершувати до 22.00</w:t>
      </w:r>
      <w:r>
        <w:rPr>
          <w:rFonts w:ascii="Times New Roman" w:hAnsi="Times New Roman" w:cs="Times New Roman"/>
          <w:sz w:val="24"/>
          <w:szCs w:val="24"/>
        </w:rPr>
        <w:t> </w:t>
      </w:r>
      <w:r>
        <w:rPr>
          <w:rFonts w:ascii="Times New Roman" w:hAnsi="Times New Roman" w:cs="Times New Roman"/>
          <w:sz w:val="24"/>
          <w:szCs w:val="24"/>
          <w:lang w:val="ru-RU"/>
        </w:rPr>
        <w:t>год.</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12.6. На місцях проведення масових заходів забороняється самочинне встановлення малих </w:t>
      </w:r>
      <w:proofErr w:type="gramStart"/>
      <w:r>
        <w:rPr>
          <w:rFonts w:ascii="Times New Roman" w:hAnsi="Times New Roman" w:cs="Times New Roman"/>
          <w:sz w:val="24"/>
          <w:szCs w:val="24"/>
          <w:lang w:val="ru-RU"/>
        </w:rPr>
        <w:t>арх</w:t>
      </w:r>
      <w:proofErr w:type="gramEnd"/>
      <w:r>
        <w:rPr>
          <w:rFonts w:ascii="Times New Roman" w:hAnsi="Times New Roman" w:cs="Times New Roman"/>
          <w:sz w:val="24"/>
          <w:szCs w:val="24"/>
          <w:lang w:val="ru-RU"/>
        </w:rPr>
        <w:t>ітектурних форм, кіосків, лотків, навісів, палаток та засобів зовнішньої реклами –</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рекламних тумб, будь-яких стендів, щитів, панно, екранів, наклейок тощо.</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12.7. Контроль за дотриманням організаторами та учасниками загальноміських заходів вимог цих Правил здійснює виконавчий комітет Покровської міської </w:t>
      </w:r>
      <w:proofErr w:type="gramStart"/>
      <w:r>
        <w:rPr>
          <w:rFonts w:ascii="Times New Roman" w:hAnsi="Times New Roman" w:cs="Times New Roman"/>
          <w:sz w:val="24"/>
          <w:szCs w:val="24"/>
          <w:lang w:val="ru-RU"/>
        </w:rPr>
        <w:t>ради</w:t>
      </w:r>
      <w:proofErr w:type="gramEnd"/>
      <w:r>
        <w:rPr>
          <w:rFonts w:ascii="Times New Roman" w:hAnsi="Times New Roman" w:cs="Times New Roman"/>
          <w:sz w:val="24"/>
          <w:szCs w:val="24"/>
          <w:lang w:val="ru-RU"/>
        </w:rPr>
        <w:t>.</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12.8. У випадку якщо масові заходи проводяться організатором чи співорганізатором яких є Покровська міська рада, її виконавчий орган, міський голова, можливе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ідключення апаратури та іншого обладнання до мереж електро-, водопостачання, водовідведення адміністративного будинку міської ради та безоплатне використання енергоносіїв. </w:t>
      </w: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t>13.</w:t>
      </w:r>
      <w:r>
        <w:rPr>
          <w:rFonts w:ascii="Times New Roman" w:hAnsi="Times New Roman" w:cs="Times New Roman"/>
          <w:b/>
          <w:bCs/>
          <w:sz w:val="24"/>
          <w:szCs w:val="24"/>
          <w:lang w:val="uk-UA"/>
        </w:rPr>
        <w:t xml:space="preserve"> </w:t>
      </w:r>
      <w:r>
        <w:rPr>
          <w:rFonts w:ascii="Times New Roman" w:hAnsi="Times New Roman" w:cs="Times New Roman"/>
          <w:b/>
          <w:bCs/>
          <w:sz w:val="24"/>
          <w:szCs w:val="24"/>
          <w:lang w:val="ru-RU"/>
        </w:rPr>
        <w:t xml:space="preserve">Розміщення та утримання тимчасових споруд для провадження </w:t>
      </w:r>
      <w:proofErr w:type="gramStart"/>
      <w:r>
        <w:rPr>
          <w:rFonts w:ascii="Times New Roman" w:hAnsi="Times New Roman" w:cs="Times New Roman"/>
          <w:b/>
          <w:bCs/>
          <w:sz w:val="24"/>
          <w:szCs w:val="24"/>
          <w:lang w:val="ru-RU"/>
        </w:rPr>
        <w:t>п</w:t>
      </w:r>
      <w:proofErr w:type="gramEnd"/>
      <w:r>
        <w:rPr>
          <w:rFonts w:ascii="Times New Roman" w:hAnsi="Times New Roman" w:cs="Times New Roman"/>
          <w:b/>
          <w:bCs/>
          <w:sz w:val="24"/>
          <w:szCs w:val="24"/>
          <w:lang w:val="ru-RU"/>
        </w:rPr>
        <w:t>ідприємницької діяльності</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13.1. Правовою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ідставою для встановлення тимчасових споруд (надалі</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ТС) для провадження підприємницької діяльності є нормативно-правові документи, вказані у додатку № 1.</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13.2. Порядок розміщення та утримання ТС для здійснення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ідприємницької діяльності:</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13.2.1.</w:t>
      </w:r>
      <w:r>
        <w:rPr>
          <w:rFonts w:ascii="Times New Roman" w:hAnsi="Times New Roman" w:cs="Times New Roman"/>
          <w:sz w:val="24"/>
          <w:szCs w:val="24"/>
          <w:lang w:val="uk-UA"/>
        </w:rPr>
        <w:t xml:space="preserve"> Тимчасове розміщення та утримання ТС для здійснення підприємницької діяльності у місцях, визначених для проведення загальноміських заходів, проводиться відповідно до нормативно - розпорядчих документів </w:t>
      </w:r>
      <w:r w:rsidR="0031139B" w:rsidRPr="0031139B">
        <w:rPr>
          <w:rFonts w:ascii="Times New Roman" w:hAnsi="Times New Roman" w:cs="Times New Roman"/>
          <w:sz w:val="24"/>
          <w:szCs w:val="24"/>
          <w:lang w:val="uk-UA"/>
        </w:rPr>
        <w:t>виконавч</w:t>
      </w:r>
      <w:r w:rsidR="0031139B">
        <w:rPr>
          <w:rFonts w:ascii="Times New Roman" w:hAnsi="Times New Roman" w:cs="Times New Roman"/>
          <w:sz w:val="24"/>
          <w:szCs w:val="24"/>
          <w:lang w:val="uk-UA"/>
        </w:rPr>
        <w:t>ого</w:t>
      </w:r>
      <w:r w:rsidR="0031139B" w:rsidRPr="0031139B">
        <w:rPr>
          <w:rFonts w:ascii="Times New Roman" w:hAnsi="Times New Roman" w:cs="Times New Roman"/>
          <w:sz w:val="24"/>
          <w:szCs w:val="24"/>
          <w:lang w:val="uk-UA"/>
        </w:rPr>
        <w:t xml:space="preserve"> комітет</w:t>
      </w:r>
      <w:r w:rsidR="0031139B">
        <w:rPr>
          <w:rFonts w:ascii="Times New Roman" w:hAnsi="Times New Roman" w:cs="Times New Roman"/>
          <w:sz w:val="24"/>
          <w:szCs w:val="24"/>
          <w:lang w:val="uk-UA"/>
        </w:rPr>
        <w:t>у</w:t>
      </w:r>
      <w:r w:rsidR="0031139B" w:rsidRPr="0031139B">
        <w:rPr>
          <w:rFonts w:ascii="Times New Roman" w:hAnsi="Times New Roman" w:cs="Times New Roman"/>
          <w:sz w:val="24"/>
          <w:szCs w:val="24"/>
          <w:lang w:val="uk-UA"/>
        </w:rPr>
        <w:t xml:space="preserve"> Покровської міської ради</w:t>
      </w:r>
      <w:r>
        <w:rPr>
          <w:rFonts w:ascii="Times New Roman" w:hAnsi="Times New Roman" w:cs="Times New Roman"/>
          <w:sz w:val="24"/>
          <w:szCs w:val="24"/>
          <w:lang w:val="uk-UA"/>
        </w:rPr>
        <w:t>, в яких обов’язково передбачаються заходи щодо запобігання пошкодження об’єктів благоустрою, укладання угод на вивезення відходів, забезпечення контролю за організацією постійного прибирання закріплених і прилеглих територій, своєчасного вивезення вмісту контейнерів та урн для сміття, належного утримання громадських вбиралень (біотуалетів).</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13.2.2. Біля кожної ТС повинно бути зовнішнє штучне освітлення, а також безпосередньо біля неї – покриття вдосконаленого типу завширшки: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uk-UA"/>
        </w:rPr>
        <w:t xml:space="preserve">13.2.2.1. </w:t>
      </w:r>
      <w:r>
        <w:rPr>
          <w:rFonts w:ascii="Times New Roman" w:hAnsi="Times New Roman" w:cs="Times New Roman"/>
          <w:sz w:val="24"/>
          <w:szCs w:val="24"/>
          <w:lang w:val="ru-RU"/>
        </w:rPr>
        <w:t>На всю довжину фасаду (незалежно від конструкції</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споруди) – по 1 м з кожного бокового фасаду.</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13.2.2.2.</w:t>
      </w:r>
      <w:r>
        <w:rPr>
          <w:rFonts w:ascii="Times New Roman" w:hAnsi="Times New Roman" w:cs="Times New Roman"/>
          <w:sz w:val="24"/>
          <w:szCs w:val="24"/>
          <w:lang w:val="uk-UA"/>
        </w:rPr>
        <w:t xml:space="preserve"> </w:t>
      </w:r>
      <w:proofErr w:type="gramStart"/>
      <w:r>
        <w:rPr>
          <w:rFonts w:ascii="Times New Roman" w:hAnsi="Times New Roman" w:cs="Times New Roman"/>
          <w:sz w:val="24"/>
          <w:szCs w:val="24"/>
          <w:lang w:val="ru-RU"/>
        </w:rPr>
        <w:t>З</w:t>
      </w:r>
      <w:proofErr w:type="gramEnd"/>
      <w:r>
        <w:rPr>
          <w:rFonts w:ascii="Times New Roman" w:hAnsi="Times New Roman" w:cs="Times New Roman"/>
          <w:sz w:val="24"/>
          <w:szCs w:val="24"/>
          <w:lang w:val="ru-RU"/>
        </w:rPr>
        <w:t xml:space="preserve"> боку вітрини і службового входу – 1 м.</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13.2.2.3.</w:t>
      </w:r>
      <w:r>
        <w:rPr>
          <w:rFonts w:ascii="Times New Roman" w:hAnsi="Times New Roman" w:cs="Times New Roman"/>
          <w:sz w:val="24"/>
          <w:szCs w:val="24"/>
          <w:lang w:val="uk-UA"/>
        </w:rPr>
        <w:t xml:space="preserve"> </w:t>
      </w:r>
      <w:proofErr w:type="gramStart"/>
      <w:r>
        <w:rPr>
          <w:rFonts w:ascii="Times New Roman" w:hAnsi="Times New Roman" w:cs="Times New Roman"/>
          <w:sz w:val="24"/>
          <w:szCs w:val="24"/>
          <w:lang w:val="ru-RU"/>
        </w:rPr>
        <w:t>З</w:t>
      </w:r>
      <w:proofErr w:type="gramEnd"/>
      <w:r>
        <w:rPr>
          <w:rFonts w:ascii="Times New Roman" w:hAnsi="Times New Roman" w:cs="Times New Roman"/>
          <w:sz w:val="24"/>
          <w:szCs w:val="24"/>
          <w:lang w:val="ru-RU"/>
        </w:rPr>
        <w:t xml:space="preserve"> боку входу для покупців – 1,5 м. У разі розміщення ТС на відстані більш ніж</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2 метри від тротуару до неї з тротуару повинна бути влаштована пішохідна доріжка завширшки</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1,5 метра.</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13.2.3. </w:t>
      </w:r>
      <w:proofErr w:type="gramStart"/>
      <w:r>
        <w:rPr>
          <w:rFonts w:ascii="Times New Roman" w:hAnsi="Times New Roman" w:cs="Times New Roman"/>
          <w:sz w:val="24"/>
          <w:szCs w:val="24"/>
          <w:lang w:val="ru-RU"/>
        </w:rPr>
        <w:t xml:space="preserve">Біля стаціонарних ТС (павільйонів, кіосків) власник повинен встановити урну для збирання твердих побутових відходів, а також забезпечити прибирання прилеглої території у межах 10 м навколо споруди. </w:t>
      </w:r>
      <w:proofErr w:type="gramEnd"/>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13.2.4. Власники (балансоутримувачі) зобов’язані проводити (при необхідності, але не менше одного разу на </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 xml:space="preserve">ік) відновлення зовнішнього вигляду ТС згідно з паспортом прив'язки, затвердженим у встановленому законом порядку </w:t>
      </w:r>
    </w:p>
    <w:p w:rsidR="002F697B" w:rsidRPr="0031139B" w:rsidRDefault="0077659E" w:rsidP="0031139B">
      <w:pPr>
        <w:jc w:val="both"/>
        <w:rPr>
          <w:rFonts w:ascii="Times New Roman" w:hAnsi="Times New Roman" w:cs="Times New Roman"/>
          <w:sz w:val="24"/>
          <w:szCs w:val="24"/>
          <w:lang w:val="uk-UA"/>
        </w:rPr>
      </w:pPr>
      <w:r>
        <w:rPr>
          <w:rFonts w:ascii="Times New Roman" w:hAnsi="Times New Roman" w:cs="Times New Roman"/>
          <w:sz w:val="24"/>
          <w:szCs w:val="24"/>
          <w:lang w:val="ru-RU"/>
        </w:rPr>
        <w:t>13.2.5.</w:t>
      </w:r>
      <w:r>
        <w:rPr>
          <w:rFonts w:ascii="Times New Roman" w:hAnsi="Times New Roman" w:cs="Times New Roman"/>
          <w:sz w:val="24"/>
          <w:szCs w:val="24"/>
          <w:lang w:val="uk-UA"/>
        </w:rPr>
        <w:t xml:space="preserve"> </w:t>
      </w:r>
      <w:r w:rsidRPr="0031139B">
        <w:rPr>
          <w:rFonts w:ascii="Times New Roman" w:hAnsi="Times New Roman" w:cs="Times New Roman"/>
          <w:sz w:val="24"/>
          <w:szCs w:val="24"/>
          <w:lang w:val="uk-UA"/>
        </w:rPr>
        <w:t xml:space="preserve">Самочинно встановлені ТС підлягають демонтажу </w:t>
      </w:r>
      <w:r w:rsidR="0031139B" w:rsidRPr="0031139B">
        <w:rPr>
          <w:rFonts w:ascii="Times New Roman" w:hAnsi="Times New Roman" w:cs="Times New Roman"/>
          <w:sz w:val="24"/>
          <w:szCs w:val="24"/>
          <w:lang w:val="uk-UA"/>
        </w:rPr>
        <w:t>відповідно до Порядку розміщення тимчасових споруд для провадження підприємницької діяльності в м.</w:t>
      </w:r>
      <w:r w:rsidR="0031139B">
        <w:rPr>
          <w:rFonts w:ascii="Times New Roman" w:hAnsi="Times New Roman" w:cs="Times New Roman"/>
          <w:sz w:val="24"/>
          <w:szCs w:val="24"/>
          <w:lang w:val="uk-UA"/>
        </w:rPr>
        <w:t xml:space="preserve"> </w:t>
      </w:r>
      <w:r w:rsidR="0031139B" w:rsidRPr="0031139B">
        <w:rPr>
          <w:rFonts w:ascii="Times New Roman" w:hAnsi="Times New Roman" w:cs="Times New Roman"/>
          <w:sz w:val="24"/>
          <w:szCs w:val="24"/>
          <w:lang w:val="uk-UA"/>
        </w:rPr>
        <w:t>Покров у новій редакції</w:t>
      </w:r>
      <w:r w:rsidR="0031139B">
        <w:rPr>
          <w:rFonts w:ascii="Times New Roman" w:hAnsi="Times New Roman" w:cs="Times New Roman"/>
          <w:sz w:val="24"/>
          <w:szCs w:val="24"/>
          <w:lang w:val="uk-UA"/>
        </w:rPr>
        <w:t>, затверджених рішенням Покровської міської ради.</w:t>
      </w:r>
      <w:r w:rsidR="0031139B" w:rsidRPr="0031139B">
        <w:rPr>
          <w:rFonts w:ascii="Times New Roman" w:hAnsi="Times New Roman" w:cs="Times New Roman"/>
          <w:sz w:val="24"/>
          <w:szCs w:val="24"/>
          <w:lang w:val="uk-UA"/>
        </w:rPr>
        <w:t xml:space="preserve">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13.2.6. Забороняється розміщення тимчасових споруд в охоронних зонах інженерних мереж та на</w:t>
      </w:r>
      <w:r>
        <w:rPr>
          <w:rFonts w:ascii="Times New Roman" w:hAnsi="Times New Roman" w:cs="Times New Roman"/>
          <w:sz w:val="24"/>
          <w:szCs w:val="24"/>
          <w:lang w:val="uk-UA"/>
        </w:rPr>
        <w:t xml:space="preserve"> місці </w:t>
      </w:r>
      <w:r>
        <w:rPr>
          <w:rFonts w:ascii="Times New Roman" w:hAnsi="Times New Roman" w:cs="Times New Roman"/>
          <w:sz w:val="24"/>
          <w:szCs w:val="24"/>
          <w:lang w:val="ru-RU"/>
        </w:rPr>
        <w:t xml:space="preserve">зелених насаджень, </w:t>
      </w:r>
      <w:proofErr w:type="gramStart"/>
      <w:r>
        <w:rPr>
          <w:rFonts w:ascii="Times New Roman" w:hAnsi="Times New Roman" w:cs="Times New Roman"/>
          <w:sz w:val="24"/>
          <w:szCs w:val="24"/>
          <w:lang w:val="ru-RU"/>
        </w:rPr>
        <w:t>у</w:t>
      </w:r>
      <w:proofErr w:type="gramEnd"/>
      <w:r>
        <w:rPr>
          <w:rFonts w:ascii="Times New Roman" w:hAnsi="Times New Roman" w:cs="Times New Roman"/>
          <w:sz w:val="24"/>
          <w:szCs w:val="24"/>
          <w:lang w:val="ru-RU"/>
        </w:rPr>
        <w:t xml:space="preserve"> тому числі на газонах,</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квітниках тощо.</w:t>
      </w:r>
    </w:p>
    <w:p w:rsidR="002F697B" w:rsidRDefault="0077659E">
      <w:pPr>
        <w:jc w:val="both"/>
        <w:rPr>
          <w:rFonts w:ascii="Times New Roman" w:hAnsi="Times New Roman" w:cs="Times New Roman"/>
          <w:b/>
          <w:sz w:val="24"/>
          <w:szCs w:val="24"/>
          <w:lang w:val="ru-RU"/>
        </w:rPr>
      </w:pPr>
      <w:r>
        <w:rPr>
          <w:rFonts w:ascii="Times New Roman" w:hAnsi="Times New Roman" w:cs="Times New Roman"/>
          <w:b/>
          <w:sz w:val="24"/>
          <w:szCs w:val="24"/>
          <w:lang w:val="ru-RU"/>
        </w:rPr>
        <w:t>14. Будівництво та розміщення тимчасових споруд - металевих або збірно-розбірних гаражі</w:t>
      </w:r>
      <w:proofErr w:type="gramStart"/>
      <w:r>
        <w:rPr>
          <w:rFonts w:ascii="Times New Roman" w:hAnsi="Times New Roman" w:cs="Times New Roman"/>
          <w:b/>
          <w:sz w:val="24"/>
          <w:szCs w:val="24"/>
          <w:lang w:val="ru-RU"/>
        </w:rPr>
        <w:t>в</w:t>
      </w:r>
      <w:proofErr w:type="gramEnd"/>
      <w:r>
        <w:rPr>
          <w:rFonts w:ascii="Times New Roman" w:hAnsi="Times New Roman" w:cs="Times New Roman"/>
          <w:b/>
          <w:sz w:val="24"/>
          <w:szCs w:val="24"/>
          <w:lang w:val="ru-RU"/>
        </w:rPr>
        <w:t xml:space="preserve">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14.1. Будівництво окремо розташованих одноповерхових капітальних гаражів здійснюється на землях існуючих гаражних кооперативів </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ідповідно до містобудівної документації  та містобудівного законодавства.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14.2. Встановлення збірно-розбірних залізобетонних або металевих гаражів </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масивах багатоквартирної житлової забудови надаються громадянам - інвалідам із захворюванням опоро-рухового апарату, які особисто керують автомобілем, з дозволу виконавчого комітету Покровської міської ради.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14.2.1. Забороняється громадянам, яким надано дозвіл на встановлення тимчасових збірно-розбірних залізобетонних або металевих гаражі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передача місця розміщення об’єкту іншим особам.</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14.2.2. У випадку зміни громадянином місця проживання або смерті громадянина, якому надано дозвіл на встановлення тимчасового збірно-розбірного залізобетонного або металевого гаража, зазначений гараж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ідлягає знесенню</w:t>
      </w:r>
      <w:r w:rsidR="0031139B">
        <w:rPr>
          <w:rFonts w:ascii="Times New Roman" w:hAnsi="Times New Roman" w:cs="Times New Roman"/>
          <w:sz w:val="24"/>
          <w:szCs w:val="24"/>
          <w:lang w:val="ru-RU"/>
        </w:rPr>
        <w:t>, а благоустрій</w:t>
      </w:r>
      <w:r>
        <w:rPr>
          <w:rFonts w:ascii="Times New Roman" w:hAnsi="Times New Roman" w:cs="Times New Roman"/>
          <w:sz w:val="24"/>
          <w:szCs w:val="24"/>
          <w:lang w:val="ru-RU"/>
        </w:rPr>
        <w:t xml:space="preserve"> </w:t>
      </w:r>
      <w:r w:rsidR="0031139B">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відновленню.</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14.2.3. Земельні ділянки, надані для обслуговування збірно-розбірних залізобетонних або металевих гаражів надаються виключно в тимчасове користування  і приватизації не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ідлягають.</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14.2.4. Збірно-розбірні залізобетонні або металеві гаражі в експлуатацію не приймаються.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14.3. Забороняється встановлення тимчасових збірно-розбірних залізобетонних або металевих гаражі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на території дитячих, спортивних та дитячо – спортивних майданчиків.</w:t>
      </w:r>
    </w:p>
    <w:p w:rsidR="001D7904" w:rsidRPr="001D7904" w:rsidRDefault="0077659E" w:rsidP="001D7904">
      <w:pPr>
        <w:jc w:val="both"/>
        <w:rPr>
          <w:rFonts w:ascii="Times New Roman" w:hAnsi="Times New Roman" w:cs="Times New Roman"/>
          <w:sz w:val="24"/>
          <w:szCs w:val="24"/>
          <w:lang w:val="ru-RU"/>
        </w:rPr>
      </w:pPr>
      <w:r>
        <w:rPr>
          <w:rFonts w:ascii="Times New Roman" w:hAnsi="Times New Roman" w:cs="Times New Roman"/>
          <w:sz w:val="24"/>
          <w:szCs w:val="24"/>
          <w:lang w:val="ru-RU"/>
        </w:rPr>
        <w:t>14.4</w:t>
      </w:r>
      <w:r w:rsidR="00D65AD2" w:rsidRPr="00D65AD2">
        <w:rPr>
          <w:lang w:val="ru-RU"/>
        </w:rPr>
        <w:t xml:space="preserve"> </w:t>
      </w:r>
      <w:r w:rsidR="001D7904">
        <w:rPr>
          <w:rFonts w:ascii="Times New Roman" w:hAnsi="Times New Roman" w:cs="Times New Roman"/>
          <w:sz w:val="24"/>
          <w:szCs w:val="24"/>
          <w:lang w:val="ru-RU"/>
        </w:rPr>
        <w:t xml:space="preserve">Демонтаж </w:t>
      </w:r>
      <w:r w:rsidR="001D7904" w:rsidRPr="00D65AD2">
        <w:rPr>
          <w:rFonts w:ascii="Times New Roman" w:hAnsi="Times New Roman" w:cs="Times New Roman"/>
          <w:sz w:val="24"/>
          <w:szCs w:val="24"/>
          <w:lang w:val="ru-RU"/>
        </w:rPr>
        <w:t>незаконно встановлених гаражів</w:t>
      </w:r>
      <w:r w:rsidR="001D7904">
        <w:rPr>
          <w:rFonts w:ascii="Times New Roman" w:hAnsi="Times New Roman" w:cs="Times New Roman"/>
          <w:sz w:val="24"/>
          <w:szCs w:val="24"/>
          <w:lang w:val="ru-RU"/>
        </w:rPr>
        <w:t xml:space="preserve"> та </w:t>
      </w:r>
      <w:r w:rsidR="001D7904" w:rsidRPr="00D65AD2">
        <w:rPr>
          <w:rFonts w:ascii="Times New Roman" w:hAnsi="Times New Roman" w:cs="Times New Roman"/>
          <w:sz w:val="24"/>
          <w:szCs w:val="24"/>
          <w:lang w:val="ru-RU"/>
        </w:rPr>
        <w:t xml:space="preserve">МАФ </w:t>
      </w:r>
      <w:r w:rsidR="001D7904">
        <w:rPr>
          <w:rFonts w:ascii="Times New Roman" w:hAnsi="Times New Roman" w:cs="Times New Roman"/>
          <w:sz w:val="24"/>
          <w:szCs w:val="24"/>
          <w:lang w:val="ru-RU"/>
        </w:rPr>
        <w:t xml:space="preserve">виконується відповідно до </w:t>
      </w:r>
      <w:r w:rsidR="001D7904" w:rsidRPr="001D7904">
        <w:rPr>
          <w:rFonts w:ascii="Times New Roman" w:hAnsi="Times New Roman" w:cs="Times New Roman"/>
          <w:sz w:val="24"/>
          <w:szCs w:val="24"/>
          <w:lang w:val="ru-RU"/>
        </w:rPr>
        <w:t>Порядку демонтажу н</w:t>
      </w:r>
      <w:r w:rsidR="001D7904">
        <w:rPr>
          <w:rFonts w:ascii="Times New Roman" w:hAnsi="Times New Roman" w:cs="Times New Roman"/>
          <w:sz w:val="24"/>
          <w:szCs w:val="24"/>
          <w:lang w:val="ru-RU"/>
        </w:rPr>
        <w:t xml:space="preserve">езаконно встановлених гаражів, </w:t>
      </w:r>
      <w:r w:rsidR="001D7904" w:rsidRPr="001D7904">
        <w:rPr>
          <w:rFonts w:ascii="Times New Roman" w:hAnsi="Times New Roman" w:cs="Times New Roman"/>
          <w:sz w:val="24"/>
          <w:szCs w:val="24"/>
          <w:lang w:val="ru-RU"/>
        </w:rPr>
        <w:t>МАФ на території Покровської міської територіальної громади</w:t>
      </w:r>
      <w:r w:rsidR="001D7904">
        <w:rPr>
          <w:rFonts w:ascii="Times New Roman" w:hAnsi="Times New Roman" w:cs="Times New Roman"/>
          <w:sz w:val="24"/>
          <w:szCs w:val="24"/>
          <w:lang w:val="ru-RU"/>
        </w:rPr>
        <w:t>, затвердженого</w:t>
      </w:r>
      <w:r w:rsidR="001D7904" w:rsidRPr="001D7904">
        <w:rPr>
          <w:rFonts w:ascii="Times New Roman" w:hAnsi="Times New Roman" w:cs="Times New Roman"/>
          <w:sz w:val="24"/>
          <w:szCs w:val="24"/>
          <w:lang w:val="ru-RU"/>
        </w:rPr>
        <w:t xml:space="preserve"> </w:t>
      </w:r>
      <w:proofErr w:type="gramStart"/>
      <w:r w:rsidR="001D7904" w:rsidRPr="0031139B">
        <w:rPr>
          <w:rFonts w:ascii="Times New Roman" w:hAnsi="Times New Roman" w:cs="Times New Roman"/>
          <w:sz w:val="24"/>
          <w:szCs w:val="24"/>
          <w:lang w:val="ru-RU"/>
        </w:rPr>
        <w:t>р</w:t>
      </w:r>
      <w:proofErr w:type="gramEnd"/>
      <w:r w:rsidR="001D7904" w:rsidRPr="0031139B">
        <w:rPr>
          <w:rFonts w:ascii="Times New Roman" w:hAnsi="Times New Roman" w:cs="Times New Roman"/>
          <w:sz w:val="24"/>
          <w:szCs w:val="24"/>
          <w:lang w:val="ru-RU"/>
        </w:rPr>
        <w:t>ішенням Покровської міської ради</w:t>
      </w:r>
      <w:r w:rsidR="001D7904">
        <w:rPr>
          <w:rFonts w:ascii="Times New Roman" w:hAnsi="Times New Roman" w:cs="Times New Roman"/>
          <w:sz w:val="24"/>
          <w:szCs w:val="24"/>
          <w:lang w:val="ru-RU"/>
        </w:rPr>
        <w:t>.</w:t>
      </w: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t>15. Розміщення та утримання засобів зовнішньої реклами, вивісок, інформаційних щиті</w:t>
      </w:r>
      <w:proofErr w:type="gramStart"/>
      <w:r>
        <w:rPr>
          <w:rFonts w:ascii="Times New Roman" w:hAnsi="Times New Roman" w:cs="Times New Roman"/>
          <w:b/>
          <w:bCs/>
          <w:sz w:val="24"/>
          <w:szCs w:val="24"/>
          <w:lang w:val="ru-RU"/>
        </w:rPr>
        <w:t>в</w:t>
      </w:r>
      <w:proofErr w:type="gramEnd"/>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15.1. Загальні положення:</w:t>
      </w:r>
    </w:p>
    <w:p w:rsidR="002A44DE" w:rsidRPr="00174412"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15.1.1. Розміщення та утримання зовнішньої реклами на території Покровської громади  повинно відповідати чинним нормативно-правовим документам, вказаним у додатку № 1, </w:t>
      </w:r>
      <w:r w:rsidR="002A44DE">
        <w:rPr>
          <w:rFonts w:ascii="Times New Roman" w:hAnsi="Times New Roman" w:cs="Times New Roman"/>
          <w:sz w:val="24"/>
          <w:szCs w:val="24"/>
          <w:lang w:val="ru-RU"/>
        </w:rPr>
        <w:t>форма та конструкція рекламної конструкціїї – до</w:t>
      </w:r>
      <w:r w:rsidR="00174412">
        <w:rPr>
          <w:rFonts w:ascii="Times New Roman" w:hAnsi="Times New Roman" w:cs="Times New Roman"/>
          <w:sz w:val="24"/>
          <w:szCs w:val="24"/>
          <w:lang w:val="ru-RU"/>
        </w:rPr>
        <w:t>датку 3, розміщення вивісок -</w:t>
      </w:r>
      <w:r>
        <w:rPr>
          <w:rFonts w:ascii="Times New Roman" w:hAnsi="Times New Roman" w:cs="Times New Roman"/>
          <w:sz w:val="24"/>
          <w:szCs w:val="24"/>
          <w:lang w:val="ru-RU"/>
        </w:rPr>
        <w:t xml:space="preserve"> </w:t>
      </w:r>
      <w:r w:rsidR="002A44DE" w:rsidRPr="002A44DE">
        <w:rPr>
          <w:rFonts w:ascii="Times New Roman" w:hAnsi="Times New Roman" w:cs="Times New Roman"/>
          <w:sz w:val="24"/>
          <w:szCs w:val="24"/>
          <w:lang w:val="ru-RU"/>
        </w:rPr>
        <w:t>Поряд</w:t>
      </w:r>
      <w:r w:rsidR="002A44DE">
        <w:rPr>
          <w:rFonts w:ascii="Times New Roman" w:hAnsi="Times New Roman" w:cs="Times New Roman"/>
          <w:sz w:val="24"/>
          <w:szCs w:val="24"/>
          <w:lang w:val="ru-RU"/>
        </w:rPr>
        <w:t>ку</w:t>
      </w:r>
      <w:r w:rsidR="002A44DE" w:rsidRPr="002A44DE">
        <w:rPr>
          <w:rFonts w:ascii="Times New Roman" w:hAnsi="Times New Roman" w:cs="Times New Roman"/>
          <w:sz w:val="24"/>
          <w:szCs w:val="24"/>
          <w:lang w:val="ru-RU"/>
        </w:rPr>
        <w:t xml:space="preserve"> розміщення </w:t>
      </w:r>
      <w:r w:rsidR="002A44DE" w:rsidRPr="002A44DE">
        <w:rPr>
          <w:rFonts w:ascii="Times New Roman" w:hAnsi="Times New Roman" w:cs="Times New Roman"/>
          <w:sz w:val="24"/>
          <w:szCs w:val="24"/>
          <w:lang w:val="ru-RU"/>
        </w:rPr>
        <w:lastRenderedPageBreak/>
        <w:t>вивісок на території Покровської міської територіальної громади Дніпропетровськоїобласті</w:t>
      </w:r>
      <w:r w:rsidR="002A44DE">
        <w:rPr>
          <w:rFonts w:ascii="Times New Roman" w:hAnsi="Times New Roman" w:cs="Times New Roman"/>
          <w:sz w:val="24"/>
          <w:szCs w:val="24"/>
          <w:lang w:val="ru-RU"/>
        </w:rPr>
        <w:t xml:space="preserve"> (далі – Порядок</w:t>
      </w:r>
      <w:r w:rsidR="002A44DE" w:rsidRPr="00174412">
        <w:rPr>
          <w:rFonts w:ascii="Times New Roman" w:hAnsi="Times New Roman" w:cs="Times New Roman"/>
          <w:sz w:val="24"/>
          <w:szCs w:val="24"/>
          <w:lang w:val="ru-RU"/>
        </w:rPr>
        <w:t xml:space="preserve">),  затвердженому </w:t>
      </w:r>
      <w:proofErr w:type="gramStart"/>
      <w:r w:rsidR="002A44DE" w:rsidRPr="00174412">
        <w:rPr>
          <w:rFonts w:ascii="Times New Roman" w:hAnsi="Times New Roman" w:cs="Times New Roman"/>
          <w:sz w:val="24"/>
          <w:szCs w:val="24"/>
          <w:lang w:val="ru-RU"/>
        </w:rPr>
        <w:t>р</w:t>
      </w:r>
      <w:proofErr w:type="gramEnd"/>
      <w:r w:rsidR="002A44DE" w:rsidRPr="00174412">
        <w:rPr>
          <w:rFonts w:ascii="Times New Roman" w:hAnsi="Times New Roman" w:cs="Times New Roman"/>
          <w:sz w:val="24"/>
          <w:szCs w:val="24"/>
          <w:lang w:val="ru-RU"/>
        </w:rPr>
        <w:t xml:space="preserve">ішенням </w:t>
      </w:r>
      <w:r w:rsidR="00174412" w:rsidRPr="00174412">
        <w:rPr>
          <w:rFonts w:ascii="Times New Roman" w:hAnsi="Times New Roman" w:cs="Times New Roman"/>
          <w:sz w:val="24"/>
          <w:szCs w:val="24"/>
          <w:lang w:val="ru-RU"/>
        </w:rPr>
        <w:t>Покровської міської ради</w:t>
      </w:r>
      <w:r w:rsidR="00174412">
        <w:rPr>
          <w:rFonts w:ascii="Times New Roman" w:hAnsi="Times New Roman" w:cs="Times New Roman"/>
          <w:sz w:val="24"/>
          <w:szCs w:val="24"/>
          <w:lang w:val="ru-RU"/>
        </w:rPr>
        <w:t>.</w:t>
      </w:r>
      <w:r w:rsidR="002A44DE" w:rsidRPr="00174412">
        <w:rPr>
          <w:rFonts w:ascii="Times New Roman" w:hAnsi="Times New Roman" w:cs="Times New Roman"/>
          <w:sz w:val="24"/>
          <w:szCs w:val="24"/>
          <w:lang w:val="ru-RU"/>
        </w:rPr>
        <w:t xml:space="preserve">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15.1.2. Виданий у встановленому порядку дозвіл є підставою для розміщення конструкцій зовнішньої реклами та видачі уповноваженим органом (відділом архітектури та інспекції ДАБК) ордера на виконання робіт, пов’язаних з благоустроєм </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 xml:space="preserve">ісця (розриттям грунту) при встановленні наземних рекламних засобів. Плата за видачу ордера не справляється.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15.2. Розміщення окремо</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стоячої конструкції зовнішньої реклами, розміщення реклами на опорах вуличного освітлення необхідно обов’язково погоджувати з власниками інженерних мереж.</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15.3.</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Самочинно встановлені рекламні засоби, вивіски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ідлягають демонтажу у </w:t>
      </w:r>
      <w:r>
        <w:rPr>
          <w:rFonts w:ascii="Times New Roman" w:hAnsi="Times New Roman" w:cs="Times New Roman"/>
          <w:sz w:val="24"/>
          <w:szCs w:val="24"/>
          <w:lang w:val="uk-UA"/>
        </w:rPr>
        <w:t xml:space="preserve">встановленому </w:t>
      </w:r>
      <w:r>
        <w:rPr>
          <w:rFonts w:ascii="Times New Roman" w:hAnsi="Times New Roman" w:cs="Times New Roman"/>
          <w:sz w:val="24"/>
          <w:szCs w:val="24"/>
          <w:lang w:val="ru-RU"/>
        </w:rPr>
        <w:t>порядку.</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15.4.</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Витрати з проведення демонтажу самовільно встановлених рекламних конструкцій, вивісок, їх транспортування та зберігання відшкодовують їх власники: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15.4.1.</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За демонтаж та транспортування спеціальної конструкції – у розмі</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і фактичних витрат.</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15.4.2.</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За зберігання спеціальної конструкції – у розмі</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і одного неоподатковуваного мінімуму доходів громадян за кожну добу зберігання.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15.5.</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Повернення рекламних конструкцій власникам здійснюється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ісля оплати витрат з проведення демонтажу, транспортування та зберігання цих конструкцій та документального підтвердження їх права власності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15.6. На території </w:t>
      </w:r>
      <w:r w:rsidR="00174412">
        <w:rPr>
          <w:rFonts w:ascii="Times New Roman" w:hAnsi="Times New Roman" w:cs="Times New Roman"/>
          <w:sz w:val="24"/>
          <w:szCs w:val="24"/>
          <w:lang w:val="ru-RU"/>
        </w:rPr>
        <w:t xml:space="preserve">громади </w:t>
      </w:r>
      <w:r>
        <w:rPr>
          <w:rFonts w:ascii="Times New Roman" w:hAnsi="Times New Roman" w:cs="Times New Roman"/>
          <w:sz w:val="24"/>
          <w:szCs w:val="24"/>
          <w:lang w:val="ru-RU"/>
        </w:rPr>
        <w:t xml:space="preserve">повинні бути встановлені інформаційні щити, стенди, дошки тощо у визначених місцях для безкоштовного розміщення оголошень, плакатів, афіш, газет тощо, які можна розклеювати виключно на цих щитах. Утримання інформаційних щитів, стендів, дошок у належному </w:t>
      </w:r>
      <w:proofErr w:type="gramStart"/>
      <w:r>
        <w:rPr>
          <w:rFonts w:ascii="Times New Roman" w:hAnsi="Times New Roman" w:cs="Times New Roman"/>
          <w:sz w:val="24"/>
          <w:szCs w:val="24"/>
          <w:lang w:val="ru-RU"/>
        </w:rPr>
        <w:t>техн</w:t>
      </w:r>
      <w:proofErr w:type="gramEnd"/>
      <w:r>
        <w:rPr>
          <w:rFonts w:ascii="Times New Roman" w:hAnsi="Times New Roman" w:cs="Times New Roman"/>
          <w:sz w:val="24"/>
          <w:szCs w:val="24"/>
          <w:lang w:val="ru-RU"/>
        </w:rPr>
        <w:t xml:space="preserve">ічному та естетичному стані здійснюють відповідні комунальні підприємства, які обслуговують житловий фонд за місцем знаходження таких конструкцій. Контроль за дотриманням вимог щодо встановлення інформаційних щитів, стендів, дошок, їх утриманням здійснює уповноважене комунальне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ідприємство.</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15.7. Суб’єкту господарювання дозволяється на фасаді буді</w:t>
      </w:r>
      <w:proofErr w:type="gramStart"/>
      <w:r>
        <w:rPr>
          <w:rFonts w:ascii="Times New Roman" w:hAnsi="Times New Roman" w:cs="Times New Roman"/>
          <w:sz w:val="24"/>
          <w:szCs w:val="24"/>
          <w:lang w:val="ru-RU"/>
        </w:rPr>
        <w:t>вл</w:t>
      </w:r>
      <w:proofErr w:type="gramEnd"/>
      <w:r>
        <w:rPr>
          <w:rFonts w:ascii="Times New Roman" w:hAnsi="Times New Roman" w:cs="Times New Roman"/>
          <w:sz w:val="24"/>
          <w:szCs w:val="24"/>
          <w:lang w:val="ru-RU"/>
        </w:rPr>
        <w:t>і, споруди, у якій він здійснює підприємницьку діяльність, розмістити вивіску з найменуванням суб’єкта господарювання, виду його діяльності, часу роботи. Змі</w:t>
      </w:r>
      <w:proofErr w:type="gramStart"/>
      <w:r>
        <w:rPr>
          <w:rFonts w:ascii="Times New Roman" w:hAnsi="Times New Roman" w:cs="Times New Roman"/>
          <w:sz w:val="24"/>
          <w:szCs w:val="24"/>
          <w:lang w:val="ru-RU"/>
        </w:rPr>
        <w:t>ст</w:t>
      </w:r>
      <w:proofErr w:type="gramEnd"/>
      <w:r>
        <w:rPr>
          <w:rFonts w:ascii="Times New Roman" w:hAnsi="Times New Roman" w:cs="Times New Roman"/>
          <w:sz w:val="24"/>
          <w:szCs w:val="24"/>
          <w:lang w:val="ru-RU"/>
        </w:rPr>
        <w:t xml:space="preserve"> інформації, розміщеної на вивісці, не може виходити за межі інформації, що може розміщуватись на вивісці у визначенні ч.6 ст.9 Закону України «Про рекламу»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Порядок розміщення вивісок є обов’язковим для виконання всіма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ідприємствами, установами та організаціями незалежно від форм власності та відомчої належності, а також фізичними особами – підприємцями, та особами, що здійснюють незалежну професійну діяльність (в тому числі нотаріусами, адвокатами, експертами, оцінювачами, художниками тощо), які встановлюють виві</w:t>
      </w:r>
      <w:proofErr w:type="gramStart"/>
      <w:r>
        <w:rPr>
          <w:rFonts w:ascii="Times New Roman" w:hAnsi="Times New Roman" w:cs="Times New Roman"/>
          <w:sz w:val="24"/>
          <w:szCs w:val="24"/>
          <w:lang w:val="ru-RU"/>
        </w:rPr>
        <w:t>ски на</w:t>
      </w:r>
      <w:proofErr w:type="gramEnd"/>
      <w:r>
        <w:rPr>
          <w:rFonts w:ascii="Times New Roman" w:hAnsi="Times New Roman" w:cs="Times New Roman"/>
          <w:sz w:val="24"/>
          <w:szCs w:val="24"/>
          <w:lang w:val="ru-RU"/>
        </w:rPr>
        <w:t xml:space="preserve"> території Покровської громади.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Розміщення інформації </w:t>
      </w:r>
      <w:proofErr w:type="gramStart"/>
      <w:r>
        <w:rPr>
          <w:rFonts w:ascii="Times New Roman" w:hAnsi="Times New Roman" w:cs="Times New Roman"/>
          <w:sz w:val="24"/>
          <w:szCs w:val="24"/>
          <w:lang w:val="ru-RU"/>
        </w:rPr>
        <w:t>на вив</w:t>
      </w:r>
      <w:proofErr w:type="gramEnd"/>
      <w:r>
        <w:rPr>
          <w:rFonts w:ascii="Times New Roman" w:hAnsi="Times New Roman" w:cs="Times New Roman"/>
          <w:sz w:val="24"/>
          <w:szCs w:val="24"/>
          <w:lang w:val="ru-RU"/>
        </w:rPr>
        <w:t>ісці здійснюється українською мовою.</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15.8.</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При необхідності використання іноземної мови</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інформація розміщується </w:t>
      </w:r>
      <w:proofErr w:type="gramStart"/>
      <w:r>
        <w:rPr>
          <w:rFonts w:ascii="Times New Roman" w:hAnsi="Times New Roman" w:cs="Times New Roman"/>
          <w:sz w:val="24"/>
          <w:szCs w:val="24"/>
          <w:lang w:val="ru-RU"/>
        </w:rPr>
        <w:t>у</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такому</w:t>
      </w:r>
      <w:proofErr w:type="gramEnd"/>
      <w:r>
        <w:rPr>
          <w:rFonts w:ascii="Times New Roman" w:hAnsi="Times New Roman" w:cs="Times New Roman"/>
          <w:sz w:val="24"/>
          <w:szCs w:val="24"/>
          <w:lang w:val="ru-RU"/>
        </w:rPr>
        <w:t xml:space="preserve"> порядку:</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15.8.1. Зліва від входу – українською мовою, справа – </w:t>
      </w:r>
      <w:proofErr w:type="gramStart"/>
      <w:r>
        <w:rPr>
          <w:rFonts w:ascii="Times New Roman" w:hAnsi="Times New Roman" w:cs="Times New Roman"/>
          <w:sz w:val="24"/>
          <w:szCs w:val="24"/>
          <w:lang w:val="ru-RU"/>
        </w:rPr>
        <w:t>др</w:t>
      </w:r>
      <w:proofErr w:type="gramEnd"/>
      <w:r>
        <w:rPr>
          <w:rFonts w:ascii="Times New Roman" w:hAnsi="Times New Roman" w:cs="Times New Roman"/>
          <w:sz w:val="24"/>
          <w:szCs w:val="24"/>
          <w:lang w:val="ru-RU"/>
        </w:rPr>
        <w:t>ібнішим шрифтом можливий переклад іншою мовою.</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15.8.2. Згори – українською мовою, нижче – </w:t>
      </w:r>
      <w:proofErr w:type="gramStart"/>
      <w:r>
        <w:rPr>
          <w:rFonts w:ascii="Times New Roman" w:hAnsi="Times New Roman" w:cs="Times New Roman"/>
          <w:sz w:val="24"/>
          <w:szCs w:val="24"/>
          <w:lang w:val="ru-RU"/>
        </w:rPr>
        <w:t>др</w:t>
      </w:r>
      <w:proofErr w:type="gramEnd"/>
      <w:r>
        <w:rPr>
          <w:rFonts w:ascii="Times New Roman" w:hAnsi="Times New Roman" w:cs="Times New Roman"/>
          <w:sz w:val="24"/>
          <w:szCs w:val="24"/>
          <w:lang w:val="ru-RU"/>
        </w:rPr>
        <w:t>ібнішим шрифтом може бути переклад іншою мовою.</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15.9. </w:t>
      </w:r>
      <w:proofErr w:type="gramStart"/>
      <w:r>
        <w:rPr>
          <w:rFonts w:ascii="Times New Roman" w:hAnsi="Times New Roman" w:cs="Times New Roman"/>
          <w:sz w:val="24"/>
          <w:szCs w:val="24"/>
          <w:lang w:val="ru-RU"/>
        </w:rPr>
        <w:t>Св</w:t>
      </w:r>
      <w:proofErr w:type="gramEnd"/>
      <w:r>
        <w:rPr>
          <w:rFonts w:ascii="Times New Roman" w:hAnsi="Times New Roman" w:cs="Times New Roman"/>
          <w:sz w:val="24"/>
          <w:szCs w:val="24"/>
          <w:lang w:val="ru-RU"/>
        </w:rPr>
        <w:t>ітлові реклами і світлові вивіски повинні вмикатися з настанням темряви одночасно з вуличним освітленням.</w:t>
      </w: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t>16.</w:t>
      </w:r>
      <w:r>
        <w:rPr>
          <w:rFonts w:ascii="Times New Roman" w:hAnsi="Times New Roman" w:cs="Times New Roman"/>
          <w:b/>
          <w:bCs/>
          <w:sz w:val="24"/>
          <w:szCs w:val="24"/>
          <w:lang w:val="uk-UA"/>
        </w:rPr>
        <w:t xml:space="preserve"> </w:t>
      </w:r>
      <w:r>
        <w:rPr>
          <w:rFonts w:ascii="Times New Roman" w:hAnsi="Times New Roman" w:cs="Times New Roman"/>
          <w:b/>
          <w:bCs/>
          <w:sz w:val="24"/>
          <w:szCs w:val="24"/>
          <w:lang w:val="ru-RU"/>
        </w:rPr>
        <w:t>Порядок отримання дозволі</w:t>
      </w:r>
      <w:proofErr w:type="gramStart"/>
      <w:r>
        <w:rPr>
          <w:rFonts w:ascii="Times New Roman" w:hAnsi="Times New Roman" w:cs="Times New Roman"/>
          <w:b/>
          <w:bCs/>
          <w:sz w:val="24"/>
          <w:szCs w:val="24"/>
          <w:lang w:val="ru-RU"/>
        </w:rPr>
        <w:t>в</w:t>
      </w:r>
      <w:proofErr w:type="gramEnd"/>
      <w:r>
        <w:rPr>
          <w:rFonts w:ascii="Times New Roman" w:hAnsi="Times New Roman" w:cs="Times New Roman"/>
          <w:b/>
          <w:bCs/>
          <w:sz w:val="24"/>
          <w:szCs w:val="24"/>
          <w:lang w:val="ru-RU"/>
        </w:rPr>
        <w:t xml:space="preserve"> на порушення благоустрою, їх призупинення, продовження</w:t>
      </w:r>
      <w:r>
        <w:rPr>
          <w:rFonts w:ascii="Times New Roman" w:hAnsi="Times New Roman" w:cs="Times New Roman"/>
          <w:sz w:val="24"/>
          <w:szCs w:val="24"/>
          <w:lang w:val="uk-UA"/>
        </w:rPr>
        <w:t xml:space="preserve"> </w:t>
      </w:r>
      <w:r>
        <w:rPr>
          <w:rFonts w:ascii="Times New Roman" w:hAnsi="Times New Roman" w:cs="Times New Roman"/>
          <w:b/>
          <w:bCs/>
          <w:sz w:val="24"/>
          <w:szCs w:val="24"/>
          <w:lang w:val="ru-RU"/>
        </w:rPr>
        <w:t>і закриття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16.1.</w:t>
      </w:r>
      <w:r>
        <w:rPr>
          <w:lang w:val="ru-RU"/>
        </w:rPr>
        <w:t xml:space="preserve"> </w:t>
      </w:r>
      <w:r>
        <w:rPr>
          <w:rFonts w:ascii="Times New Roman" w:hAnsi="Times New Roman" w:cs="Times New Roman"/>
          <w:sz w:val="24"/>
          <w:szCs w:val="24"/>
          <w:lang w:val="ru-RU"/>
        </w:rPr>
        <w:t>Порядок встановлює процедуру видачі дозволів на порушення об’єктів благоустрою (далі - дозвіл/ордер) або відмови в їх видачі, переоформлення, видачі дублікатів, анулювання дозволі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16.2.</w:t>
      </w:r>
      <w:r>
        <w:rPr>
          <w:lang w:val="ru-RU"/>
        </w:rPr>
        <w:t xml:space="preserve"> </w:t>
      </w:r>
      <w:r>
        <w:rPr>
          <w:rFonts w:ascii="Times New Roman" w:hAnsi="Times New Roman" w:cs="Times New Roman"/>
          <w:sz w:val="24"/>
          <w:szCs w:val="24"/>
          <w:lang w:val="ru-RU"/>
        </w:rPr>
        <w:t xml:space="preserve">Дія цього Порядку поширюється на юридичних осіб та фізичних осіб -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ідприємців, що здійснюють порушення об’єктів благоустрою, пов’язане з проведенням земляних та/або ремонтних робіт.</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16.3. Дозвіл (ордер) на тимчасове порушення благоустрою при виконанні робіт видає виконавчий комітет Покровської міської </w:t>
      </w:r>
      <w:proofErr w:type="gramStart"/>
      <w:r>
        <w:rPr>
          <w:rFonts w:ascii="Times New Roman" w:hAnsi="Times New Roman" w:cs="Times New Roman"/>
          <w:sz w:val="24"/>
          <w:szCs w:val="24"/>
          <w:lang w:val="ru-RU"/>
        </w:rPr>
        <w:t>ради</w:t>
      </w:r>
      <w:proofErr w:type="gramEnd"/>
      <w:r>
        <w:rPr>
          <w:rFonts w:ascii="Times New Roman" w:hAnsi="Times New Roman" w:cs="Times New Roman"/>
          <w:sz w:val="24"/>
          <w:szCs w:val="24"/>
          <w:lang w:val="ru-RU"/>
        </w:rPr>
        <w:t xml:space="preserve">. </w:t>
      </w:r>
    </w:p>
    <w:p w:rsidR="002F697B" w:rsidRDefault="0077659E">
      <w:pPr>
        <w:pStyle w:val="rvps2"/>
        <w:shd w:val="clear" w:color="auto" w:fill="FFFFFF"/>
        <w:spacing w:beforeAutospacing="0" w:after="150" w:afterAutospacing="0"/>
        <w:jc w:val="both"/>
        <w:rPr>
          <w:color w:val="2F5496" w:themeColor="accent5" w:themeShade="BF"/>
        </w:rPr>
      </w:pPr>
      <w:bookmarkStart w:id="20" w:name="n262"/>
      <w:bookmarkEnd w:id="20"/>
      <w:r>
        <w:rPr>
          <w:lang w:val="uk-UA"/>
        </w:rPr>
        <w:t xml:space="preserve">16.4. </w:t>
      </w:r>
      <w:r>
        <w:t>Дозвіл на порушення об’єкті</w:t>
      </w:r>
      <w:proofErr w:type="gramStart"/>
      <w:r>
        <w:t>в благоустрою</w:t>
      </w:r>
      <w:proofErr w:type="gramEnd"/>
      <w:r>
        <w:t xml:space="preserve"> не вимагається, якщо земляні та ремонтні роботи здійснюються</w:t>
      </w:r>
      <w:r>
        <w:rPr>
          <w:color w:val="2F5496" w:themeColor="accent5" w:themeShade="BF"/>
        </w:rPr>
        <w:t>:</w:t>
      </w:r>
    </w:p>
    <w:p w:rsidR="002F697B" w:rsidRDefault="0077659E">
      <w:pPr>
        <w:pStyle w:val="rvps2"/>
        <w:shd w:val="clear" w:color="auto" w:fill="FFFFFF"/>
        <w:spacing w:beforeAutospacing="0" w:after="150" w:afterAutospacing="0"/>
        <w:jc w:val="both"/>
      </w:pPr>
      <w:bookmarkStart w:id="21" w:name="n263"/>
      <w:bookmarkEnd w:id="21"/>
      <w:r>
        <w:rPr>
          <w:lang w:val="uk-UA"/>
        </w:rPr>
        <w:t xml:space="preserve">16.4.1. </w:t>
      </w:r>
      <w:r>
        <w:t xml:space="preserve">особами, які мають документ, що посвідчує право власності або право користування </w:t>
      </w:r>
      <w:proofErr w:type="gramStart"/>
      <w:r>
        <w:t>земельною</w:t>
      </w:r>
      <w:proofErr w:type="gramEnd"/>
      <w:r>
        <w:t xml:space="preserve"> ділянкою, у тому числі право земельного сервітуту;</w:t>
      </w:r>
    </w:p>
    <w:p w:rsidR="002F697B" w:rsidRDefault="0077659E">
      <w:pPr>
        <w:pStyle w:val="rvps2"/>
        <w:shd w:val="clear" w:color="auto" w:fill="FFFFFF"/>
        <w:spacing w:beforeAutospacing="0" w:after="150" w:afterAutospacing="0"/>
        <w:jc w:val="both"/>
      </w:pPr>
      <w:bookmarkStart w:id="22" w:name="n264"/>
      <w:bookmarkEnd w:id="22"/>
      <w:r>
        <w:rPr>
          <w:lang w:val="uk-UA"/>
        </w:rPr>
        <w:t xml:space="preserve">16.4.2. </w:t>
      </w:r>
      <w:r>
        <w:t xml:space="preserve">у складі </w:t>
      </w:r>
      <w:proofErr w:type="gramStart"/>
      <w:r>
        <w:t>п</w:t>
      </w:r>
      <w:proofErr w:type="gramEnd"/>
      <w:r>
        <w:t>ідготовчих або будівельних робіт, право на виконання яких оформлене у встановленому законодавством порядку;</w:t>
      </w:r>
    </w:p>
    <w:p w:rsidR="002F697B" w:rsidRDefault="0077659E">
      <w:pPr>
        <w:pStyle w:val="rvps2"/>
        <w:shd w:val="clear" w:color="auto" w:fill="FFFFFF"/>
        <w:spacing w:beforeAutospacing="0" w:after="150" w:afterAutospacing="0"/>
        <w:jc w:val="both"/>
      </w:pPr>
      <w:bookmarkStart w:id="23" w:name="n440"/>
      <w:bookmarkEnd w:id="23"/>
      <w:r>
        <w:rPr>
          <w:lang w:val="uk-UA"/>
        </w:rPr>
        <w:t xml:space="preserve">16.4.3. </w:t>
      </w:r>
      <w:r>
        <w:t xml:space="preserve">особами, які здійснюють будівельно-монтажні роботи з будівництва (нового будівництва, реконструкції, капітального ремонту) </w:t>
      </w:r>
      <w:proofErr w:type="gramStart"/>
      <w:r>
        <w:t>л</w:t>
      </w:r>
      <w:proofErr w:type="gramEnd"/>
      <w:r>
        <w:t>інійних об’єктів інженерної інфраструктури. Про початок виконання таких робіт особа, яка має намі</w:t>
      </w:r>
      <w:proofErr w:type="gramStart"/>
      <w:r>
        <w:t>р</w:t>
      </w:r>
      <w:proofErr w:type="gramEnd"/>
      <w:r>
        <w:t xml:space="preserve"> їх здійснювати, не пізніше ніж за один робочий день повідомляє про це виконавчий </w:t>
      </w:r>
      <w:r>
        <w:rPr>
          <w:lang w:val="uk-UA"/>
        </w:rPr>
        <w:t>комітет Покровської міської</w:t>
      </w:r>
      <w:r>
        <w:t xml:space="preserve"> ради. </w:t>
      </w:r>
      <w:proofErr w:type="gramStart"/>
      <w:r>
        <w:t>У такому разі право на порушення об’єктів благоустрою виникає з дня, зазначеного як день початку здіснення відповідною особою будівельно-монтажних робіт.</w:t>
      </w:r>
      <w:proofErr w:type="gramEnd"/>
    </w:p>
    <w:p w:rsidR="002F697B" w:rsidRDefault="0077659E">
      <w:pPr>
        <w:pStyle w:val="rvps2"/>
        <w:shd w:val="clear" w:color="auto" w:fill="FFFFFF"/>
        <w:spacing w:beforeAutospacing="0" w:after="150" w:afterAutospacing="0"/>
        <w:jc w:val="both"/>
        <w:rPr>
          <w:lang w:val="uk-UA"/>
        </w:rPr>
      </w:pPr>
      <w:bookmarkStart w:id="24" w:name="n265"/>
      <w:bookmarkStart w:id="25" w:name="n439"/>
      <w:bookmarkEnd w:id="24"/>
      <w:bookmarkEnd w:id="25"/>
      <w:r>
        <w:rPr>
          <w:lang w:val="uk-UA"/>
        </w:rPr>
        <w:t xml:space="preserve">16.5. </w:t>
      </w:r>
      <w:r>
        <w:t xml:space="preserve">Роботи з усунення наслідків аварій на об’єктах благоустрою розпочинаються негайно </w:t>
      </w:r>
      <w:proofErr w:type="gramStart"/>
      <w:r>
        <w:t>з обов</w:t>
      </w:r>
      <w:proofErr w:type="gramEnd"/>
      <w:r>
        <w:t>'язковим подальшим оформленням дозволу в порядку, визначеному законодавством.</w:t>
      </w:r>
    </w:p>
    <w:p w:rsidR="002F697B" w:rsidRDefault="0077659E">
      <w:pPr>
        <w:pStyle w:val="rvps2"/>
        <w:shd w:val="clear" w:color="auto" w:fill="FFFFFF"/>
        <w:spacing w:before="280" w:after="150"/>
        <w:jc w:val="both"/>
        <w:rPr>
          <w:lang w:val="uk-UA"/>
        </w:rPr>
      </w:pPr>
      <w:r>
        <w:rPr>
          <w:lang w:val="uk-UA"/>
        </w:rPr>
        <w:t xml:space="preserve">16.6. Дозвіл видається </w:t>
      </w:r>
      <w:r w:rsidR="00174412">
        <w:rPr>
          <w:lang w:val="uk-UA"/>
        </w:rPr>
        <w:t>відділом архітектури та інспекції ДАБК</w:t>
      </w:r>
      <w:r>
        <w:rPr>
          <w:lang w:val="uk-UA"/>
        </w:rPr>
        <w:t xml:space="preserve"> виконавчого </w:t>
      </w:r>
      <w:r w:rsidRPr="0077659E">
        <w:rPr>
          <w:lang w:val="uk-UA"/>
        </w:rPr>
        <w:t>комітету Покровської міської ради</w:t>
      </w:r>
      <w:r>
        <w:rPr>
          <w:lang w:val="uk-UA"/>
        </w:rPr>
        <w:t xml:space="preserve"> за місцем проведення робіт на підставі письмової заяви, що подається відповідною юридичною особою чи фізичною особою - підприємцем (або їх уповноваженим представником), за формою згідно з додатком </w:t>
      </w:r>
      <w:r w:rsidR="002A44DE">
        <w:rPr>
          <w:lang w:val="uk-UA"/>
        </w:rPr>
        <w:t>7</w:t>
      </w:r>
      <w:r>
        <w:rPr>
          <w:lang w:val="uk-UA"/>
        </w:rPr>
        <w:t>.</w:t>
      </w:r>
    </w:p>
    <w:p w:rsidR="002F697B" w:rsidRDefault="0077659E">
      <w:pPr>
        <w:pStyle w:val="rvps2"/>
        <w:shd w:val="clear" w:color="auto" w:fill="FFFFFF"/>
        <w:spacing w:before="280" w:after="150"/>
        <w:jc w:val="both"/>
        <w:rPr>
          <w:lang w:val="uk-UA"/>
        </w:rPr>
      </w:pPr>
      <w:r>
        <w:rPr>
          <w:lang w:val="uk-UA"/>
        </w:rPr>
        <w:t xml:space="preserve">Для отримання дозволу також подається бланк ордеру (додаток </w:t>
      </w:r>
      <w:r w:rsidR="002A44DE">
        <w:rPr>
          <w:lang w:val="uk-UA"/>
        </w:rPr>
        <w:t>8</w:t>
      </w:r>
      <w:r>
        <w:rPr>
          <w:lang w:val="uk-UA"/>
        </w:rPr>
        <w:t>), узгоджений з зацікавленими службами міста, та проектні/графічні матеріали із зазначенням місця проведення земляних та/або ремонтних робіт.</w:t>
      </w:r>
    </w:p>
    <w:p w:rsidR="002F697B" w:rsidRDefault="0077659E">
      <w:pPr>
        <w:pStyle w:val="rvps2"/>
        <w:shd w:val="clear" w:color="auto" w:fill="FFFFFF"/>
        <w:spacing w:before="280" w:after="150"/>
        <w:jc w:val="both"/>
        <w:rPr>
          <w:lang w:val="uk-UA"/>
        </w:rPr>
      </w:pPr>
      <w:r>
        <w:rPr>
          <w:lang w:val="uk-UA"/>
        </w:rPr>
        <w:t>16.7. Для переоформлення, анулювання або видачі дубліката дозволу подаються заява та дозвіл або його дублікат (крім випадку видачі дубліката у зв’язку з втратою).</w:t>
      </w:r>
    </w:p>
    <w:p w:rsidR="002F697B" w:rsidRDefault="0077659E">
      <w:pPr>
        <w:pStyle w:val="rvps2"/>
        <w:shd w:val="clear" w:color="auto" w:fill="FFFFFF"/>
        <w:spacing w:before="280" w:after="150"/>
        <w:jc w:val="both"/>
        <w:rPr>
          <w:lang w:val="uk-UA"/>
        </w:rPr>
      </w:pPr>
      <w:r>
        <w:rPr>
          <w:lang w:val="uk-UA"/>
        </w:rPr>
        <w:t xml:space="preserve">16.8. Дозвіл видається на проведення наступних земляних та/або ремонтних робіт: </w:t>
      </w:r>
    </w:p>
    <w:p w:rsidR="002F697B" w:rsidRDefault="0077659E">
      <w:pPr>
        <w:pStyle w:val="rvps2"/>
        <w:shd w:val="clear" w:color="auto" w:fill="FFFFFF"/>
        <w:spacing w:before="280" w:after="150"/>
        <w:jc w:val="both"/>
        <w:rPr>
          <w:lang w:val="uk-UA"/>
        </w:rPr>
      </w:pPr>
      <w:r>
        <w:rPr>
          <w:lang w:val="uk-UA"/>
        </w:rPr>
        <w:t>16.8.1. Земляні або монтажні роботи, не пов’язані з прокладенням, перекладенням, ремонтом інженерних мереж і споруд.</w:t>
      </w:r>
    </w:p>
    <w:p w:rsidR="002F697B" w:rsidRDefault="0077659E">
      <w:pPr>
        <w:pStyle w:val="rvps2"/>
        <w:shd w:val="clear" w:color="auto" w:fill="FFFFFF"/>
        <w:spacing w:before="280" w:after="150"/>
        <w:jc w:val="both"/>
        <w:rPr>
          <w:lang w:val="uk-UA"/>
        </w:rPr>
      </w:pPr>
      <w:r>
        <w:rPr>
          <w:lang w:val="uk-UA"/>
        </w:rPr>
        <w:lastRenderedPageBreak/>
        <w:t>16.8.2. Земляні або монтажні роботи, пов’язані з розриттям дорожнього покриття вулиць, доріг, майданів, площ.</w:t>
      </w:r>
    </w:p>
    <w:p w:rsidR="002F697B" w:rsidRDefault="0077659E">
      <w:pPr>
        <w:pStyle w:val="rvps2"/>
        <w:shd w:val="clear" w:color="auto" w:fill="FFFFFF"/>
        <w:spacing w:before="280" w:after="150"/>
        <w:jc w:val="both"/>
        <w:rPr>
          <w:lang w:val="uk-UA"/>
        </w:rPr>
      </w:pPr>
      <w:r>
        <w:rPr>
          <w:lang w:val="uk-UA"/>
        </w:rPr>
        <w:t>16.8.3. Роботи, пов’язані з порушенням благоустрою об’єктів зеленого господарства.</w:t>
      </w:r>
    </w:p>
    <w:p w:rsidR="002F697B" w:rsidRDefault="0077659E">
      <w:pPr>
        <w:pStyle w:val="rvps2"/>
        <w:shd w:val="clear" w:color="auto" w:fill="FFFFFF"/>
        <w:spacing w:before="280" w:after="150"/>
        <w:jc w:val="both"/>
        <w:rPr>
          <w:lang w:val="uk-UA"/>
        </w:rPr>
      </w:pPr>
      <w:r>
        <w:rPr>
          <w:lang w:val="uk-UA"/>
        </w:rPr>
        <w:t>16.8.4. Роботи, пов’язані з інженерними вишукуваннями.</w:t>
      </w:r>
    </w:p>
    <w:p w:rsidR="002F697B" w:rsidRDefault="0077659E">
      <w:pPr>
        <w:pStyle w:val="rvps2"/>
        <w:shd w:val="clear" w:color="auto" w:fill="FFFFFF"/>
        <w:spacing w:before="280" w:after="150"/>
        <w:jc w:val="both"/>
        <w:rPr>
          <w:lang w:val="uk-UA"/>
        </w:rPr>
      </w:pPr>
      <w:r>
        <w:rPr>
          <w:lang w:val="uk-UA"/>
        </w:rPr>
        <w:t>16.8.5. Роботи, пов’язані з археологічними дослідженнями.</w:t>
      </w:r>
    </w:p>
    <w:p w:rsidR="002F697B" w:rsidRDefault="0077659E">
      <w:pPr>
        <w:pStyle w:val="rvps2"/>
        <w:shd w:val="clear" w:color="auto" w:fill="FFFFFF"/>
        <w:spacing w:before="280" w:after="150"/>
        <w:jc w:val="both"/>
        <w:rPr>
          <w:lang w:val="uk-UA"/>
        </w:rPr>
      </w:pPr>
      <w:r>
        <w:rPr>
          <w:lang w:val="uk-UA"/>
        </w:rPr>
        <w:t>16.8.6. Улаштування нових та/або заміна існуючих посадкових майданчиків для пасажирів міського громадського транспорту з встановленням навісу або павільйону.</w:t>
      </w:r>
    </w:p>
    <w:p w:rsidR="002F697B" w:rsidRDefault="0077659E">
      <w:pPr>
        <w:pStyle w:val="rvps2"/>
        <w:shd w:val="clear" w:color="auto" w:fill="FFFFFF"/>
        <w:spacing w:before="280" w:after="150"/>
        <w:jc w:val="both"/>
        <w:rPr>
          <w:lang w:val="uk-UA"/>
        </w:rPr>
      </w:pPr>
      <w:r>
        <w:rPr>
          <w:lang w:val="uk-UA"/>
        </w:rPr>
        <w:t>16.8.7. Ремонт та/або улаштування майданчиків для паркування транспортних засобів, спортивних, дитячих та інших майданчиків.</w:t>
      </w:r>
    </w:p>
    <w:p w:rsidR="002F697B" w:rsidRDefault="0077659E">
      <w:pPr>
        <w:pStyle w:val="rvps2"/>
        <w:shd w:val="clear" w:color="auto" w:fill="FFFFFF"/>
        <w:spacing w:before="280" w:after="150"/>
        <w:jc w:val="both"/>
        <w:rPr>
          <w:lang w:val="uk-UA"/>
        </w:rPr>
      </w:pPr>
      <w:r>
        <w:rPr>
          <w:lang w:val="uk-UA"/>
        </w:rPr>
        <w:t>16.8.8. Заміна пошкоджених та застарілих конструкцій опор, ліхтарів, освітлювальної арматури, тросів, розтяжок, кабелів, дротів, комунікаційної апаратури.</w:t>
      </w:r>
    </w:p>
    <w:p w:rsidR="002F697B" w:rsidRDefault="0077659E">
      <w:pPr>
        <w:pStyle w:val="rvps2"/>
        <w:shd w:val="clear" w:color="auto" w:fill="FFFFFF"/>
        <w:spacing w:before="280" w:after="150"/>
        <w:jc w:val="both"/>
        <w:rPr>
          <w:lang w:val="uk-UA"/>
        </w:rPr>
      </w:pPr>
      <w:r>
        <w:rPr>
          <w:lang w:val="uk-UA"/>
        </w:rPr>
        <w:t>16.8.9. Прокладення, перекладення або заміна водостічних, водопровідних труб та водоприймальних колодязів.</w:t>
      </w:r>
    </w:p>
    <w:p w:rsidR="002F697B" w:rsidRDefault="0077659E">
      <w:pPr>
        <w:pStyle w:val="rvps2"/>
        <w:shd w:val="clear" w:color="auto" w:fill="FFFFFF"/>
        <w:spacing w:before="280" w:after="150"/>
        <w:jc w:val="both"/>
        <w:rPr>
          <w:lang w:val="uk-UA"/>
        </w:rPr>
      </w:pPr>
      <w:r>
        <w:rPr>
          <w:lang w:val="uk-UA"/>
        </w:rPr>
        <w:t>16.8.10. Відбудова, відновлення зруйнованих частин фундаментів пам’ятників, декоративних скульптур та композицій, елементів обладнання фонтанів та декоративних басейнів із заміною зношених труб та водопровідної арматури фонтанів тощо.</w:t>
      </w:r>
    </w:p>
    <w:p w:rsidR="002F697B" w:rsidRDefault="0077659E">
      <w:pPr>
        <w:pStyle w:val="rvps2"/>
        <w:shd w:val="clear" w:color="auto" w:fill="FFFFFF"/>
        <w:spacing w:before="280" w:after="150"/>
        <w:jc w:val="both"/>
        <w:rPr>
          <w:lang w:val="uk-UA"/>
        </w:rPr>
      </w:pPr>
      <w:r>
        <w:rPr>
          <w:lang w:val="uk-UA"/>
        </w:rPr>
        <w:t>16.9.</w:t>
      </w:r>
      <w:r>
        <w:t xml:space="preserve"> </w:t>
      </w:r>
      <w:r>
        <w:rPr>
          <w:lang w:val="uk-UA"/>
        </w:rPr>
        <w:t>Строк дії дозволу визначається з урахуванням умов проведення робіт і не може перевищувати один рік.</w:t>
      </w:r>
    </w:p>
    <w:p w:rsidR="002F697B" w:rsidRDefault="0077659E">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bookmarkStart w:id="26" w:name="n23"/>
      <w:bookmarkStart w:id="27" w:name="n21"/>
      <w:bookmarkStart w:id="28" w:name="n266"/>
      <w:bookmarkEnd w:id="26"/>
      <w:bookmarkEnd w:id="27"/>
      <w:bookmarkEnd w:id="28"/>
      <w:r>
        <w:rPr>
          <w:rFonts w:ascii="Times New Roman" w:eastAsia="Times New Roman" w:hAnsi="Times New Roman" w:cs="Times New Roman"/>
          <w:color w:val="333333"/>
          <w:sz w:val="24"/>
          <w:szCs w:val="24"/>
          <w:lang w:val="ru-RU" w:eastAsia="ru-RU"/>
        </w:rPr>
        <w:t xml:space="preserve">16.10. Дозвіл </w:t>
      </w:r>
      <w:proofErr w:type="gramStart"/>
      <w:r>
        <w:rPr>
          <w:rFonts w:ascii="Times New Roman" w:eastAsia="Times New Roman" w:hAnsi="Times New Roman" w:cs="Times New Roman"/>
          <w:color w:val="333333"/>
          <w:sz w:val="24"/>
          <w:szCs w:val="24"/>
          <w:lang w:val="ru-RU" w:eastAsia="ru-RU"/>
        </w:rPr>
        <w:t>видається</w:t>
      </w:r>
      <w:proofErr w:type="gramEnd"/>
      <w:r>
        <w:rPr>
          <w:rFonts w:ascii="Times New Roman" w:eastAsia="Times New Roman" w:hAnsi="Times New Roman" w:cs="Times New Roman"/>
          <w:color w:val="333333"/>
          <w:sz w:val="24"/>
          <w:szCs w:val="24"/>
          <w:lang w:val="ru-RU" w:eastAsia="ru-RU"/>
        </w:rPr>
        <w:t xml:space="preserve"> протягом 10 робочих днів з дня реєстрації заяви.</w:t>
      </w:r>
    </w:p>
    <w:p w:rsidR="002F697B" w:rsidRDefault="0077659E">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bookmarkStart w:id="29" w:name="n24"/>
      <w:bookmarkEnd w:id="29"/>
      <w:r>
        <w:rPr>
          <w:rFonts w:ascii="Times New Roman" w:eastAsia="Times New Roman" w:hAnsi="Times New Roman" w:cs="Times New Roman"/>
          <w:color w:val="333333"/>
          <w:sz w:val="24"/>
          <w:szCs w:val="24"/>
          <w:lang w:val="ru-RU" w:eastAsia="ru-RU"/>
        </w:rPr>
        <w:t xml:space="preserve">16.11. </w:t>
      </w:r>
      <w:r w:rsidR="00174412">
        <w:rPr>
          <w:rFonts w:ascii="Times New Roman" w:eastAsia="Times New Roman" w:hAnsi="Times New Roman" w:cs="Times New Roman"/>
          <w:color w:val="333333"/>
          <w:sz w:val="24"/>
          <w:szCs w:val="24"/>
          <w:lang w:val="ru-RU" w:eastAsia="ru-RU"/>
        </w:rPr>
        <w:t>Відділ</w:t>
      </w:r>
      <w:r w:rsidR="00174412" w:rsidRPr="00174412">
        <w:rPr>
          <w:rFonts w:ascii="Times New Roman" w:eastAsia="Times New Roman" w:hAnsi="Times New Roman" w:cs="Times New Roman"/>
          <w:color w:val="333333"/>
          <w:sz w:val="24"/>
          <w:szCs w:val="24"/>
          <w:lang w:val="ru-RU" w:eastAsia="ru-RU"/>
        </w:rPr>
        <w:t xml:space="preserve"> </w:t>
      </w:r>
      <w:proofErr w:type="gramStart"/>
      <w:r w:rsidR="00174412" w:rsidRPr="00174412">
        <w:rPr>
          <w:rFonts w:ascii="Times New Roman" w:eastAsia="Times New Roman" w:hAnsi="Times New Roman" w:cs="Times New Roman"/>
          <w:color w:val="333333"/>
          <w:sz w:val="24"/>
          <w:szCs w:val="24"/>
          <w:lang w:val="ru-RU" w:eastAsia="ru-RU"/>
        </w:rPr>
        <w:t>арх</w:t>
      </w:r>
      <w:proofErr w:type="gramEnd"/>
      <w:r w:rsidR="00174412" w:rsidRPr="00174412">
        <w:rPr>
          <w:rFonts w:ascii="Times New Roman" w:eastAsia="Times New Roman" w:hAnsi="Times New Roman" w:cs="Times New Roman"/>
          <w:color w:val="333333"/>
          <w:sz w:val="24"/>
          <w:szCs w:val="24"/>
          <w:lang w:val="ru-RU" w:eastAsia="ru-RU"/>
        </w:rPr>
        <w:t xml:space="preserve">ітектури та інспекції ДАБК </w:t>
      </w:r>
      <w:r>
        <w:rPr>
          <w:rFonts w:ascii="Times New Roman" w:eastAsia="Times New Roman" w:hAnsi="Times New Roman" w:cs="Times New Roman"/>
          <w:color w:val="333333"/>
          <w:sz w:val="24"/>
          <w:szCs w:val="24"/>
          <w:lang w:val="ru-RU" w:eastAsia="ru-RU"/>
        </w:rPr>
        <w:t>виконавчого комітету Покровської міської ради веде реєстр дозволів.</w:t>
      </w:r>
    </w:p>
    <w:p w:rsidR="002F697B" w:rsidRDefault="0077659E">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bookmarkStart w:id="30" w:name="n25"/>
      <w:bookmarkEnd w:id="30"/>
      <w:r>
        <w:rPr>
          <w:rFonts w:ascii="Times New Roman" w:eastAsia="Times New Roman" w:hAnsi="Times New Roman" w:cs="Times New Roman"/>
          <w:color w:val="333333"/>
          <w:sz w:val="24"/>
          <w:szCs w:val="24"/>
          <w:lang w:val="ru-RU" w:eastAsia="ru-RU"/>
        </w:rPr>
        <w:t xml:space="preserve">16.12. Відмова у видачі дозволу </w:t>
      </w:r>
      <w:proofErr w:type="gramStart"/>
      <w:r>
        <w:rPr>
          <w:rFonts w:ascii="Times New Roman" w:eastAsia="Times New Roman" w:hAnsi="Times New Roman" w:cs="Times New Roman"/>
          <w:color w:val="333333"/>
          <w:sz w:val="24"/>
          <w:szCs w:val="24"/>
          <w:lang w:val="ru-RU" w:eastAsia="ru-RU"/>
        </w:rPr>
        <w:t>видається</w:t>
      </w:r>
      <w:proofErr w:type="gramEnd"/>
      <w:r>
        <w:rPr>
          <w:rFonts w:ascii="Times New Roman" w:eastAsia="Times New Roman" w:hAnsi="Times New Roman" w:cs="Times New Roman"/>
          <w:color w:val="333333"/>
          <w:sz w:val="24"/>
          <w:szCs w:val="24"/>
          <w:lang w:val="ru-RU" w:eastAsia="ru-RU"/>
        </w:rPr>
        <w:t xml:space="preserve"> заявнику в письмовій формі з відповідним обґрунтуванням у строк, передбачений для видачі дозволу.</w:t>
      </w:r>
    </w:p>
    <w:p w:rsidR="002F697B" w:rsidRDefault="0077659E">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bookmarkStart w:id="31" w:name="n26"/>
      <w:bookmarkEnd w:id="31"/>
      <w:proofErr w:type="gramStart"/>
      <w:r>
        <w:rPr>
          <w:rFonts w:ascii="Times New Roman" w:eastAsia="Times New Roman" w:hAnsi="Times New Roman" w:cs="Times New Roman"/>
          <w:color w:val="333333"/>
          <w:sz w:val="24"/>
          <w:szCs w:val="24"/>
          <w:lang w:val="ru-RU" w:eastAsia="ru-RU"/>
        </w:rPr>
        <w:t>П</w:t>
      </w:r>
      <w:proofErr w:type="gramEnd"/>
      <w:r>
        <w:rPr>
          <w:rFonts w:ascii="Times New Roman" w:eastAsia="Times New Roman" w:hAnsi="Times New Roman" w:cs="Times New Roman"/>
          <w:color w:val="333333"/>
          <w:sz w:val="24"/>
          <w:szCs w:val="24"/>
          <w:lang w:val="ru-RU" w:eastAsia="ru-RU"/>
        </w:rPr>
        <w:t>ідставою для відмови у видачі дозволу є невідповідність поданих документів вимогам законодавства.</w:t>
      </w:r>
    </w:p>
    <w:p w:rsidR="002F697B" w:rsidRDefault="0077659E">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bookmarkStart w:id="32" w:name="n27"/>
      <w:bookmarkEnd w:id="32"/>
      <w:r>
        <w:rPr>
          <w:rFonts w:ascii="Times New Roman" w:eastAsia="Times New Roman" w:hAnsi="Times New Roman" w:cs="Times New Roman"/>
          <w:color w:val="333333"/>
          <w:sz w:val="24"/>
          <w:szCs w:val="24"/>
          <w:lang w:val="ru-RU" w:eastAsia="ru-RU"/>
        </w:rPr>
        <w:t>Відмову у видачі дозволу може бути оскаржено в установленому порядку.</w:t>
      </w:r>
    </w:p>
    <w:p w:rsidR="002F697B" w:rsidRDefault="0077659E">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bookmarkStart w:id="33" w:name="n28"/>
      <w:bookmarkEnd w:id="33"/>
      <w:r>
        <w:rPr>
          <w:rFonts w:ascii="Times New Roman" w:eastAsia="Times New Roman" w:hAnsi="Times New Roman" w:cs="Times New Roman"/>
          <w:color w:val="333333"/>
          <w:sz w:val="24"/>
          <w:szCs w:val="24"/>
          <w:lang w:val="ru-RU" w:eastAsia="ru-RU"/>
        </w:rPr>
        <w:t xml:space="preserve">16.13. </w:t>
      </w:r>
      <w:proofErr w:type="gramStart"/>
      <w:r>
        <w:rPr>
          <w:rFonts w:ascii="Times New Roman" w:eastAsia="Times New Roman" w:hAnsi="Times New Roman" w:cs="Times New Roman"/>
          <w:color w:val="333333"/>
          <w:sz w:val="24"/>
          <w:szCs w:val="24"/>
          <w:lang w:val="ru-RU" w:eastAsia="ru-RU"/>
        </w:rPr>
        <w:t>У</w:t>
      </w:r>
      <w:proofErr w:type="gramEnd"/>
      <w:r>
        <w:rPr>
          <w:rFonts w:ascii="Times New Roman" w:eastAsia="Times New Roman" w:hAnsi="Times New Roman" w:cs="Times New Roman"/>
          <w:color w:val="333333"/>
          <w:sz w:val="24"/>
          <w:szCs w:val="24"/>
          <w:lang w:val="ru-RU" w:eastAsia="ru-RU"/>
        </w:rPr>
        <w:t xml:space="preserve"> </w:t>
      </w:r>
      <w:proofErr w:type="gramStart"/>
      <w:r>
        <w:rPr>
          <w:rFonts w:ascii="Times New Roman" w:eastAsia="Times New Roman" w:hAnsi="Times New Roman" w:cs="Times New Roman"/>
          <w:color w:val="333333"/>
          <w:sz w:val="24"/>
          <w:szCs w:val="24"/>
          <w:lang w:val="ru-RU" w:eastAsia="ru-RU"/>
        </w:rPr>
        <w:t>раз</w:t>
      </w:r>
      <w:proofErr w:type="gramEnd"/>
      <w:r>
        <w:rPr>
          <w:rFonts w:ascii="Times New Roman" w:eastAsia="Times New Roman" w:hAnsi="Times New Roman" w:cs="Times New Roman"/>
          <w:color w:val="333333"/>
          <w:sz w:val="24"/>
          <w:szCs w:val="24"/>
          <w:lang w:val="ru-RU" w:eastAsia="ru-RU"/>
        </w:rPr>
        <w:t>і коли у строк, установлений цим порядком, не видано дозвіл або відмову в його видачі, право проведення на об’єкті благоустрою робіт виникає на десятий робочий день з дня закінчення зазначеного строку та вважається, що дозвіл видано.</w:t>
      </w:r>
    </w:p>
    <w:p w:rsidR="002F697B" w:rsidRDefault="0077659E">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bookmarkStart w:id="34" w:name="n29"/>
      <w:bookmarkEnd w:id="34"/>
      <w:r>
        <w:rPr>
          <w:rFonts w:ascii="Times New Roman" w:eastAsia="Times New Roman" w:hAnsi="Times New Roman" w:cs="Times New Roman"/>
          <w:color w:val="333333"/>
          <w:sz w:val="24"/>
          <w:szCs w:val="24"/>
          <w:lang w:val="ru-RU" w:eastAsia="ru-RU"/>
        </w:rPr>
        <w:t xml:space="preserve">16.14. </w:t>
      </w:r>
      <w:proofErr w:type="gramStart"/>
      <w:r>
        <w:rPr>
          <w:rFonts w:ascii="Times New Roman" w:eastAsia="Times New Roman" w:hAnsi="Times New Roman" w:cs="Times New Roman"/>
          <w:color w:val="333333"/>
          <w:sz w:val="24"/>
          <w:szCs w:val="24"/>
          <w:lang w:val="ru-RU" w:eastAsia="ru-RU"/>
        </w:rPr>
        <w:t>П</w:t>
      </w:r>
      <w:proofErr w:type="gramEnd"/>
      <w:r>
        <w:rPr>
          <w:rFonts w:ascii="Times New Roman" w:eastAsia="Times New Roman" w:hAnsi="Times New Roman" w:cs="Times New Roman"/>
          <w:color w:val="333333"/>
          <w:sz w:val="24"/>
          <w:szCs w:val="24"/>
          <w:lang w:val="ru-RU" w:eastAsia="ru-RU"/>
        </w:rPr>
        <w:t>ідставою для переоформлення дозволу є передача права проведення на об’єктах благоустрою робіт іншій особі або зміна найменування юридичної особи чи прізвища, ім’я, по батькові фізичної особи - підприємця та/або їх місцезнаходження.</w:t>
      </w:r>
    </w:p>
    <w:p w:rsidR="002F697B" w:rsidRDefault="0077659E">
      <w:pPr>
        <w:shd w:val="clear" w:color="auto" w:fill="FFFFFF"/>
        <w:spacing w:after="150" w:line="240" w:lineRule="auto"/>
        <w:jc w:val="both"/>
        <w:rPr>
          <w:rFonts w:ascii="Times New Roman" w:eastAsia="Times New Roman" w:hAnsi="Times New Roman" w:cs="Times New Roman"/>
          <w:sz w:val="24"/>
          <w:szCs w:val="24"/>
          <w:lang w:val="ru-RU" w:eastAsia="ru-RU"/>
        </w:rPr>
      </w:pPr>
      <w:bookmarkStart w:id="35" w:name="n30"/>
      <w:bookmarkStart w:id="36" w:name="n31"/>
      <w:bookmarkEnd w:id="35"/>
      <w:bookmarkEnd w:id="36"/>
      <w:proofErr w:type="gramStart"/>
      <w:r>
        <w:rPr>
          <w:rFonts w:ascii="Times New Roman" w:eastAsia="Times New Roman" w:hAnsi="Times New Roman" w:cs="Times New Roman"/>
          <w:sz w:val="24"/>
          <w:szCs w:val="24"/>
          <w:lang w:val="ru-RU" w:eastAsia="ru-RU"/>
        </w:rPr>
        <w:t>П</w:t>
      </w:r>
      <w:proofErr w:type="gramEnd"/>
      <w:r>
        <w:rPr>
          <w:rFonts w:ascii="Times New Roman" w:eastAsia="Times New Roman" w:hAnsi="Times New Roman" w:cs="Times New Roman"/>
          <w:sz w:val="24"/>
          <w:szCs w:val="24"/>
          <w:lang w:val="ru-RU" w:eastAsia="ru-RU"/>
        </w:rPr>
        <w:t>ід час переоформлення дозволу проведення робіт не зупиняється.</w:t>
      </w:r>
    </w:p>
    <w:p w:rsidR="002F697B" w:rsidRDefault="0077659E">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bookmarkStart w:id="37" w:name="n32"/>
      <w:bookmarkEnd w:id="37"/>
      <w:r>
        <w:rPr>
          <w:rFonts w:ascii="Times New Roman" w:eastAsia="Times New Roman" w:hAnsi="Times New Roman" w:cs="Times New Roman"/>
          <w:color w:val="333333"/>
          <w:sz w:val="24"/>
          <w:szCs w:val="24"/>
          <w:lang w:val="ru-RU" w:eastAsia="ru-RU"/>
        </w:rPr>
        <w:t xml:space="preserve">16.15. </w:t>
      </w:r>
      <w:proofErr w:type="gramStart"/>
      <w:r>
        <w:rPr>
          <w:rFonts w:ascii="Times New Roman" w:eastAsia="Times New Roman" w:hAnsi="Times New Roman" w:cs="Times New Roman"/>
          <w:color w:val="333333"/>
          <w:sz w:val="24"/>
          <w:szCs w:val="24"/>
          <w:lang w:val="ru-RU" w:eastAsia="ru-RU"/>
        </w:rPr>
        <w:t>П</w:t>
      </w:r>
      <w:proofErr w:type="gramEnd"/>
      <w:r>
        <w:rPr>
          <w:rFonts w:ascii="Times New Roman" w:eastAsia="Times New Roman" w:hAnsi="Times New Roman" w:cs="Times New Roman"/>
          <w:color w:val="333333"/>
          <w:sz w:val="24"/>
          <w:szCs w:val="24"/>
          <w:lang w:val="ru-RU" w:eastAsia="ru-RU"/>
        </w:rPr>
        <w:t>ідставою для видачі дубліката дозволу є втрата або пошкодження дозволу.</w:t>
      </w:r>
    </w:p>
    <w:p w:rsidR="002F697B" w:rsidRDefault="0077659E">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bookmarkStart w:id="38" w:name="n33"/>
      <w:bookmarkStart w:id="39" w:name="n34"/>
      <w:bookmarkEnd w:id="38"/>
      <w:bookmarkEnd w:id="39"/>
      <w:r>
        <w:rPr>
          <w:rFonts w:ascii="Times New Roman" w:eastAsia="Times New Roman" w:hAnsi="Times New Roman" w:cs="Times New Roman"/>
          <w:color w:val="333333"/>
          <w:sz w:val="24"/>
          <w:szCs w:val="24"/>
          <w:lang w:val="ru-RU" w:eastAsia="ru-RU"/>
        </w:rPr>
        <w:lastRenderedPageBreak/>
        <w:t xml:space="preserve">16.16. Дозвіл може бути анульовано </w:t>
      </w:r>
      <w:r w:rsidR="00174412" w:rsidRPr="00174412">
        <w:rPr>
          <w:rFonts w:ascii="Times New Roman" w:eastAsia="Times New Roman" w:hAnsi="Times New Roman" w:cs="Times New Roman"/>
          <w:color w:val="333333"/>
          <w:sz w:val="24"/>
          <w:szCs w:val="24"/>
          <w:lang w:val="ru-RU" w:eastAsia="ru-RU"/>
        </w:rPr>
        <w:t xml:space="preserve">відділом </w:t>
      </w:r>
      <w:proofErr w:type="gramStart"/>
      <w:r w:rsidR="00174412" w:rsidRPr="00174412">
        <w:rPr>
          <w:rFonts w:ascii="Times New Roman" w:eastAsia="Times New Roman" w:hAnsi="Times New Roman" w:cs="Times New Roman"/>
          <w:color w:val="333333"/>
          <w:sz w:val="24"/>
          <w:szCs w:val="24"/>
          <w:lang w:val="ru-RU" w:eastAsia="ru-RU"/>
        </w:rPr>
        <w:t>арх</w:t>
      </w:r>
      <w:proofErr w:type="gramEnd"/>
      <w:r w:rsidR="00174412" w:rsidRPr="00174412">
        <w:rPr>
          <w:rFonts w:ascii="Times New Roman" w:eastAsia="Times New Roman" w:hAnsi="Times New Roman" w:cs="Times New Roman"/>
          <w:color w:val="333333"/>
          <w:sz w:val="24"/>
          <w:szCs w:val="24"/>
          <w:lang w:val="ru-RU" w:eastAsia="ru-RU"/>
        </w:rPr>
        <w:t xml:space="preserve">ітектури та інспекції ДАБК </w:t>
      </w:r>
      <w:r>
        <w:rPr>
          <w:rFonts w:ascii="Times New Roman" w:eastAsia="Times New Roman" w:hAnsi="Times New Roman" w:cs="Times New Roman"/>
          <w:color w:val="333333"/>
          <w:sz w:val="24"/>
          <w:szCs w:val="24"/>
          <w:lang w:val="ru-RU" w:eastAsia="ru-RU"/>
        </w:rPr>
        <w:t>виконавч</w:t>
      </w:r>
      <w:r w:rsidR="00174412">
        <w:rPr>
          <w:rFonts w:ascii="Times New Roman" w:eastAsia="Times New Roman" w:hAnsi="Times New Roman" w:cs="Times New Roman"/>
          <w:color w:val="333333"/>
          <w:sz w:val="24"/>
          <w:szCs w:val="24"/>
          <w:lang w:val="ru-RU" w:eastAsia="ru-RU"/>
        </w:rPr>
        <w:t>ого</w:t>
      </w:r>
      <w:r>
        <w:rPr>
          <w:rFonts w:ascii="Times New Roman" w:eastAsia="Times New Roman" w:hAnsi="Times New Roman" w:cs="Times New Roman"/>
          <w:color w:val="333333"/>
          <w:sz w:val="24"/>
          <w:szCs w:val="24"/>
          <w:lang w:val="ru-RU" w:eastAsia="ru-RU"/>
        </w:rPr>
        <w:t xml:space="preserve"> </w:t>
      </w:r>
      <w:r w:rsidR="00174412">
        <w:rPr>
          <w:rFonts w:ascii="Times New Roman" w:eastAsia="Times New Roman" w:hAnsi="Times New Roman" w:cs="Times New Roman"/>
          <w:color w:val="333333"/>
          <w:sz w:val="24"/>
          <w:szCs w:val="24"/>
          <w:lang w:val="ru-RU" w:eastAsia="ru-RU"/>
        </w:rPr>
        <w:t>комітету</w:t>
      </w:r>
      <w:r>
        <w:rPr>
          <w:rFonts w:ascii="Times New Roman" w:eastAsia="Times New Roman" w:hAnsi="Times New Roman" w:cs="Times New Roman"/>
          <w:color w:val="333333"/>
          <w:sz w:val="24"/>
          <w:szCs w:val="24"/>
          <w:lang w:val="ru-RU" w:eastAsia="ru-RU"/>
        </w:rPr>
        <w:t xml:space="preserve"> Покровської міської ради у разі:</w:t>
      </w:r>
    </w:p>
    <w:p w:rsidR="002F697B" w:rsidRDefault="0077659E">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bookmarkStart w:id="40" w:name="n35"/>
      <w:bookmarkEnd w:id="40"/>
      <w:r>
        <w:rPr>
          <w:rFonts w:ascii="Times New Roman" w:eastAsia="Times New Roman" w:hAnsi="Times New Roman" w:cs="Times New Roman"/>
          <w:color w:val="333333"/>
          <w:sz w:val="24"/>
          <w:szCs w:val="24"/>
          <w:lang w:val="ru-RU" w:eastAsia="ru-RU"/>
        </w:rPr>
        <w:t xml:space="preserve">16.16.1. подання </w:t>
      </w:r>
      <w:proofErr w:type="gramStart"/>
      <w:r>
        <w:rPr>
          <w:rFonts w:ascii="Times New Roman" w:eastAsia="Times New Roman" w:hAnsi="Times New Roman" w:cs="Times New Roman"/>
          <w:color w:val="333333"/>
          <w:sz w:val="24"/>
          <w:szCs w:val="24"/>
          <w:lang w:val="ru-RU" w:eastAsia="ru-RU"/>
        </w:rPr>
        <w:t>особою</w:t>
      </w:r>
      <w:proofErr w:type="gramEnd"/>
      <w:r>
        <w:rPr>
          <w:rFonts w:ascii="Times New Roman" w:eastAsia="Times New Roman" w:hAnsi="Times New Roman" w:cs="Times New Roman"/>
          <w:color w:val="333333"/>
          <w:sz w:val="24"/>
          <w:szCs w:val="24"/>
          <w:lang w:val="ru-RU" w:eastAsia="ru-RU"/>
        </w:rPr>
        <w:t>, яка отримала дозвіл, заяви про його анулювання та оригіналу дозволу або його дубліката;</w:t>
      </w:r>
    </w:p>
    <w:p w:rsidR="002F697B" w:rsidRDefault="0077659E">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bookmarkStart w:id="41" w:name="n36"/>
      <w:bookmarkEnd w:id="41"/>
      <w:r>
        <w:rPr>
          <w:rFonts w:ascii="Times New Roman" w:eastAsia="Times New Roman" w:hAnsi="Times New Roman" w:cs="Times New Roman"/>
          <w:color w:val="333333"/>
          <w:sz w:val="24"/>
          <w:szCs w:val="24"/>
          <w:lang w:val="ru-RU" w:eastAsia="ru-RU"/>
        </w:rPr>
        <w:t xml:space="preserve">16.16.2. наявності відомостей про припинення юридичної особи або </w:t>
      </w:r>
      <w:proofErr w:type="gramStart"/>
      <w:r>
        <w:rPr>
          <w:rFonts w:ascii="Times New Roman" w:eastAsia="Times New Roman" w:hAnsi="Times New Roman" w:cs="Times New Roman"/>
          <w:color w:val="333333"/>
          <w:sz w:val="24"/>
          <w:szCs w:val="24"/>
          <w:lang w:val="ru-RU" w:eastAsia="ru-RU"/>
        </w:rPr>
        <w:t>п</w:t>
      </w:r>
      <w:proofErr w:type="gramEnd"/>
      <w:r>
        <w:rPr>
          <w:rFonts w:ascii="Times New Roman" w:eastAsia="Times New Roman" w:hAnsi="Times New Roman" w:cs="Times New Roman"/>
          <w:color w:val="333333"/>
          <w:sz w:val="24"/>
          <w:szCs w:val="24"/>
          <w:lang w:val="ru-RU" w:eastAsia="ru-RU"/>
        </w:rPr>
        <w:t>ідприємницької діяльності фізичної особи - підприємця, що отримали дозвіл.</w:t>
      </w:r>
    </w:p>
    <w:p w:rsidR="002F697B" w:rsidRDefault="0077659E">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bookmarkStart w:id="42" w:name="n37"/>
      <w:bookmarkEnd w:id="42"/>
      <w:r>
        <w:rPr>
          <w:rFonts w:ascii="Times New Roman" w:eastAsia="Times New Roman" w:hAnsi="Times New Roman" w:cs="Times New Roman"/>
          <w:color w:val="333333"/>
          <w:sz w:val="24"/>
          <w:szCs w:val="24"/>
          <w:lang w:val="ru-RU" w:eastAsia="ru-RU"/>
        </w:rPr>
        <w:t xml:space="preserve">16.17. </w:t>
      </w:r>
      <w:r w:rsidR="00174412">
        <w:rPr>
          <w:rFonts w:ascii="Times New Roman" w:eastAsia="Times New Roman" w:hAnsi="Times New Roman" w:cs="Times New Roman"/>
          <w:color w:val="333333"/>
          <w:sz w:val="24"/>
          <w:szCs w:val="24"/>
          <w:lang w:val="ru-RU" w:eastAsia="ru-RU"/>
        </w:rPr>
        <w:t>Відділ</w:t>
      </w:r>
      <w:r w:rsidR="00174412" w:rsidRPr="00174412">
        <w:rPr>
          <w:rFonts w:ascii="Times New Roman" w:eastAsia="Times New Roman" w:hAnsi="Times New Roman" w:cs="Times New Roman"/>
          <w:color w:val="333333"/>
          <w:sz w:val="24"/>
          <w:szCs w:val="24"/>
          <w:lang w:val="ru-RU" w:eastAsia="ru-RU"/>
        </w:rPr>
        <w:t xml:space="preserve"> </w:t>
      </w:r>
      <w:proofErr w:type="gramStart"/>
      <w:r w:rsidR="00174412" w:rsidRPr="00174412">
        <w:rPr>
          <w:rFonts w:ascii="Times New Roman" w:eastAsia="Times New Roman" w:hAnsi="Times New Roman" w:cs="Times New Roman"/>
          <w:color w:val="333333"/>
          <w:sz w:val="24"/>
          <w:szCs w:val="24"/>
          <w:lang w:val="ru-RU" w:eastAsia="ru-RU"/>
        </w:rPr>
        <w:t>арх</w:t>
      </w:r>
      <w:proofErr w:type="gramEnd"/>
      <w:r w:rsidR="00174412" w:rsidRPr="00174412">
        <w:rPr>
          <w:rFonts w:ascii="Times New Roman" w:eastAsia="Times New Roman" w:hAnsi="Times New Roman" w:cs="Times New Roman"/>
          <w:color w:val="333333"/>
          <w:sz w:val="24"/>
          <w:szCs w:val="24"/>
          <w:lang w:val="ru-RU" w:eastAsia="ru-RU"/>
        </w:rPr>
        <w:t xml:space="preserve">ітектури та інспекції ДАБК </w:t>
      </w:r>
      <w:r>
        <w:rPr>
          <w:rFonts w:ascii="Times New Roman" w:eastAsia="Times New Roman" w:hAnsi="Times New Roman" w:cs="Times New Roman"/>
          <w:color w:val="333333"/>
          <w:sz w:val="24"/>
          <w:szCs w:val="24"/>
          <w:lang w:val="ru-RU" w:eastAsia="ru-RU"/>
        </w:rPr>
        <w:t>у разі анулювання дозволу вносить відповідну інформацію до реєстру дозволів.</w:t>
      </w:r>
    </w:p>
    <w:p w:rsidR="002F697B" w:rsidRDefault="0077659E">
      <w:pPr>
        <w:shd w:val="clear" w:color="auto" w:fill="FFFFFF"/>
        <w:spacing w:after="150" w:line="240" w:lineRule="auto"/>
        <w:jc w:val="both"/>
        <w:rPr>
          <w:rFonts w:ascii="Times New Roman" w:eastAsia="Times New Roman" w:hAnsi="Times New Roman" w:cs="Times New Roman"/>
          <w:color w:val="333333"/>
          <w:sz w:val="24"/>
          <w:szCs w:val="24"/>
          <w:lang w:val="ru-RU" w:eastAsia="ru-RU"/>
        </w:rPr>
      </w:pPr>
      <w:bookmarkStart w:id="43" w:name="n38"/>
      <w:bookmarkEnd w:id="43"/>
      <w:r>
        <w:rPr>
          <w:rFonts w:ascii="Times New Roman" w:eastAsia="Times New Roman" w:hAnsi="Times New Roman" w:cs="Times New Roman"/>
          <w:color w:val="333333"/>
          <w:sz w:val="24"/>
          <w:szCs w:val="24"/>
          <w:lang w:val="ru-RU" w:eastAsia="ru-RU"/>
        </w:rPr>
        <w:t xml:space="preserve">16.18. </w:t>
      </w:r>
      <w:proofErr w:type="gramStart"/>
      <w:r>
        <w:rPr>
          <w:rFonts w:ascii="Times New Roman" w:eastAsia="Times New Roman" w:hAnsi="Times New Roman" w:cs="Times New Roman"/>
          <w:color w:val="333333"/>
          <w:sz w:val="24"/>
          <w:szCs w:val="24"/>
          <w:lang w:val="ru-RU" w:eastAsia="ru-RU"/>
        </w:rPr>
        <w:t>У</w:t>
      </w:r>
      <w:proofErr w:type="gramEnd"/>
      <w:r>
        <w:rPr>
          <w:rFonts w:ascii="Times New Roman" w:eastAsia="Times New Roman" w:hAnsi="Times New Roman" w:cs="Times New Roman"/>
          <w:color w:val="333333"/>
          <w:sz w:val="24"/>
          <w:szCs w:val="24"/>
          <w:lang w:val="ru-RU" w:eastAsia="ru-RU"/>
        </w:rPr>
        <w:t xml:space="preserve"> </w:t>
      </w:r>
      <w:proofErr w:type="gramStart"/>
      <w:r>
        <w:rPr>
          <w:rFonts w:ascii="Times New Roman" w:eastAsia="Times New Roman" w:hAnsi="Times New Roman" w:cs="Times New Roman"/>
          <w:color w:val="333333"/>
          <w:sz w:val="24"/>
          <w:szCs w:val="24"/>
          <w:lang w:val="ru-RU" w:eastAsia="ru-RU"/>
        </w:rPr>
        <w:t>раз</w:t>
      </w:r>
      <w:proofErr w:type="gramEnd"/>
      <w:r>
        <w:rPr>
          <w:rFonts w:ascii="Times New Roman" w:eastAsia="Times New Roman" w:hAnsi="Times New Roman" w:cs="Times New Roman"/>
          <w:color w:val="333333"/>
          <w:sz w:val="24"/>
          <w:szCs w:val="24"/>
          <w:lang w:val="ru-RU" w:eastAsia="ru-RU"/>
        </w:rPr>
        <w:t>і анулювання дозволу за заявою особи, яка отримала дозвіл, така особа може отримати новий дозвіл відповідно до вимог цього Порядку.</w:t>
      </w:r>
      <w:bookmarkStart w:id="44" w:name="n44"/>
      <w:bookmarkStart w:id="45" w:name="n43"/>
      <w:bookmarkStart w:id="46" w:name="n40"/>
      <w:bookmarkStart w:id="47" w:name="n39"/>
      <w:bookmarkStart w:id="48" w:name="n59"/>
      <w:bookmarkEnd w:id="44"/>
      <w:bookmarkEnd w:id="45"/>
      <w:bookmarkEnd w:id="46"/>
      <w:bookmarkEnd w:id="47"/>
      <w:bookmarkEnd w:id="48"/>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t>17.</w:t>
      </w:r>
      <w:r>
        <w:rPr>
          <w:rFonts w:ascii="Times New Roman" w:hAnsi="Times New Roman" w:cs="Times New Roman"/>
          <w:b/>
          <w:bCs/>
          <w:sz w:val="24"/>
          <w:szCs w:val="24"/>
        </w:rPr>
        <w:t> </w:t>
      </w:r>
      <w:r>
        <w:rPr>
          <w:rFonts w:ascii="Times New Roman" w:hAnsi="Times New Roman" w:cs="Times New Roman"/>
          <w:b/>
          <w:bCs/>
          <w:sz w:val="24"/>
          <w:szCs w:val="24"/>
          <w:lang w:val="ru-RU"/>
        </w:rPr>
        <w:t>Порядок паркування автотранспортних засобі</w:t>
      </w:r>
      <w:proofErr w:type="gramStart"/>
      <w:r>
        <w:rPr>
          <w:rFonts w:ascii="Times New Roman" w:hAnsi="Times New Roman" w:cs="Times New Roman"/>
          <w:b/>
          <w:bCs/>
          <w:sz w:val="24"/>
          <w:szCs w:val="24"/>
          <w:lang w:val="ru-RU"/>
        </w:rPr>
        <w:t>в</w:t>
      </w:r>
      <w:proofErr w:type="gramEnd"/>
      <w:r>
        <w:rPr>
          <w:rFonts w:ascii="Times New Roman" w:hAnsi="Times New Roman" w:cs="Times New Roman"/>
          <w:b/>
          <w:bCs/>
          <w:sz w:val="24"/>
          <w:szCs w:val="24"/>
          <w:lang w:val="ru-RU"/>
        </w:rPr>
        <w:t xml:space="preserve"> на території Покровської громади</w:t>
      </w:r>
    </w:p>
    <w:p w:rsidR="005855A7" w:rsidRPr="009B6C00" w:rsidRDefault="005855A7" w:rsidP="005855A7">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17.1. </w:t>
      </w:r>
      <w:r w:rsidRPr="005855A7">
        <w:rPr>
          <w:rFonts w:ascii="Times New Roman" w:hAnsi="Times New Roman" w:cs="Times New Roman"/>
          <w:sz w:val="24"/>
          <w:szCs w:val="24"/>
          <w:lang w:val="ru-RU"/>
        </w:rPr>
        <w:t>Порядок паркування автотранспортних засобів на території Покровської громади</w:t>
      </w:r>
      <w:r>
        <w:rPr>
          <w:rFonts w:ascii="Times New Roman" w:hAnsi="Times New Roman" w:cs="Times New Roman"/>
          <w:sz w:val="24"/>
          <w:szCs w:val="24"/>
          <w:lang w:val="ru-RU"/>
        </w:rPr>
        <w:t xml:space="preserve"> визначен </w:t>
      </w:r>
      <w:r w:rsidRPr="005855A7">
        <w:rPr>
          <w:rFonts w:ascii="Times New Roman" w:hAnsi="Times New Roman" w:cs="Times New Roman"/>
          <w:sz w:val="24"/>
          <w:szCs w:val="24"/>
          <w:lang w:val="ru-RU"/>
        </w:rPr>
        <w:t>Правила</w:t>
      </w:r>
      <w:r>
        <w:rPr>
          <w:rFonts w:ascii="Times New Roman" w:hAnsi="Times New Roman" w:cs="Times New Roman"/>
          <w:sz w:val="24"/>
          <w:szCs w:val="24"/>
          <w:lang w:val="ru-RU"/>
        </w:rPr>
        <w:t>ми</w:t>
      </w:r>
      <w:r w:rsidRPr="005855A7">
        <w:rPr>
          <w:rFonts w:ascii="Times New Roman" w:hAnsi="Times New Roman" w:cs="Times New Roman"/>
          <w:sz w:val="24"/>
          <w:szCs w:val="24"/>
          <w:lang w:val="ru-RU"/>
        </w:rPr>
        <w:t xml:space="preserve"> використання об’єктів благоустрою власниками транспортних засобів на території Покровської міської територіальної громади Дніпропетровської області</w:t>
      </w:r>
      <w:r w:rsidRPr="009B6C00">
        <w:rPr>
          <w:rFonts w:ascii="Times New Roman" w:hAnsi="Times New Roman" w:cs="Times New Roman"/>
          <w:sz w:val="24"/>
          <w:szCs w:val="24"/>
          <w:lang w:val="ru-RU"/>
        </w:rPr>
        <w:t xml:space="preserve">, затвердженими </w:t>
      </w:r>
      <w:proofErr w:type="gramStart"/>
      <w:r w:rsidRPr="009B6C00">
        <w:rPr>
          <w:rFonts w:ascii="Times New Roman" w:hAnsi="Times New Roman" w:cs="Times New Roman"/>
          <w:sz w:val="24"/>
          <w:szCs w:val="24"/>
          <w:lang w:val="ru-RU"/>
        </w:rPr>
        <w:t>р</w:t>
      </w:r>
      <w:proofErr w:type="gramEnd"/>
      <w:r w:rsidRPr="009B6C00">
        <w:rPr>
          <w:rFonts w:ascii="Times New Roman" w:hAnsi="Times New Roman" w:cs="Times New Roman"/>
          <w:sz w:val="24"/>
          <w:szCs w:val="24"/>
          <w:lang w:val="ru-RU"/>
        </w:rPr>
        <w:t xml:space="preserve">ішенням міської ради. </w:t>
      </w:r>
      <w:r w:rsidR="0077659E" w:rsidRPr="009B6C00">
        <w:rPr>
          <w:rFonts w:ascii="Times New Roman" w:hAnsi="Times New Roman" w:cs="Times New Roman"/>
          <w:sz w:val="24"/>
          <w:szCs w:val="24"/>
          <w:lang w:val="ru-RU"/>
        </w:rPr>
        <w:t>(далі – Правила паркування)</w:t>
      </w:r>
      <w:r w:rsidRPr="009B6C00">
        <w:rPr>
          <w:rFonts w:ascii="Times New Roman" w:hAnsi="Times New Roman" w:cs="Times New Roman"/>
          <w:sz w:val="24"/>
          <w:szCs w:val="24"/>
          <w:lang w:val="ru-RU"/>
        </w:rPr>
        <w:t>.</w:t>
      </w:r>
    </w:p>
    <w:p w:rsidR="002F697B" w:rsidRDefault="005855A7" w:rsidP="005855A7">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17.2. Правила паркування </w:t>
      </w:r>
      <w:r w:rsidR="0077659E">
        <w:rPr>
          <w:rFonts w:ascii="Times New Roman" w:hAnsi="Times New Roman" w:cs="Times New Roman"/>
          <w:sz w:val="24"/>
          <w:szCs w:val="24"/>
          <w:lang w:val="ru-RU"/>
        </w:rPr>
        <w:t>визначають єдиний порядок організації та функціонування зон паркування транспортних засобів на території Покровської громади згідно з чинними нормативно-правовими документами, вказаними у додатку № 1 з метою:</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17.</w:t>
      </w:r>
      <w:r w:rsidR="005855A7">
        <w:rPr>
          <w:rFonts w:ascii="Times New Roman" w:hAnsi="Times New Roman" w:cs="Times New Roman"/>
          <w:sz w:val="24"/>
          <w:szCs w:val="24"/>
          <w:lang w:val="ru-RU"/>
        </w:rPr>
        <w:t>2.</w:t>
      </w:r>
      <w:r>
        <w:rPr>
          <w:rFonts w:ascii="Times New Roman" w:hAnsi="Times New Roman" w:cs="Times New Roman"/>
          <w:sz w:val="24"/>
          <w:szCs w:val="24"/>
          <w:lang w:val="ru-RU"/>
        </w:rPr>
        <w:t>1.</w:t>
      </w:r>
      <w:r>
        <w:rPr>
          <w:rFonts w:ascii="Times New Roman" w:hAnsi="Times New Roman" w:cs="Times New Roman"/>
          <w:sz w:val="24"/>
          <w:szCs w:val="24"/>
        </w:rPr>
        <w:t> </w:t>
      </w:r>
      <w:r>
        <w:rPr>
          <w:rFonts w:ascii="Times New Roman" w:hAnsi="Times New Roman" w:cs="Times New Roman"/>
          <w:sz w:val="24"/>
          <w:szCs w:val="24"/>
          <w:lang w:val="ru-RU"/>
        </w:rPr>
        <w:t xml:space="preserve">Забезпечення належного благоустрою, </w:t>
      </w:r>
      <w:proofErr w:type="gramStart"/>
      <w:r>
        <w:rPr>
          <w:rFonts w:ascii="Times New Roman" w:hAnsi="Times New Roman" w:cs="Times New Roman"/>
          <w:sz w:val="24"/>
          <w:szCs w:val="24"/>
          <w:lang w:val="ru-RU"/>
        </w:rPr>
        <w:t>у</w:t>
      </w:r>
      <w:proofErr w:type="gramEnd"/>
      <w:r>
        <w:rPr>
          <w:rFonts w:ascii="Times New Roman" w:hAnsi="Times New Roman" w:cs="Times New Roman"/>
          <w:sz w:val="24"/>
          <w:szCs w:val="24"/>
          <w:lang w:val="ru-RU"/>
        </w:rPr>
        <w:t xml:space="preserve"> тому числі і благоустрою автомобільних доріг.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17.2.</w:t>
      </w:r>
      <w:r w:rsidR="005855A7">
        <w:rPr>
          <w:rFonts w:ascii="Times New Roman" w:hAnsi="Times New Roman" w:cs="Times New Roman"/>
          <w:sz w:val="24"/>
          <w:szCs w:val="24"/>
          <w:lang w:val="ru-RU"/>
        </w:rPr>
        <w:t>2.</w:t>
      </w:r>
      <w:r>
        <w:rPr>
          <w:rFonts w:ascii="Times New Roman" w:hAnsi="Times New Roman" w:cs="Times New Roman"/>
          <w:sz w:val="24"/>
          <w:szCs w:val="24"/>
        </w:rPr>
        <w:t> </w:t>
      </w:r>
      <w:r>
        <w:rPr>
          <w:rFonts w:ascii="Times New Roman" w:hAnsi="Times New Roman" w:cs="Times New Roman"/>
          <w:sz w:val="24"/>
          <w:szCs w:val="24"/>
          <w:lang w:val="ru-RU"/>
        </w:rPr>
        <w:t xml:space="preserve">Посилення контролю та притягнення до </w:t>
      </w:r>
      <w:proofErr w:type="gramStart"/>
      <w:r>
        <w:rPr>
          <w:rFonts w:ascii="Times New Roman" w:hAnsi="Times New Roman" w:cs="Times New Roman"/>
          <w:sz w:val="24"/>
          <w:szCs w:val="24"/>
          <w:lang w:val="ru-RU"/>
        </w:rPr>
        <w:t>адм</w:t>
      </w:r>
      <w:proofErr w:type="gramEnd"/>
      <w:r>
        <w:rPr>
          <w:rFonts w:ascii="Times New Roman" w:hAnsi="Times New Roman" w:cs="Times New Roman"/>
          <w:sz w:val="24"/>
          <w:szCs w:val="24"/>
          <w:lang w:val="ru-RU"/>
        </w:rPr>
        <w:t>іністративної відповідальності власників транспортних засобів, які порушують вимоги Правил паркування.</w:t>
      </w:r>
      <w:r>
        <w:rPr>
          <w:rFonts w:ascii="Times New Roman" w:hAnsi="Times New Roman" w:cs="Times New Roman"/>
          <w:sz w:val="24"/>
          <w:szCs w:val="24"/>
        </w:rPr>
        <w:t>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17.</w:t>
      </w:r>
      <w:r w:rsidR="005855A7">
        <w:rPr>
          <w:rFonts w:ascii="Times New Roman" w:hAnsi="Times New Roman" w:cs="Times New Roman"/>
          <w:sz w:val="24"/>
          <w:szCs w:val="24"/>
          <w:lang w:val="uk-UA"/>
        </w:rPr>
        <w:t>2.3.</w:t>
      </w:r>
      <w:r>
        <w:rPr>
          <w:rFonts w:ascii="Times New Roman" w:hAnsi="Times New Roman" w:cs="Times New Roman"/>
          <w:sz w:val="24"/>
          <w:szCs w:val="24"/>
        </w:rPr>
        <w:t> </w:t>
      </w:r>
      <w:r>
        <w:rPr>
          <w:rFonts w:ascii="Times New Roman" w:hAnsi="Times New Roman" w:cs="Times New Roman"/>
          <w:sz w:val="24"/>
          <w:szCs w:val="24"/>
          <w:lang w:val="uk-UA"/>
        </w:rPr>
        <w:t>Підвищення культури паркування.</w:t>
      </w:r>
      <w:r>
        <w:rPr>
          <w:rFonts w:ascii="Times New Roman" w:hAnsi="Times New Roman" w:cs="Times New Roman"/>
          <w:sz w:val="24"/>
          <w:szCs w:val="24"/>
        </w:rPr>
        <w:t> </w:t>
      </w:r>
    </w:p>
    <w:p w:rsidR="002F697B" w:rsidRPr="004C1BE2" w:rsidRDefault="0077659E">
      <w:pPr>
        <w:jc w:val="both"/>
        <w:rPr>
          <w:rFonts w:ascii="Times New Roman" w:eastAsia="Calibri" w:hAnsi="Times New Roman" w:cs="Times New Roman"/>
          <w:sz w:val="24"/>
          <w:szCs w:val="24"/>
          <w:lang w:val="ru-RU"/>
        </w:rPr>
      </w:pPr>
      <w:r w:rsidRPr="004C1BE2">
        <w:rPr>
          <w:rFonts w:ascii="Times New Roman" w:hAnsi="Times New Roman" w:cs="Times New Roman"/>
          <w:b/>
          <w:sz w:val="24"/>
          <w:szCs w:val="24"/>
          <w:lang w:val="uk-UA"/>
        </w:rPr>
        <w:t>18.</w:t>
      </w:r>
      <w:r w:rsidRPr="004C1BE2">
        <w:rPr>
          <w:rFonts w:ascii="Times New Roman" w:hAnsi="Times New Roman" w:cs="Times New Roman"/>
          <w:b/>
          <w:bCs/>
          <w:sz w:val="24"/>
          <w:szCs w:val="24"/>
          <w:lang w:val="ru-RU"/>
        </w:rPr>
        <w:t xml:space="preserve"> Використання, розміщення та будівництво </w:t>
      </w:r>
      <w:proofErr w:type="gramStart"/>
      <w:r w:rsidRPr="004C1BE2">
        <w:rPr>
          <w:rFonts w:ascii="Times New Roman" w:hAnsi="Times New Roman" w:cs="Times New Roman"/>
          <w:b/>
          <w:bCs/>
          <w:sz w:val="24"/>
          <w:szCs w:val="24"/>
          <w:lang w:val="ru-RU"/>
        </w:rPr>
        <w:t>техн</w:t>
      </w:r>
      <w:proofErr w:type="gramEnd"/>
      <w:r w:rsidRPr="004C1BE2">
        <w:rPr>
          <w:rFonts w:ascii="Times New Roman" w:hAnsi="Times New Roman" w:cs="Times New Roman"/>
          <w:b/>
          <w:bCs/>
          <w:sz w:val="24"/>
          <w:szCs w:val="24"/>
          <w:lang w:val="ru-RU"/>
        </w:rPr>
        <w:t xml:space="preserve">ічних засобів телекомунікацій на території Покровської громади </w:t>
      </w:r>
    </w:p>
    <w:p w:rsidR="004C1BE2" w:rsidRPr="004C1BE2" w:rsidRDefault="004C1BE2" w:rsidP="004C1BE2">
      <w:pPr>
        <w:suppressAutoHyphens w:val="0"/>
        <w:spacing w:after="0" w:line="240" w:lineRule="auto"/>
        <w:jc w:val="both"/>
        <w:rPr>
          <w:rFonts w:ascii="Times New Roman" w:eastAsia="Calibri" w:hAnsi="Times New Roman" w:cs="Times New Roman"/>
          <w:sz w:val="24"/>
          <w:szCs w:val="24"/>
          <w:lang w:val="ru-RU"/>
        </w:rPr>
      </w:pPr>
      <w:r w:rsidRPr="004C1BE2">
        <w:rPr>
          <w:rFonts w:ascii="Times New Roman" w:eastAsia="Calibri" w:hAnsi="Times New Roman" w:cs="Times New Roman"/>
          <w:sz w:val="24"/>
          <w:szCs w:val="24"/>
          <w:lang w:val="ru-RU"/>
        </w:rPr>
        <w:t>18.1.</w:t>
      </w:r>
      <w:r w:rsidRPr="004C1BE2">
        <w:rPr>
          <w:rFonts w:ascii="Calibri" w:eastAsia="Calibri" w:hAnsi="Calibri" w:cs="Times New Roman"/>
          <w:lang w:val="ru-RU"/>
        </w:rPr>
        <w:t xml:space="preserve"> </w:t>
      </w:r>
      <w:r w:rsidRPr="004C1BE2">
        <w:rPr>
          <w:rFonts w:ascii="Times New Roman" w:eastAsia="Calibri" w:hAnsi="Times New Roman" w:cs="Times New Roman"/>
          <w:sz w:val="24"/>
          <w:szCs w:val="24"/>
          <w:lang w:val="ru-RU"/>
        </w:rPr>
        <w:t xml:space="preserve">Використання, розміщення та будівництво </w:t>
      </w:r>
      <w:proofErr w:type="gramStart"/>
      <w:r w:rsidRPr="004C1BE2">
        <w:rPr>
          <w:rFonts w:ascii="Times New Roman" w:eastAsia="Calibri" w:hAnsi="Times New Roman" w:cs="Times New Roman"/>
          <w:sz w:val="24"/>
          <w:szCs w:val="24"/>
          <w:lang w:val="ru-RU"/>
        </w:rPr>
        <w:t>техн</w:t>
      </w:r>
      <w:proofErr w:type="gramEnd"/>
      <w:r w:rsidRPr="004C1BE2">
        <w:rPr>
          <w:rFonts w:ascii="Times New Roman" w:eastAsia="Calibri" w:hAnsi="Times New Roman" w:cs="Times New Roman"/>
          <w:sz w:val="24"/>
          <w:szCs w:val="24"/>
          <w:lang w:val="ru-RU"/>
        </w:rPr>
        <w:t xml:space="preserve">ічних засобів телекомунікацій на території Покровської громади повинно відповідати чинним Правилам </w:t>
      </w:r>
    </w:p>
    <w:p w:rsidR="004C1BE2" w:rsidRPr="004C1BE2" w:rsidRDefault="004C1BE2" w:rsidP="004C1BE2">
      <w:pPr>
        <w:suppressAutoHyphens w:val="0"/>
        <w:spacing w:after="0" w:line="240" w:lineRule="auto"/>
        <w:jc w:val="both"/>
        <w:rPr>
          <w:rFonts w:ascii="Times New Roman" w:eastAsia="Calibri" w:hAnsi="Times New Roman" w:cs="Times New Roman"/>
          <w:sz w:val="24"/>
          <w:szCs w:val="24"/>
          <w:lang w:val="ru-RU"/>
        </w:rPr>
      </w:pPr>
      <w:r w:rsidRPr="004C1BE2">
        <w:rPr>
          <w:rFonts w:ascii="Times New Roman" w:eastAsia="Calibri" w:hAnsi="Times New Roman" w:cs="Times New Roman"/>
          <w:sz w:val="24"/>
          <w:szCs w:val="24"/>
          <w:lang w:val="ru-RU"/>
        </w:rPr>
        <w:t>надання доступу до інфраструктури будинкової розподільної мережі на території м. Покров, з</w:t>
      </w:r>
      <w:r w:rsidRPr="004C1BE2">
        <w:rPr>
          <w:rFonts w:ascii="Times New Roman" w:eastAsia="Calibri" w:hAnsi="Times New Roman" w:cs="Times New Roman"/>
          <w:sz w:val="24"/>
          <w:szCs w:val="24"/>
          <w:lang w:val="ru-RU"/>
        </w:rPr>
        <w:t>а</w:t>
      </w:r>
      <w:r w:rsidRPr="004C1BE2">
        <w:rPr>
          <w:rFonts w:ascii="Times New Roman" w:eastAsia="Calibri" w:hAnsi="Times New Roman" w:cs="Times New Roman"/>
          <w:sz w:val="24"/>
          <w:szCs w:val="24"/>
          <w:lang w:val="ru-RU"/>
        </w:rPr>
        <w:t xml:space="preserve">твердженим </w:t>
      </w:r>
      <w:proofErr w:type="gramStart"/>
      <w:r w:rsidRPr="004C1BE2">
        <w:rPr>
          <w:rFonts w:ascii="Times New Roman" w:eastAsia="Calibri" w:hAnsi="Times New Roman" w:cs="Times New Roman"/>
          <w:sz w:val="24"/>
          <w:szCs w:val="24"/>
          <w:lang w:val="ru-RU"/>
        </w:rPr>
        <w:t>р</w:t>
      </w:r>
      <w:proofErr w:type="gramEnd"/>
      <w:r w:rsidRPr="004C1BE2">
        <w:rPr>
          <w:rFonts w:ascii="Times New Roman" w:eastAsia="Calibri" w:hAnsi="Times New Roman" w:cs="Times New Roman"/>
          <w:sz w:val="24"/>
          <w:szCs w:val="24"/>
          <w:lang w:val="ru-RU"/>
        </w:rPr>
        <w:t>ішенням Покровської міської ради від 27.09.2018 №4 (далі – Правила).</w:t>
      </w:r>
    </w:p>
    <w:p w:rsidR="004C1BE2" w:rsidRPr="004C1BE2" w:rsidRDefault="004C1BE2" w:rsidP="004C1BE2">
      <w:pPr>
        <w:suppressAutoHyphens w:val="0"/>
        <w:spacing w:after="0" w:line="240" w:lineRule="auto"/>
        <w:jc w:val="both"/>
        <w:rPr>
          <w:rFonts w:ascii="Times New Roman" w:eastAsia="Calibri" w:hAnsi="Times New Roman" w:cs="Times New Roman"/>
          <w:sz w:val="16"/>
          <w:szCs w:val="16"/>
          <w:lang w:val="ru-RU"/>
        </w:rPr>
      </w:pP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ru-RU"/>
        </w:rPr>
      </w:pPr>
      <w:r w:rsidRPr="004C1BE2">
        <w:rPr>
          <w:rFonts w:ascii="Times New Roman" w:eastAsia="Calibri" w:hAnsi="Times New Roman" w:cs="Times New Roman"/>
          <w:sz w:val="24"/>
          <w:szCs w:val="24"/>
          <w:lang w:val="uk-UA"/>
        </w:rPr>
        <w:t>18.2. Правилами визначено загальний порядок доступу до інфраструктури відповідного об’єкта з метою прокладання електричних або оптичних кабелів зв’язку та супровідного обладнання.</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ru-RU"/>
        </w:rPr>
      </w:pPr>
      <w:r w:rsidRPr="004C1BE2">
        <w:rPr>
          <w:rFonts w:ascii="Times New Roman" w:eastAsia="Calibri" w:hAnsi="Times New Roman" w:cs="Times New Roman"/>
          <w:sz w:val="24"/>
          <w:szCs w:val="24"/>
          <w:lang w:val="ru-RU"/>
        </w:rPr>
        <w:t xml:space="preserve">18.3. </w:t>
      </w:r>
      <w:r w:rsidRPr="004C1BE2">
        <w:rPr>
          <w:rFonts w:ascii="Times New Roman" w:eastAsia="Calibri" w:hAnsi="Times New Roman" w:cs="Times New Roman"/>
          <w:sz w:val="24"/>
          <w:szCs w:val="24"/>
          <w:lang w:val="uk-UA"/>
        </w:rPr>
        <w:t>Метою цих Правил є:</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ru-RU"/>
        </w:rPr>
      </w:pPr>
      <w:r w:rsidRPr="004C1BE2">
        <w:rPr>
          <w:rFonts w:ascii="Times New Roman" w:eastAsia="Calibri" w:hAnsi="Times New Roman" w:cs="Times New Roman"/>
          <w:sz w:val="24"/>
          <w:szCs w:val="24"/>
          <w:lang w:val="uk-UA"/>
        </w:rPr>
        <w:t>18.3.1. врегулювання відносин між органами державної влади, органами місцевого самовряд</w:t>
      </w:r>
      <w:r w:rsidRPr="004C1BE2">
        <w:rPr>
          <w:rFonts w:ascii="Times New Roman" w:eastAsia="Calibri" w:hAnsi="Times New Roman" w:cs="Times New Roman"/>
          <w:sz w:val="24"/>
          <w:szCs w:val="24"/>
          <w:lang w:val="uk-UA"/>
        </w:rPr>
        <w:t>у</w:t>
      </w:r>
      <w:r w:rsidRPr="004C1BE2">
        <w:rPr>
          <w:rFonts w:ascii="Times New Roman" w:eastAsia="Calibri" w:hAnsi="Times New Roman" w:cs="Times New Roman"/>
          <w:sz w:val="24"/>
          <w:szCs w:val="24"/>
          <w:lang w:val="uk-UA"/>
        </w:rPr>
        <w:t>вання, власниками інфраструктури об’єкта доступу та Замовниками під час здійснення доступу до елементів інфраструктури об’єкта доступу;</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ru-RU"/>
        </w:rPr>
      </w:pPr>
      <w:r w:rsidRPr="004C1BE2">
        <w:rPr>
          <w:rFonts w:ascii="Times New Roman" w:eastAsia="Calibri" w:hAnsi="Times New Roman" w:cs="Times New Roman"/>
          <w:sz w:val="24"/>
          <w:szCs w:val="24"/>
          <w:lang w:val="uk-UA"/>
        </w:rPr>
        <w:t>18.3.2. встановлення правових принципів та порядку використання інфраструктури об’єкта до</w:t>
      </w:r>
      <w:r w:rsidRPr="004C1BE2">
        <w:rPr>
          <w:rFonts w:ascii="Times New Roman" w:eastAsia="Calibri" w:hAnsi="Times New Roman" w:cs="Times New Roman"/>
          <w:sz w:val="24"/>
          <w:szCs w:val="24"/>
          <w:lang w:val="uk-UA"/>
        </w:rPr>
        <w:t>с</w:t>
      </w:r>
      <w:r w:rsidRPr="004C1BE2">
        <w:rPr>
          <w:rFonts w:ascii="Times New Roman" w:eastAsia="Calibri" w:hAnsi="Times New Roman" w:cs="Times New Roman"/>
          <w:sz w:val="24"/>
          <w:szCs w:val="24"/>
          <w:lang w:val="uk-UA"/>
        </w:rPr>
        <w:t>тупу для розвитку інформаційного суспільства в Україні;</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ru-RU"/>
        </w:rPr>
      </w:pPr>
      <w:r w:rsidRPr="004C1BE2">
        <w:rPr>
          <w:rFonts w:ascii="Times New Roman" w:eastAsia="Calibri" w:hAnsi="Times New Roman" w:cs="Times New Roman"/>
          <w:sz w:val="24"/>
          <w:szCs w:val="24"/>
          <w:lang w:val="uk-UA"/>
        </w:rPr>
        <w:t>18.3.</w:t>
      </w:r>
      <w:r w:rsidR="009B6C00">
        <w:rPr>
          <w:rFonts w:ascii="Times New Roman" w:eastAsia="Calibri" w:hAnsi="Times New Roman" w:cs="Times New Roman"/>
          <w:sz w:val="24"/>
          <w:szCs w:val="24"/>
          <w:lang w:val="uk-UA"/>
        </w:rPr>
        <w:t>3</w:t>
      </w:r>
      <w:r w:rsidRPr="004C1BE2">
        <w:rPr>
          <w:rFonts w:ascii="Times New Roman" w:eastAsia="Calibri" w:hAnsi="Times New Roman" w:cs="Times New Roman"/>
          <w:sz w:val="24"/>
          <w:szCs w:val="24"/>
          <w:lang w:val="uk-UA"/>
        </w:rPr>
        <w:t>. створення умов для розвитку конкуренції на ринку телекомунікаційних послуг шляхом забезпечення ефективного використання існуючих елементів інфраструктури об’єкта доступу.</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uk-UA"/>
        </w:rPr>
      </w:pPr>
      <w:r w:rsidRPr="004C1BE2">
        <w:rPr>
          <w:rFonts w:ascii="Times New Roman" w:eastAsia="Calibri" w:hAnsi="Times New Roman" w:cs="Times New Roman"/>
          <w:sz w:val="24"/>
          <w:szCs w:val="24"/>
          <w:lang w:val="ru-RU"/>
        </w:rPr>
        <w:lastRenderedPageBreak/>
        <w:t xml:space="preserve">18.4. </w:t>
      </w:r>
      <w:r w:rsidRPr="004C1BE2">
        <w:rPr>
          <w:rFonts w:ascii="Times New Roman" w:eastAsia="Calibri" w:hAnsi="Times New Roman" w:cs="Times New Roman"/>
          <w:sz w:val="24"/>
          <w:szCs w:val="24"/>
          <w:lang w:val="uk-UA"/>
        </w:rPr>
        <w:t>Правила є обов’язковим</w:t>
      </w:r>
      <w:r w:rsidR="009B6C00">
        <w:rPr>
          <w:rFonts w:ascii="Times New Roman" w:eastAsia="Calibri" w:hAnsi="Times New Roman" w:cs="Times New Roman"/>
          <w:sz w:val="24"/>
          <w:szCs w:val="24"/>
          <w:lang w:val="uk-UA"/>
        </w:rPr>
        <w:t>и</w:t>
      </w:r>
      <w:r w:rsidRPr="004C1BE2">
        <w:rPr>
          <w:rFonts w:ascii="Times New Roman" w:eastAsia="Calibri" w:hAnsi="Times New Roman" w:cs="Times New Roman"/>
          <w:sz w:val="24"/>
          <w:szCs w:val="24"/>
          <w:lang w:val="uk-UA"/>
        </w:rPr>
        <w:t xml:space="preserve"> для суб’єктів підприємницької діяльності всіх форм власності, які згідно з чинним законодавством мають право на виконання робіт з встановлення технічних ел</w:t>
      </w:r>
      <w:r w:rsidRPr="004C1BE2">
        <w:rPr>
          <w:rFonts w:ascii="Times New Roman" w:eastAsia="Calibri" w:hAnsi="Times New Roman" w:cs="Times New Roman"/>
          <w:sz w:val="24"/>
          <w:szCs w:val="24"/>
          <w:lang w:val="uk-UA"/>
        </w:rPr>
        <w:t>е</w:t>
      </w:r>
      <w:r w:rsidRPr="004C1BE2">
        <w:rPr>
          <w:rFonts w:ascii="Times New Roman" w:eastAsia="Calibri" w:hAnsi="Times New Roman" w:cs="Times New Roman"/>
          <w:sz w:val="24"/>
          <w:szCs w:val="24"/>
          <w:lang w:val="uk-UA"/>
        </w:rPr>
        <w:t>ментів телекомунікаційних мереж та для власників, балансоутримувачів, управителів, ОСББ та інших осіб, які в законний спосіб користуються об’єктом доступу.</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ru-RU"/>
        </w:rPr>
      </w:pPr>
      <w:r w:rsidRPr="004C1BE2">
        <w:rPr>
          <w:rFonts w:ascii="Times New Roman" w:eastAsia="Calibri" w:hAnsi="Times New Roman" w:cs="Times New Roman"/>
          <w:sz w:val="24"/>
          <w:szCs w:val="24"/>
          <w:lang w:val="ru-RU"/>
        </w:rPr>
        <w:t>18.5. Правилами визначено:</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uk-UA"/>
        </w:rPr>
      </w:pPr>
      <w:r w:rsidRPr="004C1BE2">
        <w:rPr>
          <w:rFonts w:ascii="Times New Roman" w:eastAsia="Calibri" w:hAnsi="Times New Roman" w:cs="Times New Roman"/>
          <w:sz w:val="24"/>
          <w:szCs w:val="24"/>
          <w:lang w:val="ru-RU"/>
        </w:rPr>
        <w:t>18.5.1.</w:t>
      </w:r>
      <w:r w:rsidRPr="004C1BE2">
        <w:rPr>
          <w:rFonts w:ascii="Calibri" w:eastAsia="Calibri" w:hAnsi="Calibri" w:cs="Times New Roman"/>
          <w:sz w:val="25"/>
          <w:szCs w:val="25"/>
          <w:lang w:val="uk-UA"/>
        </w:rPr>
        <w:t xml:space="preserve"> </w:t>
      </w:r>
      <w:r w:rsidRPr="004C1BE2">
        <w:rPr>
          <w:rFonts w:ascii="Times New Roman" w:eastAsia="Calibri" w:hAnsi="Times New Roman" w:cs="Times New Roman"/>
          <w:sz w:val="24"/>
          <w:szCs w:val="24"/>
          <w:lang w:val="uk-UA"/>
        </w:rPr>
        <w:t>Порядок звернення Замовника до Уповноваженої особи або до Власника інфраструктури відповідного об’єкта доступу щодо отримання доступу до інфраструктури об’єкта доступу;</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uk-UA"/>
        </w:rPr>
      </w:pPr>
      <w:r w:rsidRPr="004C1BE2">
        <w:rPr>
          <w:rFonts w:ascii="Times New Roman" w:eastAsia="Calibri" w:hAnsi="Times New Roman" w:cs="Times New Roman"/>
          <w:sz w:val="24"/>
          <w:szCs w:val="24"/>
          <w:lang w:val="uk-UA"/>
        </w:rPr>
        <w:t>18.5.2.</w:t>
      </w:r>
      <w:r w:rsidRPr="004C1BE2">
        <w:rPr>
          <w:rFonts w:ascii="Calibri" w:eastAsia="Calibri" w:hAnsi="Calibri" w:cs="Times New Roman"/>
          <w:lang w:val="ru-RU"/>
        </w:rPr>
        <w:t xml:space="preserve"> </w:t>
      </w:r>
      <w:r w:rsidRPr="004C1BE2">
        <w:rPr>
          <w:rFonts w:ascii="Times New Roman" w:eastAsia="Calibri" w:hAnsi="Times New Roman" w:cs="Times New Roman"/>
          <w:sz w:val="24"/>
          <w:szCs w:val="24"/>
          <w:lang w:val="uk-UA"/>
        </w:rPr>
        <w:t>Строки розроблення та видачі Технічних умов з доступу;</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uk-UA"/>
        </w:rPr>
      </w:pPr>
      <w:r w:rsidRPr="004C1BE2">
        <w:rPr>
          <w:rFonts w:ascii="Times New Roman" w:eastAsia="Calibri" w:hAnsi="Times New Roman" w:cs="Times New Roman"/>
          <w:sz w:val="24"/>
          <w:szCs w:val="24"/>
          <w:lang w:val="uk-UA"/>
        </w:rPr>
        <w:t>18.5.3.</w:t>
      </w:r>
      <w:r w:rsidRPr="004C1BE2">
        <w:rPr>
          <w:rFonts w:ascii="Calibri" w:eastAsia="Calibri" w:hAnsi="Calibri" w:cs="Times New Roman"/>
          <w:lang w:val="ru-RU"/>
        </w:rPr>
        <w:t xml:space="preserve"> </w:t>
      </w:r>
      <w:r w:rsidRPr="004C1BE2">
        <w:rPr>
          <w:rFonts w:ascii="Times New Roman" w:eastAsia="Calibri" w:hAnsi="Times New Roman" w:cs="Times New Roman"/>
          <w:sz w:val="24"/>
          <w:szCs w:val="24"/>
          <w:lang w:val="uk-UA"/>
        </w:rPr>
        <w:t>Порядок та строки розроблення і погодження проектної документації з доступу;</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uk-UA"/>
        </w:rPr>
      </w:pPr>
      <w:r w:rsidRPr="004C1BE2">
        <w:rPr>
          <w:rFonts w:ascii="Times New Roman" w:eastAsia="Calibri" w:hAnsi="Times New Roman" w:cs="Times New Roman"/>
          <w:sz w:val="24"/>
          <w:szCs w:val="24"/>
          <w:lang w:val="uk-UA"/>
        </w:rPr>
        <w:t>18.5.4. Порядок подання Замовником письмового звернення до Уповноваженої особи або Вла</w:t>
      </w:r>
      <w:r w:rsidRPr="004C1BE2">
        <w:rPr>
          <w:rFonts w:ascii="Times New Roman" w:eastAsia="Calibri" w:hAnsi="Times New Roman" w:cs="Times New Roman"/>
          <w:sz w:val="24"/>
          <w:szCs w:val="24"/>
          <w:lang w:val="uk-UA"/>
        </w:rPr>
        <w:t>с</w:t>
      </w:r>
      <w:r w:rsidRPr="004C1BE2">
        <w:rPr>
          <w:rFonts w:ascii="Times New Roman" w:eastAsia="Calibri" w:hAnsi="Times New Roman" w:cs="Times New Roman"/>
          <w:sz w:val="24"/>
          <w:szCs w:val="24"/>
          <w:lang w:val="uk-UA"/>
        </w:rPr>
        <w:t>ника інфраструктури відповідного об’єкта доступу з пропозицією укладення договору з доступу;</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uk-UA"/>
        </w:rPr>
      </w:pPr>
      <w:r w:rsidRPr="004C1BE2">
        <w:rPr>
          <w:rFonts w:ascii="Times New Roman" w:eastAsia="Calibri" w:hAnsi="Times New Roman" w:cs="Times New Roman"/>
          <w:sz w:val="24"/>
          <w:szCs w:val="24"/>
          <w:lang w:val="uk-UA"/>
        </w:rPr>
        <w:t>18.5.5.</w:t>
      </w:r>
      <w:r w:rsidRPr="004C1BE2">
        <w:rPr>
          <w:rFonts w:ascii="Calibri" w:eastAsia="Calibri" w:hAnsi="Calibri" w:cs="Times New Roman"/>
          <w:lang w:val="ru-RU"/>
        </w:rPr>
        <w:t xml:space="preserve"> </w:t>
      </w:r>
      <w:r w:rsidRPr="004C1BE2">
        <w:rPr>
          <w:rFonts w:ascii="Times New Roman" w:eastAsia="Calibri" w:hAnsi="Times New Roman" w:cs="Times New Roman"/>
          <w:sz w:val="24"/>
          <w:szCs w:val="24"/>
          <w:lang w:val="uk-UA"/>
        </w:rPr>
        <w:t>Строки розгляду та надання відповіді на звернення замовника до Уповноваженої особи або Власника інфраструктури відповідного об’єкта доступу з пропозицією укладення договору з доступу;</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uk-UA"/>
        </w:rPr>
      </w:pPr>
      <w:r w:rsidRPr="004C1BE2">
        <w:rPr>
          <w:rFonts w:ascii="Times New Roman" w:eastAsia="Calibri" w:hAnsi="Times New Roman" w:cs="Times New Roman"/>
          <w:sz w:val="24"/>
          <w:szCs w:val="24"/>
          <w:lang w:val="uk-UA"/>
        </w:rPr>
        <w:t>18.5.6.</w:t>
      </w:r>
      <w:r w:rsidRPr="004C1BE2">
        <w:rPr>
          <w:rFonts w:ascii="Calibri" w:eastAsia="Calibri" w:hAnsi="Calibri" w:cs="Times New Roman"/>
          <w:lang w:val="ru-RU"/>
        </w:rPr>
        <w:t xml:space="preserve"> </w:t>
      </w:r>
      <w:r w:rsidRPr="004C1BE2">
        <w:rPr>
          <w:rFonts w:ascii="Times New Roman" w:eastAsia="Calibri" w:hAnsi="Times New Roman" w:cs="Times New Roman"/>
          <w:sz w:val="24"/>
          <w:szCs w:val="24"/>
          <w:lang w:val="uk-UA"/>
        </w:rPr>
        <w:t>Порядок та строки укладення договору з доступу;</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uk-UA"/>
        </w:rPr>
      </w:pPr>
      <w:r w:rsidRPr="004C1BE2">
        <w:rPr>
          <w:rFonts w:ascii="Times New Roman" w:eastAsia="Calibri" w:hAnsi="Times New Roman" w:cs="Times New Roman"/>
          <w:sz w:val="24"/>
          <w:szCs w:val="24"/>
          <w:lang w:val="uk-UA"/>
        </w:rPr>
        <w:t>18.5.7.</w:t>
      </w:r>
      <w:r w:rsidRPr="004C1BE2">
        <w:rPr>
          <w:rFonts w:ascii="Calibri" w:eastAsia="Calibri" w:hAnsi="Calibri" w:cs="Times New Roman"/>
          <w:lang w:val="ru-RU"/>
        </w:rPr>
        <w:t xml:space="preserve"> </w:t>
      </w:r>
      <w:r w:rsidRPr="004C1BE2">
        <w:rPr>
          <w:rFonts w:ascii="Times New Roman" w:eastAsia="Calibri" w:hAnsi="Times New Roman" w:cs="Times New Roman"/>
          <w:sz w:val="24"/>
          <w:szCs w:val="24"/>
          <w:lang w:val="uk-UA"/>
        </w:rPr>
        <w:t>Порядок та умови будівництва та початку експлуатації телекомунікаційних мереж;</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uk-UA"/>
        </w:rPr>
      </w:pPr>
      <w:r w:rsidRPr="004C1BE2">
        <w:rPr>
          <w:rFonts w:ascii="Times New Roman" w:eastAsia="Calibri" w:hAnsi="Times New Roman" w:cs="Times New Roman"/>
          <w:sz w:val="24"/>
          <w:szCs w:val="24"/>
          <w:lang w:val="uk-UA"/>
        </w:rPr>
        <w:t>18.5.8. Порядок та умови розірвання відповідного договору з доступу та/або його припинення;</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uk-UA"/>
        </w:rPr>
      </w:pPr>
      <w:r w:rsidRPr="004C1BE2">
        <w:rPr>
          <w:rFonts w:ascii="Times New Roman" w:eastAsia="Calibri" w:hAnsi="Times New Roman" w:cs="Times New Roman"/>
          <w:sz w:val="24"/>
          <w:szCs w:val="24"/>
          <w:lang w:val="uk-UA"/>
        </w:rPr>
        <w:t>18.5.9. Порядок та умови припинення користування елементами інфраструктури об’єкта доступу;</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uk-UA"/>
        </w:rPr>
      </w:pPr>
      <w:r w:rsidRPr="004C1BE2">
        <w:rPr>
          <w:rFonts w:ascii="Times New Roman" w:eastAsia="Calibri" w:hAnsi="Times New Roman" w:cs="Times New Roman"/>
          <w:sz w:val="24"/>
          <w:szCs w:val="24"/>
          <w:lang w:val="uk-UA"/>
        </w:rPr>
        <w:t>18.5.10. Порядок демонтажу технічних засобів телекомунікацій, розміщених без укладення дог</w:t>
      </w:r>
      <w:r w:rsidRPr="004C1BE2">
        <w:rPr>
          <w:rFonts w:ascii="Times New Roman" w:eastAsia="Calibri" w:hAnsi="Times New Roman" w:cs="Times New Roman"/>
          <w:sz w:val="24"/>
          <w:szCs w:val="24"/>
          <w:lang w:val="uk-UA"/>
        </w:rPr>
        <w:t>о</w:t>
      </w:r>
      <w:r w:rsidRPr="004C1BE2">
        <w:rPr>
          <w:rFonts w:ascii="Times New Roman" w:eastAsia="Calibri" w:hAnsi="Times New Roman" w:cs="Times New Roman"/>
          <w:sz w:val="24"/>
          <w:szCs w:val="24"/>
          <w:lang w:val="uk-UA"/>
        </w:rPr>
        <w:t>вору з доступу;</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uk-UA"/>
        </w:rPr>
      </w:pPr>
      <w:r w:rsidRPr="004C1BE2">
        <w:rPr>
          <w:rFonts w:ascii="Times New Roman" w:eastAsia="Calibri" w:hAnsi="Times New Roman" w:cs="Times New Roman"/>
          <w:sz w:val="24"/>
          <w:szCs w:val="24"/>
          <w:lang w:val="uk-UA"/>
        </w:rPr>
        <w:t>18.5.11. Права та обов'язки Уповноважених осіб або Власників інфраструктури об’єкта будівни</w:t>
      </w:r>
      <w:r w:rsidRPr="004C1BE2">
        <w:rPr>
          <w:rFonts w:ascii="Times New Roman" w:eastAsia="Calibri" w:hAnsi="Times New Roman" w:cs="Times New Roman"/>
          <w:sz w:val="24"/>
          <w:szCs w:val="24"/>
          <w:lang w:val="uk-UA"/>
        </w:rPr>
        <w:t>ц</w:t>
      </w:r>
      <w:r w:rsidRPr="004C1BE2">
        <w:rPr>
          <w:rFonts w:ascii="Times New Roman" w:eastAsia="Calibri" w:hAnsi="Times New Roman" w:cs="Times New Roman"/>
          <w:sz w:val="24"/>
          <w:szCs w:val="24"/>
          <w:lang w:val="uk-UA"/>
        </w:rPr>
        <w:t>тва і Замовників;</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uk-UA"/>
        </w:rPr>
      </w:pPr>
      <w:r w:rsidRPr="004C1BE2">
        <w:rPr>
          <w:rFonts w:ascii="Times New Roman" w:eastAsia="Calibri" w:hAnsi="Times New Roman" w:cs="Times New Roman"/>
          <w:sz w:val="24"/>
          <w:szCs w:val="24"/>
          <w:lang w:val="uk-UA"/>
        </w:rPr>
        <w:t>18.5.12. Плата за доступ до інфраструктури об’єкта доступу;</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uk-UA"/>
        </w:rPr>
      </w:pPr>
      <w:r w:rsidRPr="004C1BE2">
        <w:rPr>
          <w:rFonts w:ascii="Times New Roman" w:eastAsia="Calibri" w:hAnsi="Times New Roman" w:cs="Times New Roman"/>
          <w:sz w:val="24"/>
          <w:szCs w:val="24"/>
          <w:lang w:val="uk-UA"/>
        </w:rPr>
        <w:t>18.5.13. Основні технічні рішення щодо підвішування телекомунікаційних мереж на опорах пов</w:t>
      </w:r>
      <w:r w:rsidRPr="004C1BE2">
        <w:rPr>
          <w:rFonts w:ascii="Times New Roman" w:eastAsia="Calibri" w:hAnsi="Times New Roman" w:cs="Times New Roman"/>
          <w:sz w:val="24"/>
          <w:szCs w:val="24"/>
          <w:lang w:val="uk-UA"/>
        </w:rPr>
        <w:t>і</w:t>
      </w:r>
      <w:r w:rsidRPr="004C1BE2">
        <w:rPr>
          <w:rFonts w:ascii="Times New Roman" w:eastAsia="Calibri" w:hAnsi="Times New Roman" w:cs="Times New Roman"/>
          <w:sz w:val="24"/>
          <w:szCs w:val="24"/>
          <w:lang w:val="uk-UA"/>
        </w:rPr>
        <w:t>тряних ліній електропередачі;</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uk-UA"/>
        </w:rPr>
      </w:pPr>
      <w:r w:rsidRPr="004C1BE2">
        <w:rPr>
          <w:rFonts w:ascii="Times New Roman" w:eastAsia="Calibri" w:hAnsi="Times New Roman" w:cs="Times New Roman"/>
          <w:sz w:val="24"/>
          <w:szCs w:val="24"/>
          <w:lang w:val="uk-UA"/>
        </w:rPr>
        <w:t>18.5.14. Особливості безпечного доступу та користування інфраструктурою об’єкта доступу;</w:t>
      </w:r>
    </w:p>
    <w:p w:rsidR="004C1BE2" w:rsidRPr="004C1BE2" w:rsidRDefault="004C1BE2" w:rsidP="004C1BE2">
      <w:pPr>
        <w:suppressAutoHyphens w:val="0"/>
        <w:spacing w:line="240" w:lineRule="auto"/>
        <w:jc w:val="both"/>
        <w:rPr>
          <w:rFonts w:ascii="Times New Roman" w:eastAsia="Calibri" w:hAnsi="Times New Roman" w:cs="Times New Roman"/>
          <w:sz w:val="24"/>
          <w:szCs w:val="24"/>
          <w:lang w:val="uk-UA"/>
        </w:rPr>
      </w:pPr>
      <w:r w:rsidRPr="004C1BE2">
        <w:rPr>
          <w:rFonts w:ascii="Times New Roman" w:eastAsia="Calibri" w:hAnsi="Times New Roman" w:cs="Times New Roman"/>
          <w:sz w:val="24"/>
          <w:szCs w:val="24"/>
          <w:lang w:val="uk-UA"/>
        </w:rPr>
        <w:t>18.5.15. Вимоги щодо захисту технічних засобів телекомунікацій та відповідальність за їх умисне пошкодження (демонтаж або руйнування);</w:t>
      </w:r>
    </w:p>
    <w:p w:rsidR="004C1BE2" w:rsidRDefault="004C1BE2" w:rsidP="004C1BE2">
      <w:pPr>
        <w:jc w:val="both"/>
        <w:rPr>
          <w:rFonts w:ascii="Times New Roman" w:eastAsia="Calibri" w:hAnsi="Times New Roman" w:cs="Times New Roman"/>
          <w:sz w:val="24"/>
          <w:szCs w:val="24"/>
          <w:lang w:val="uk-UA"/>
        </w:rPr>
      </w:pPr>
      <w:r w:rsidRPr="004C1BE2">
        <w:rPr>
          <w:rFonts w:ascii="Times New Roman" w:eastAsia="Calibri" w:hAnsi="Times New Roman" w:cs="Times New Roman"/>
          <w:sz w:val="24"/>
          <w:szCs w:val="24"/>
          <w:lang w:val="uk-UA"/>
        </w:rPr>
        <w:t>18.5.16.</w:t>
      </w:r>
      <w:r w:rsidRPr="004C1BE2">
        <w:rPr>
          <w:rFonts w:ascii="Calibri" w:eastAsia="Calibri" w:hAnsi="Calibri" w:cs="Times New Roman"/>
          <w:lang w:val="ru-RU"/>
        </w:rPr>
        <w:t xml:space="preserve"> </w:t>
      </w:r>
      <w:r w:rsidRPr="004C1BE2">
        <w:rPr>
          <w:rFonts w:ascii="Times New Roman" w:eastAsia="Calibri" w:hAnsi="Times New Roman" w:cs="Times New Roman"/>
          <w:sz w:val="24"/>
          <w:szCs w:val="24"/>
          <w:lang w:val="uk-UA"/>
        </w:rPr>
        <w:t>Вимоги щодо захисту інфраструктури та елементів об’єкту доступу.</w:t>
      </w:r>
    </w:p>
    <w:p w:rsidR="002F697B" w:rsidRDefault="0077659E" w:rsidP="004C1BE2">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19. Здійснення контролю за виконанням цих Правил</w:t>
      </w:r>
    </w:p>
    <w:p w:rsidR="002F697B" w:rsidRDefault="0077659E">
      <w:pPr>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ru-RU"/>
        </w:rPr>
        <w:t>19.1. Загальні положення:</w:t>
      </w:r>
      <w:r>
        <w:rPr>
          <w:rFonts w:ascii="Times New Roman" w:eastAsia="Calibri" w:hAnsi="Times New Roman" w:cs="Times New Roman"/>
          <w:sz w:val="24"/>
          <w:szCs w:val="24"/>
        </w:rPr>
        <w:t>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19.1.1. Контроль у сфері благоустрою населених пунктів, у тому числі збирання, перевезення, перероблення та утилізації твердих побутових відходів (надалі – ТПВ), спрямований на забезпечення дотримання всіма органами державної влади, органами місцевого самоврядування,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ідприємствами, установами, організаціями незалежно від форм власності та підпорядкування, а також громадянами вимог діючих нормативно-правових документів, вказаних у додатку № 1.</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Державний і самоврядний контроль та нагляд за дотриманням законодавства у сфері благоустрою здійснюється посадовими особами, зазначеними в додатку </w:t>
      </w:r>
      <w:r w:rsidR="005855A7">
        <w:rPr>
          <w:rFonts w:ascii="Times New Roman" w:hAnsi="Times New Roman" w:cs="Times New Roman"/>
          <w:sz w:val="24"/>
          <w:szCs w:val="24"/>
          <w:lang w:val="uk-UA"/>
        </w:rPr>
        <w:t>4</w:t>
      </w:r>
      <w:r>
        <w:rPr>
          <w:rFonts w:ascii="Times New Roman" w:hAnsi="Times New Roman" w:cs="Times New Roman"/>
          <w:sz w:val="24"/>
          <w:szCs w:val="24"/>
          <w:lang w:val="uk-UA"/>
        </w:rPr>
        <w:t xml:space="preserve">, а також Державними органами контролю та нагляду, уповноваженими на такі дії.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19.1.2.</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За порушення вимог законодавства у сфері благоустрою, збирання, перевезення, перероблення та утилізації ТПВ і цих Правил складаються документи</w:t>
      </w:r>
      <w:r w:rsidR="00D14871">
        <w:rPr>
          <w:rFonts w:ascii="Times New Roman" w:hAnsi="Times New Roman" w:cs="Times New Roman"/>
          <w:sz w:val="24"/>
          <w:szCs w:val="24"/>
          <w:lang w:val="ru-RU"/>
        </w:rPr>
        <w:t xml:space="preserve"> (додатки </w:t>
      </w:r>
      <w:r w:rsidR="005855A7">
        <w:rPr>
          <w:rFonts w:ascii="Times New Roman" w:hAnsi="Times New Roman" w:cs="Times New Roman"/>
          <w:sz w:val="24"/>
          <w:szCs w:val="24"/>
          <w:lang w:val="ru-RU"/>
        </w:rPr>
        <w:t>5</w:t>
      </w:r>
      <w:r w:rsidR="00D14871">
        <w:rPr>
          <w:rFonts w:ascii="Times New Roman" w:hAnsi="Times New Roman" w:cs="Times New Roman"/>
          <w:sz w:val="24"/>
          <w:szCs w:val="24"/>
          <w:lang w:val="ru-RU"/>
        </w:rPr>
        <w:t xml:space="preserve">, </w:t>
      </w:r>
      <w:r w:rsidR="005855A7">
        <w:rPr>
          <w:rFonts w:ascii="Times New Roman" w:hAnsi="Times New Roman" w:cs="Times New Roman"/>
          <w:sz w:val="24"/>
          <w:szCs w:val="24"/>
          <w:lang w:val="ru-RU"/>
        </w:rPr>
        <w:t>6</w:t>
      </w:r>
      <w:r w:rsidR="00D14871">
        <w:rPr>
          <w:rFonts w:ascii="Times New Roman" w:hAnsi="Times New Roman" w:cs="Times New Roman"/>
          <w:sz w:val="24"/>
          <w:szCs w:val="24"/>
          <w:lang w:val="ru-RU"/>
        </w:rPr>
        <w:t>)</w:t>
      </w:r>
      <w:r>
        <w:rPr>
          <w:rFonts w:ascii="Times New Roman" w:hAnsi="Times New Roman" w:cs="Times New Roman"/>
          <w:sz w:val="24"/>
          <w:szCs w:val="24"/>
          <w:lang w:val="ru-RU"/>
        </w:rPr>
        <w:t>, які зобов’язують усунути порушення (припис, вимога тощо)</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та протоколи про </w:t>
      </w:r>
      <w:proofErr w:type="gramStart"/>
      <w:r>
        <w:rPr>
          <w:rFonts w:ascii="Times New Roman" w:hAnsi="Times New Roman" w:cs="Times New Roman"/>
          <w:sz w:val="24"/>
          <w:szCs w:val="24"/>
          <w:lang w:val="ru-RU"/>
        </w:rPr>
        <w:t>адм</w:t>
      </w:r>
      <w:proofErr w:type="gramEnd"/>
      <w:r>
        <w:rPr>
          <w:rFonts w:ascii="Times New Roman" w:hAnsi="Times New Roman" w:cs="Times New Roman"/>
          <w:sz w:val="24"/>
          <w:szCs w:val="24"/>
          <w:lang w:val="ru-RU"/>
        </w:rPr>
        <w:t xml:space="preserve">іністративні правопорушення відповідно до власних повноважень: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19.1.2.1. У частині порушення правил збирання, тимчасового зберігання та завантаження ТПВ для перевезення на визначене місце (смі</w:t>
      </w:r>
      <w:proofErr w:type="gramStart"/>
      <w:r>
        <w:rPr>
          <w:rFonts w:ascii="Times New Roman" w:hAnsi="Times New Roman" w:cs="Times New Roman"/>
          <w:sz w:val="24"/>
          <w:szCs w:val="24"/>
          <w:lang w:val="ru-RU"/>
        </w:rPr>
        <w:t>тт</w:t>
      </w:r>
      <w:proofErr w:type="gramEnd"/>
      <w:r>
        <w:rPr>
          <w:rFonts w:ascii="Times New Roman" w:hAnsi="Times New Roman" w:cs="Times New Roman"/>
          <w:sz w:val="24"/>
          <w:szCs w:val="24"/>
          <w:lang w:val="ru-RU"/>
        </w:rPr>
        <w:t xml:space="preserve">єзвалище, сміттєпереробне підприємство тощо) з території загального користування, прибудинкових територій, підприємств, установ, організацій та закріплених за ними територій, об’єктів, розташованих на вищевказаних територіях відповідно до ст.82 Кодексу України про </w:t>
      </w:r>
      <w:proofErr w:type="gramStart"/>
      <w:r>
        <w:rPr>
          <w:rFonts w:ascii="Times New Roman" w:hAnsi="Times New Roman" w:cs="Times New Roman"/>
          <w:sz w:val="24"/>
          <w:szCs w:val="24"/>
          <w:lang w:val="ru-RU"/>
        </w:rPr>
        <w:t>адм</w:t>
      </w:r>
      <w:proofErr w:type="gramEnd"/>
      <w:r>
        <w:rPr>
          <w:rFonts w:ascii="Times New Roman" w:hAnsi="Times New Roman" w:cs="Times New Roman"/>
          <w:sz w:val="24"/>
          <w:szCs w:val="24"/>
          <w:lang w:val="ru-RU"/>
        </w:rPr>
        <w:t xml:space="preserve">іністративні правопорушення (надалі – КУпАП).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19.1.2.2. У частині порушення правил транспортування ТПВ щодо відсутності або невідповідності документів на вантаж відповідно до ст. 126 КУпАП.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19.1.2.3. У частині псування та забруднення земель ТПВ відповідно до ст. 52 КУпАП: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19.1.2.4. У частині порушення сані</w:t>
      </w:r>
      <w:proofErr w:type="gramStart"/>
      <w:r>
        <w:rPr>
          <w:rFonts w:ascii="Times New Roman" w:hAnsi="Times New Roman" w:cs="Times New Roman"/>
          <w:sz w:val="24"/>
          <w:szCs w:val="24"/>
          <w:lang w:val="ru-RU"/>
        </w:rPr>
        <w:t>тарно-г</w:t>
      </w:r>
      <w:proofErr w:type="gramEnd"/>
      <w:r>
        <w:rPr>
          <w:rFonts w:ascii="Times New Roman" w:hAnsi="Times New Roman" w:cs="Times New Roman"/>
          <w:sz w:val="24"/>
          <w:szCs w:val="24"/>
          <w:lang w:val="ru-RU"/>
        </w:rPr>
        <w:t xml:space="preserve">ігієнічних норм при поводженні з ТПВ відповідно до ст. 42 КУпАП.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19.1.2.5.</w:t>
      </w:r>
      <w:r>
        <w:rPr>
          <w:rFonts w:ascii="Times New Roman" w:hAnsi="Times New Roman" w:cs="Times New Roman"/>
          <w:sz w:val="24"/>
          <w:szCs w:val="24"/>
        </w:rPr>
        <w:t> </w:t>
      </w:r>
      <w:r>
        <w:rPr>
          <w:rFonts w:ascii="Times New Roman" w:hAnsi="Times New Roman" w:cs="Times New Roman"/>
          <w:sz w:val="24"/>
          <w:szCs w:val="24"/>
          <w:lang w:val="ru-RU"/>
        </w:rPr>
        <w:t>У частині порушення цих Правил, недотримання чистоти і порядку внаслідок поводження з ТПВ відповідно до ст. 152 КУпАП.</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19.1.2.6.</w:t>
      </w:r>
      <w:r>
        <w:rPr>
          <w:rFonts w:ascii="Times New Roman" w:hAnsi="Times New Roman" w:cs="Times New Roman"/>
          <w:sz w:val="24"/>
          <w:szCs w:val="24"/>
        </w:rPr>
        <w:t> </w:t>
      </w:r>
      <w:r>
        <w:rPr>
          <w:rFonts w:ascii="Times New Roman" w:hAnsi="Times New Roman" w:cs="Times New Roman"/>
          <w:sz w:val="24"/>
          <w:szCs w:val="24"/>
          <w:lang w:val="ru-RU"/>
        </w:rPr>
        <w:t xml:space="preserve">У частині порушення правил користування житловими приміщеннями, санітарного утримання місць загального користування, сходових кліток, ліфтів,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ід’їздів, порушення правил експлуатації житлових будинків, житлових приміщень та інженерного обладнання, псування житлових будинків, житлових приміщень, їх обладнання та елементів благоустрою внаслідок поводження з ТПВ відповідно до ст.</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150</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КУпАП: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19.1.2.7. У частині порушення дотримання тиші у громадських місцях на території міста відповідно до ст.182</w:t>
      </w:r>
      <w:r>
        <w:rPr>
          <w:rFonts w:ascii="Times New Roman" w:hAnsi="Times New Roman" w:cs="Times New Roman"/>
          <w:sz w:val="24"/>
          <w:szCs w:val="24"/>
        </w:rPr>
        <w:t> </w:t>
      </w:r>
      <w:r>
        <w:rPr>
          <w:rFonts w:ascii="Times New Roman" w:hAnsi="Times New Roman" w:cs="Times New Roman"/>
          <w:sz w:val="24"/>
          <w:szCs w:val="24"/>
          <w:lang w:val="uk-UA"/>
        </w:rPr>
        <w:t>КУпАП:</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19.1.3. Посадові особи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ідприємств, установ, організацій, а також громадяни несуть відповідальність за порушення цих Правил.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19.1.4. Притягнення осіб, винних у порушенні законодавства у сфері благоустрою, у тому числі збирання, перевезення, перероблення та утилізації ТПВ, до відповідальності, передбаченої законодавством України, не звільняє їх від обов’язків </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ідшкодування шкоди, завданої внаслідок порушення вимог законодавства України.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19.1.5. Відповідно до п.2 ст.17 Закону України «Про благоустрій населених пунктів» громадяни у сфері благоустрою населених пункті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зобов’язані:</w:t>
      </w:r>
      <w:r>
        <w:rPr>
          <w:rFonts w:ascii="Times New Roman" w:hAnsi="Times New Roman" w:cs="Times New Roman"/>
          <w:sz w:val="24"/>
          <w:szCs w:val="24"/>
        </w:rPr>
        <w:t> </w:t>
      </w:r>
    </w:p>
    <w:p w:rsidR="002F697B" w:rsidRPr="00064215" w:rsidRDefault="0077659E">
      <w:pPr>
        <w:jc w:val="both"/>
        <w:rPr>
          <w:rFonts w:ascii="Times New Roman" w:hAnsi="Times New Roman" w:cs="Times New Roman"/>
          <w:sz w:val="24"/>
          <w:szCs w:val="24"/>
          <w:lang w:val="ru-RU"/>
        </w:rPr>
      </w:pPr>
      <w:r w:rsidRPr="00064215">
        <w:rPr>
          <w:rFonts w:ascii="Times New Roman" w:hAnsi="Times New Roman" w:cs="Times New Roman"/>
          <w:sz w:val="24"/>
          <w:szCs w:val="24"/>
          <w:lang w:val="ru-RU"/>
        </w:rPr>
        <w:t>19.1.5.1.</w:t>
      </w:r>
      <w:r w:rsidRPr="00064215">
        <w:rPr>
          <w:rFonts w:ascii="Times New Roman" w:hAnsi="Times New Roman" w:cs="Times New Roman"/>
          <w:sz w:val="24"/>
          <w:szCs w:val="24"/>
        </w:rPr>
        <w:t> </w:t>
      </w:r>
      <w:r w:rsidRPr="00064215">
        <w:rPr>
          <w:rFonts w:ascii="Times New Roman" w:hAnsi="Times New Roman" w:cs="Times New Roman"/>
          <w:sz w:val="24"/>
          <w:szCs w:val="24"/>
          <w:lang w:val="ru-RU"/>
        </w:rPr>
        <w:t>Утримувати в належному стані закріплені у</w:t>
      </w:r>
      <w:r w:rsidRPr="00064215">
        <w:rPr>
          <w:rFonts w:ascii="Times New Roman" w:hAnsi="Times New Roman" w:cs="Times New Roman"/>
          <w:sz w:val="24"/>
          <w:szCs w:val="24"/>
        </w:rPr>
        <w:t> </w:t>
      </w:r>
      <w:r w:rsidRPr="00064215">
        <w:rPr>
          <w:rFonts w:ascii="Times New Roman" w:hAnsi="Times New Roman" w:cs="Times New Roman"/>
          <w:sz w:val="24"/>
          <w:szCs w:val="24"/>
          <w:lang w:val="ru-RU"/>
        </w:rPr>
        <w:t xml:space="preserve">встановленому порядку за ними території. </w:t>
      </w:r>
    </w:p>
    <w:p w:rsidR="002F697B" w:rsidRPr="00064215" w:rsidRDefault="0077659E">
      <w:pPr>
        <w:jc w:val="both"/>
        <w:rPr>
          <w:rFonts w:ascii="Times New Roman" w:hAnsi="Times New Roman" w:cs="Times New Roman"/>
          <w:sz w:val="24"/>
          <w:szCs w:val="24"/>
          <w:lang w:val="ru-RU"/>
        </w:rPr>
      </w:pPr>
      <w:r w:rsidRPr="00064215">
        <w:rPr>
          <w:rFonts w:ascii="Times New Roman" w:hAnsi="Times New Roman" w:cs="Times New Roman"/>
          <w:sz w:val="24"/>
          <w:szCs w:val="24"/>
          <w:lang w:val="ru-RU"/>
        </w:rPr>
        <w:t>19.1.5.2. Дотримуватися</w:t>
      </w:r>
      <w:r w:rsidR="003506EE">
        <w:rPr>
          <w:rFonts w:ascii="Times New Roman" w:hAnsi="Times New Roman" w:cs="Times New Roman"/>
          <w:sz w:val="24"/>
          <w:szCs w:val="24"/>
          <w:lang w:val="ru-RU"/>
        </w:rPr>
        <w:t xml:space="preserve"> цих</w:t>
      </w:r>
      <w:r w:rsidRPr="00064215">
        <w:rPr>
          <w:rFonts w:ascii="Times New Roman" w:hAnsi="Times New Roman" w:cs="Times New Roman"/>
          <w:sz w:val="24"/>
          <w:szCs w:val="24"/>
          <w:lang w:val="ru-RU"/>
        </w:rPr>
        <w:t xml:space="preserve"> </w:t>
      </w:r>
      <w:r w:rsidR="003506EE">
        <w:rPr>
          <w:rFonts w:ascii="Times New Roman" w:hAnsi="Times New Roman" w:cs="Times New Roman"/>
          <w:sz w:val="24"/>
          <w:szCs w:val="24"/>
          <w:lang w:val="ru-RU"/>
        </w:rPr>
        <w:t>П</w:t>
      </w:r>
      <w:r w:rsidRPr="00064215">
        <w:rPr>
          <w:rFonts w:ascii="Times New Roman" w:hAnsi="Times New Roman" w:cs="Times New Roman"/>
          <w:sz w:val="24"/>
          <w:szCs w:val="24"/>
          <w:lang w:val="ru-RU"/>
        </w:rPr>
        <w:t>равил</w:t>
      </w:r>
      <w:r w:rsidR="003506EE">
        <w:rPr>
          <w:rFonts w:ascii="Times New Roman" w:hAnsi="Times New Roman" w:cs="Times New Roman"/>
          <w:sz w:val="24"/>
          <w:szCs w:val="24"/>
          <w:lang w:val="ru-RU"/>
        </w:rPr>
        <w:t>.</w:t>
      </w:r>
    </w:p>
    <w:p w:rsidR="002F697B" w:rsidRDefault="0077659E">
      <w:pPr>
        <w:jc w:val="both"/>
        <w:rPr>
          <w:rFonts w:ascii="Times New Roman" w:hAnsi="Times New Roman" w:cs="Times New Roman"/>
          <w:sz w:val="24"/>
          <w:szCs w:val="24"/>
          <w:lang w:val="ru-RU"/>
        </w:rPr>
      </w:pPr>
      <w:r w:rsidRPr="00064215">
        <w:rPr>
          <w:rFonts w:ascii="Times New Roman" w:hAnsi="Times New Roman" w:cs="Times New Roman"/>
          <w:sz w:val="24"/>
          <w:szCs w:val="24"/>
          <w:lang w:val="ru-RU"/>
        </w:rPr>
        <w:t>19.1.5.3. Не порушувати права і законні інтереси інших суб’єктів благоустрою населених пункті</w:t>
      </w:r>
      <w:proofErr w:type="gramStart"/>
      <w:r w:rsidRPr="00064215">
        <w:rPr>
          <w:rFonts w:ascii="Times New Roman" w:hAnsi="Times New Roman" w:cs="Times New Roman"/>
          <w:sz w:val="24"/>
          <w:szCs w:val="24"/>
          <w:lang w:val="ru-RU"/>
        </w:rPr>
        <w:t>в</w:t>
      </w:r>
      <w:proofErr w:type="gramEnd"/>
      <w:r w:rsidRPr="00064215">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2F697B" w:rsidRPr="00064215"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19.1.5.4. Відшкодовувати в</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установленому порядку збитки, завдані порушенням законодавства з питань благоустрою населених пунктів. Збитки, завдані об’єкту благоустрою у результаті порушення законодавства з питань благоустрою населених пунктів,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ідлягають відшкодуванню у встановленому порядку. </w:t>
      </w:r>
      <w:proofErr w:type="gramStart"/>
      <w:r>
        <w:rPr>
          <w:rFonts w:ascii="Times New Roman" w:hAnsi="Times New Roman" w:cs="Times New Roman"/>
          <w:sz w:val="24"/>
          <w:szCs w:val="24"/>
          <w:lang w:val="ru-RU"/>
        </w:rPr>
        <w:t>У разі пошкодження чи знищення елементів благоустрою, визначених у п.2. ч.2 ст.19 Закону України «Про благоустрій населених пунктів», винна юридична чи фізична особа усуває пошкодження (відновлює елементи благоустрою) власними силами або за домовленістю з балансоутримувачем, перераховуючи на його рахунок суму відновної вартості. У разі відмови від добров</w:t>
      </w:r>
      <w:proofErr w:type="gramEnd"/>
      <w:r>
        <w:rPr>
          <w:rFonts w:ascii="Times New Roman" w:hAnsi="Times New Roman" w:cs="Times New Roman"/>
          <w:sz w:val="24"/>
          <w:szCs w:val="24"/>
          <w:lang w:val="ru-RU"/>
        </w:rPr>
        <w:t>і</w:t>
      </w:r>
      <w:proofErr w:type="gramStart"/>
      <w:r>
        <w:rPr>
          <w:rFonts w:ascii="Times New Roman" w:hAnsi="Times New Roman" w:cs="Times New Roman"/>
          <w:sz w:val="24"/>
          <w:szCs w:val="24"/>
          <w:lang w:val="ru-RU"/>
        </w:rPr>
        <w:t>льного здійснення</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відшкодування стягнення за завдану шкоду з винних осіб здійснюється у судовому порядку.</w:t>
      </w:r>
      <w:proofErr w:type="gramEnd"/>
      <w:r>
        <w:rPr>
          <w:rFonts w:ascii="Times New Roman" w:hAnsi="Times New Roman" w:cs="Times New Roman"/>
          <w:sz w:val="24"/>
          <w:szCs w:val="24"/>
          <w:lang w:val="ru-RU"/>
        </w:rPr>
        <w:t xml:space="preserve"> Порядок визначення відновної вартості благоустрою затверджено постановою Кабінету Міні</w:t>
      </w:r>
      <w:proofErr w:type="gramStart"/>
      <w:r>
        <w:rPr>
          <w:rFonts w:ascii="Times New Roman" w:hAnsi="Times New Roman" w:cs="Times New Roman"/>
          <w:sz w:val="24"/>
          <w:szCs w:val="24"/>
          <w:lang w:val="ru-RU"/>
        </w:rPr>
        <w:t>стр</w:t>
      </w:r>
      <w:proofErr w:type="gramEnd"/>
      <w:r>
        <w:rPr>
          <w:rFonts w:ascii="Times New Roman" w:hAnsi="Times New Roman" w:cs="Times New Roman"/>
          <w:sz w:val="24"/>
          <w:szCs w:val="24"/>
          <w:lang w:val="ru-RU"/>
        </w:rPr>
        <w:t>ів України від 15.06.2006 № 826 «Порядок визначення відновної вартості об’єктів благоустрою». Розмі</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 xml:space="preserve"> відшкодування збитків, завданих об’єкту благоустрою, визначається балансоутримувачем за Методикою визначення відновної вартості об’єкта благоустрою, затвердженою наказом Міністерства з питань житлово-комунального </w:t>
      </w:r>
      <w:r w:rsidRPr="00064215">
        <w:rPr>
          <w:rFonts w:ascii="Times New Roman" w:hAnsi="Times New Roman" w:cs="Times New Roman"/>
          <w:sz w:val="24"/>
          <w:szCs w:val="24"/>
          <w:lang w:val="ru-RU"/>
        </w:rPr>
        <w:t>господарства України від 03.11.2008 № 325.</w:t>
      </w:r>
    </w:p>
    <w:p w:rsidR="002F697B" w:rsidRDefault="0077659E">
      <w:pPr>
        <w:jc w:val="both"/>
        <w:rPr>
          <w:rFonts w:ascii="Times New Roman" w:hAnsi="Times New Roman" w:cs="Times New Roman"/>
          <w:sz w:val="24"/>
          <w:szCs w:val="24"/>
          <w:lang w:val="ru-RU"/>
        </w:rPr>
      </w:pPr>
      <w:r w:rsidRPr="00064215">
        <w:rPr>
          <w:rFonts w:ascii="Times New Roman" w:hAnsi="Times New Roman" w:cs="Times New Roman"/>
          <w:sz w:val="24"/>
          <w:szCs w:val="24"/>
          <w:lang w:val="ru-RU"/>
        </w:rPr>
        <w:t xml:space="preserve">19.1.5.5. </w:t>
      </w:r>
      <w:r w:rsidRPr="00064215">
        <w:rPr>
          <w:rFonts w:ascii="Times New Roman" w:hAnsi="Times New Roman" w:cs="Times New Roman"/>
          <w:sz w:val="24"/>
          <w:szCs w:val="24"/>
          <w:shd w:val="clear" w:color="auto" w:fill="FFFFFF"/>
          <w:lang w:val="ru-RU"/>
        </w:rPr>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19.2.</w:t>
      </w:r>
      <w:r>
        <w:rPr>
          <w:rFonts w:ascii="Times New Roman" w:hAnsi="Times New Roman" w:cs="Times New Roman"/>
          <w:sz w:val="24"/>
          <w:szCs w:val="24"/>
          <w:lang w:val="uk-UA"/>
        </w:rPr>
        <w:t xml:space="preserve"> </w:t>
      </w:r>
      <w:r w:rsidR="00DC5875">
        <w:rPr>
          <w:rFonts w:ascii="Times New Roman" w:hAnsi="Times New Roman" w:cs="Times New Roman"/>
          <w:sz w:val="24"/>
          <w:szCs w:val="24"/>
          <w:lang w:val="uk-UA"/>
        </w:rPr>
        <w:t>Уп</w:t>
      </w:r>
      <w:r>
        <w:rPr>
          <w:rFonts w:ascii="Times New Roman" w:hAnsi="Times New Roman" w:cs="Times New Roman"/>
          <w:sz w:val="24"/>
          <w:szCs w:val="24"/>
          <w:lang w:val="ru-RU"/>
        </w:rPr>
        <w:t>овноважен</w:t>
      </w:r>
      <w:r w:rsidR="00DC5875">
        <w:rPr>
          <w:rFonts w:ascii="Times New Roman" w:hAnsi="Times New Roman" w:cs="Times New Roman"/>
          <w:sz w:val="24"/>
          <w:szCs w:val="24"/>
          <w:lang w:val="ru-RU"/>
        </w:rPr>
        <w:t>і</w:t>
      </w:r>
      <w:r>
        <w:rPr>
          <w:rFonts w:ascii="Times New Roman" w:hAnsi="Times New Roman" w:cs="Times New Roman"/>
          <w:sz w:val="24"/>
          <w:szCs w:val="24"/>
          <w:lang w:val="ru-RU"/>
        </w:rPr>
        <w:t xml:space="preserve"> посадов</w:t>
      </w:r>
      <w:r w:rsidR="00DC5875">
        <w:rPr>
          <w:rFonts w:ascii="Times New Roman" w:hAnsi="Times New Roman" w:cs="Times New Roman"/>
          <w:sz w:val="24"/>
          <w:szCs w:val="24"/>
          <w:lang w:val="ru-RU"/>
        </w:rPr>
        <w:t>і</w:t>
      </w:r>
      <w:r>
        <w:rPr>
          <w:rFonts w:ascii="Times New Roman" w:hAnsi="Times New Roman" w:cs="Times New Roman"/>
          <w:sz w:val="24"/>
          <w:szCs w:val="24"/>
          <w:lang w:val="ru-RU"/>
        </w:rPr>
        <w:t xml:space="preserve"> ос</w:t>
      </w:r>
      <w:r w:rsidR="00DC5875">
        <w:rPr>
          <w:rFonts w:ascii="Times New Roman" w:hAnsi="Times New Roman" w:cs="Times New Roman"/>
          <w:sz w:val="24"/>
          <w:szCs w:val="24"/>
          <w:lang w:val="ru-RU"/>
        </w:rPr>
        <w:t xml:space="preserve">оби </w:t>
      </w:r>
      <w:r>
        <w:rPr>
          <w:rFonts w:ascii="Times New Roman" w:hAnsi="Times New Roman" w:cs="Times New Roman"/>
          <w:sz w:val="24"/>
          <w:szCs w:val="24"/>
          <w:lang w:val="ru-RU"/>
        </w:rPr>
        <w:t>контролюючого (наглядового) органу, перелічен</w:t>
      </w:r>
      <w:r w:rsidR="00DC5875">
        <w:rPr>
          <w:rFonts w:ascii="Times New Roman" w:hAnsi="Times New Roman" w:cs="Times New Roman"/>
          <w:sz w:val="24"/>
          <w:szCs w:val="24"/>
          <w:lang w:val="ru-RU"/>
        </w:rPr>
        <w:t>і</w:t>
      </w:r>
      <w:r>
        <w:rPr>
          <w:rFonts w:ascii="Times New Roman" w:hAnsi="Times New Roman" w:cs="Times New Roman"/>
          <w:sz w:val="24"/>
          <w:szCs w:val="24"/>
          <w:lang w:val="ru-RU"/>
        </w:rPr>
        <w:t xml:space="preserve"> у додатку</w:t>
      </w:r>
      <w:r>
        <w:rPr>
          <w:rFonts w:ascii="Times New Roman" w:hAnsi="Times New Roman" w:cs="Times New Roman"/>
          <w:sz w:val="24"/>
          <w:szCs w:val="24"/>
          <w:lang w:val="uk-UA"/>
        </w:rPr>
        <w:t xml:space="preserve"> </w:t>
      </w:r>
      <w:r w:rsidR="00DC5875">
        <w:rPr>
          <w:rFonts w:ascii="Times New Roman" w:hAnsi="Times New Roman" w:cs="Times New Roman"/>
          <w:sz w:val="24"/>
          <w:szCs w:val="24"/>
          <w:lang w:val="ru-RU"/>
        </w:rPr>
        <w:t>4</w:t>
      </w:r>
      <w:r w:rsidRPr="00954C2D">
        <w:rPr>
          <w:rFonts w:ascii="Times New Roman" w:hAnsi="Times New Roman" w:cs="Times New Roman"/>
          <w:sz w:val="24"/>
          <w:szCs w:val="24"/>
          <w:lang w:val="uk-UA"/>
        </w:rPr>
        <w:t xml:space="preserve"> </w:t>
      </w:r>
      <w:r w:rsidRPr="00954C2D">
        <w:rPr>
          <w:rFonts w:ascii="Times New Roman" w:hAnsi="Times New Roman" w:cs="Times New Roman"/>
          <w:sz w:val="24"/>
          <w:szCs w:val="24"/>
          <w:lang w:val="ru-RU"/>
        </w:rPr>
        <w:t>до цих Правил</w:t>
      </w:r>
      <w:r>
        <w:rPr>
          <w:rFonts w:ascii="Times New Roman" w:hAnsi="Times New Roman" w:cs="Times New Roman"/>
          <w:sz w:val="24"/>
          <w:szCs w:val="24"/>
          <w:lang w:val="ru-RU"/>
        </w:rPr>
        <w:t>:</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19.2.1.</w:t>
      </w:r>
      <w:r>
        <w:rPr>
          <w:rFonts w:ascii="Times New Roman" w:hAnsi="Times New Roman" w:cs="Times New Roman"/>
          <w:sz w:val="24"/>
          <w:szCs w:val="24"/>
        </w:rPr>
        <w:t> </w:t>
      </w:r>
      <w:r>
        <w:rPr>
          <w:rFonts w:ascii="Times New Roman" w:hAnsi="Times New Roman" w:cs="Times New Roman"/>
          <w:sz w:val="24"/>
          <w:szCs w:val="24"/>
          <w:lang w:val="ru-RU"/>
        </w:rPr>
        <w:t>Посадові особи мають право:</w:t>
      </w:r>
    </w:p>
    <w:p w:rsidR="002F697B" w:rsidRDefault="0077659E">
      <w:pPr>
        <w:jc w:val="both"/>
        <w:rPr>
          <w:rFonts w:ascii="Times New Roman" w:hAnsi="Times New Roman" w:cs="Times New Roman"/>
          <w:sz w:val="24"/>
          <w:szCs w:val="24"/>
          <w:lang w:val="uk-UA"/>
        </w:rPr>
      </w:pPr>
      <w:r w:rsidRPr="00463FE1">
        <w:rPr>
          <w:rFonts w:ascii="Times New Roman" w:hAnsi="Times New Roman" w:cs="Times New Roman"/>
          <w:sz w:val="24"/>
          <w:szCs w:val="24"/>
          <w:lang w:val="uk-UA"/>
        </w:rPr>
        <w:t xml:space="preserve">19.2.1.1. Нагляду (контролю) за дотриманням юридичними та фізичними особами: вимог цих Правил; вимог природоохоронного законодавства України; виконання </w:t>
      </w:r>
      <w:r w:rsidR="003506EE" w:rsidRPr="00463FE1">
        <w:rPr>
          <w:rFonts w:ascii="Times New Roman" w:hAnsi="Times New Roman" w:cs="Times New Roman"/>
          <w:sz w:val="24"/>
          <w:szCs w:val="24"/>
          <w:lang w:val="uk-UA"/>
        </w:rPr>
        <w:t>рішень</w:t>
      </w:r>
      <w:r w:rsidRPr="00463FE1">
        <w:rPr>
          <w:rFonts w:ascii="Times New Roman" w:hAnsi="Times New Roman" w:cs="Times New Roman"/>
          <w:sz w:val="24"/>
          <w:szCs w:val="24"/>
          <w:lang w:val="uk-UA"/>
        </w:rPr>
        <w:t xml:space="preserve"> виконавчого комітету, розпоряджень міського голови з питань екології, розміщення зовнішньої реклами та благоустрою міста.</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19.2.1.2.</w:t>
      </w:r>
      <w:r>
        <w:rPr>
          <w:rFonts w:ascii="Times New Roman" w:hAnsi="Times New Roman" w:cs="Times New Roman"/>
          <w:sz w:val="24"/>
          <w:szCs w:val="24"/>
        </w:rPr>
        <w:t> </w:t>
      </w:r>
      <w:r>
        <w:rPr>
          <w:rFonts w:ascii="Times New Roman" w:hAnsi="Times New Roman" w:cs="Times New Roman"/>
          <w:sz w:val="24"/>
          <w:szCs w:val="24"/>
          <w:lang w:val="ru-RU"/>
        </w:rPr>
        <w:t xml:space="preserve">Складати протоколи про </w:t>
      </w:r>
      <w:proofErr w:type="gramStart"/>
      <w:r>
        <w:rPr>
          <w:rFonts w:ascii="Times New Roman" w:hAnsi="Times New Roman" w:cs="Times New Roman"/>
          <w:sz w:val="24"/>
          <w:szCs w:val="24"/>
          <w:lang w:val="ru-RU"/>
        </w:rPr>
        <w:t>адм</w:t>
      </w:r>
      <w:proofErr w:type="gramEnd"/>
      <w:r>
        <w:rPr>
          <w:rFonts w:ascii="Times New Roman" w:hAnsi="Times New Roman" w:cs="Times New Roman"/>
          <w:sz w:val="24"/>
          <w:szCs w:val="24"/>
          <w:lang w:val="ru-RU"/>
        </w:rPr>
        <w:t>іністративне правопорушення</w:t>
      </w:r>
      <w:r w:rsidR="00954C2D">
        <w:rPr>
          <w:rFonts w:ascii="Times New Roman" w:hAnsi="Times New Roman" w:cs="Times New Roman"/>
          <w:sz w:val="24"/>
          <w:szCs w:val="24"/>
          <w:lang w:val="ru-RU"/>
        </w:rPr>
        <w:t xml:space="preserve">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 xml:space="preserve">19.2.2. Якщо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 час перевірки виявлено порушення вимог цих Правил, посадова особа наглядового (контролюючого) органу у межах наданих повноважень, з врахування</w:t>
      </w:r>
      <w:r w:rsidR="00351843">
        <w:rPr>
          <w:rFonts w:ascii="Times New Roman" w:hAnsi="Times New Roman" w:cs="Times New Roman"/>
          <w:sz w:val="24"/>
          <w:szCs w:val="24"/>
          <w:lang w:val="ru-RU"/>
        </w:rPr>
        <w:t>м</w:t>
      </w:r>
      <w:r>
        <w:rPr>
          <w:rFonts w:ascii="Times New Roman" w:hAnsi="Times New Roman" w:cs="Times New Roman"/>
          <w:sz w:val="24"/>
          <w:szCs w:val="24"/>
          <w:lang w:val="ru-RU"/>
        </w:rPr>
        <w:t xml:space="preserve"> пункту 19.3 цих Правил, зобов’язана скласти:</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документи реагування на усунення порушення (припис, вимога тощо)</w:t>
      </w:r>
      <w:r w:rsidR="00351843">
        <w:rPr>
          <w:rFonts w:ascii="Times New Roman" w:hAnsi="Times New Roman" w:cs="Times New Roman"/>
          <w:sz w:val="24"/>
          <w:szCs w:val="24"/>
          <w:lang w:val="ru-RU"/>
        </w:rPr>
        <w:t>, які</w:t>
      </w:r>
      <w:r>
        <w:rPr>
          <w:rFonts w:ascii="Times New Roman" w:hAnsi="Times New Roman" w:cs="Times New Roman"/>
          <w:sz w:val="24"/>
          <w:szCs w:val="24"/>
          <w:lang w:val="ru-RU"/>
        </w:rPr>
        <w:t xml:space="preserve"> є обов’язковими для виконання у визначений термін особами, відповідальними за утримання об’єктів благоустрою;</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протокол про </w:t>
      </w:r>
      <w:proofErr w:type="gramStart"/>
      <w:r>
        <w:rPr>
          <w:rFonts w:ascii="Times New Roman" w:hAnsi="Times New Roman" w:cs="Times New Roman"/>
          <w:sz w:val="24"/>
          <w:szCs w:val="24"/>
          <w:lang w:val="ru-RU"/>
        </w:rPr>
        <w:t>адм</w:t>
      </w:r>
      <w:proofErr w:type="gramEnd"/>
      <w:r>
        <w:rPr>
          <w:rFonts w:ascii="Times New Roman" w:hAnsi="Times New Roman" w:cs="Times New Roman"/>
          <w:sz w:val="24"/>
          <w:szCs w:val="24"/>
          <w:lang w:val="ru-RU"/>
        </w:rPr>
        <w:t>іністративне правопорушення.</w:t>
      </w:r>
      <w:r>
        <w:rPr>
          <w:rFonts w:ascii="Times New Roman" w:hAnsi="Times New Roman" w:cs="Times New Roman"/>
          <w:sz w:val="24"/>
          <w:szCs w:val="24"/>
        </w:rPr>
        <w:t>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 xml:space="preserve">19.2.3. Протокол про </w:t>
      </w:r>
      <w:proofErr w:type="gramStart"/>
      <w:r>
        <w:rPr>
          <w:rFonts w:ascii="Times New Roman" w:hAnsi="Times New Roman" w:cs="Times New Roman"/>
          <w:sz w:val="24"/>
          <w:szCs w:val="24"/>
          <w:lang w:val="ru-RU"/>
        </w:rPr>
        <w:t>адм</w:t>
      </w:r>
      <w:proofErr w:type="gramEnd"/>
      <w:r>
        <w:rPr>
          <w:rFonts w:ascii="Times New Roman" w:hAnsi="Times New Roman" w:cs="Times New Roman"/>
          <w:sz w:val="24"/>
          <w:szCs w:val="24"/>
          <w:lang w:val="ru-RU"/>
        </w:rPr>
        <w:t>іністративне правопорушення складає посадова особа контролюючого (наглядового) органу при вчиненні адміністративного правопорушення, передбаченого відповідною статтею КУпАП</w:t>
      </w:r>
      <w:r w:rsidR="00954C2D">
        <w:rPr>
          <w:rFonts w:ascii="Times New Roman" w:hAnsi="Times New Roman" w:cs="Times New Roman"/>
          <w:sz w:val="24"/>
          <w:szCs w:val="24"/>
          <w:lang w:val="ru-RU"/>
        </w:rPr>
        <w:t>, відповідно до рішення виконавчого комітету Покровської міської ради «Про надання повноважень складати протоколи» від 26.08.2021.</w:t>
      </w:r>
      <w:r>
        <w:rPr>
          <w:rFonts w:ascii="Times New Roman" w:hAnsi="Times New Roman" w:cs="Times New Roman"/>
          <w:sz w:val="24"/>
          <w:szCs w:val="24"/>
          <w:lang w:val="ru-RU"/>
        </w:rPr>
        <w:t xml:space="preserve">: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19.2.3.1 При вчиненні однією посадовою чи фізичною особою двох або більше </w:t>
      </w:r>
      <w:proofErr w:type="gramStart"/>
      <w:r>
        <w:rPr>
          <w:rFonts w:ascii="Times New Roman" w:hAnsi="Times New Roman" w:cs="Times New Roman"/>
          <w:sz w:val="24"/>
          <w:szCs w:val="24"/>
          <w:lang w:val="ru-RU"/>
        </w:rPr>
        <w:t>адм</w:t>
      </w:r>
      <w:proofErr w:type="gramEnd"/>
      <w:r>
        <w:rPr>
          <w:rFonts w:ascii="Times New Roman" w:hAnsi="Times New Roman" w:cs="Times New Roman"/>
          <w:sz w:val="24"/>
          <w:szCs w:val="24"/>
          <w:lang w:val="ru-RU"/>
        </w:rPr>
        <w:t>іністративних правопорушень протокол про вчинення адміністративного правопорушення складається за кожне правопорушення окремо.</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19.2.3.2.</w:t>
      </w:r>
      <w:r>
        <w:rPr>
          <w:rFonts w:ascii="Times New Roman" w:hAnsi="Times New Roman" w:cs="Times New Roman"/>
          <w:sz w:val="24"/>
          <w:szCs w:val="24"/>
        </w:rPr>
        <w:t> </w:t>
      </w:r>
      <w:r>
        <w:rPr>
          <w:rFonts w:ascii="Times New Roman" w:hAnsi="Times New Roman" w:cs="Times New Roman"/>
          <w:sz w:val="24"/>
          <w:szCs w:val="24"/>
          <w:lang w:val="ru-RU"/>
        </w:rPr>
        <w:t xml:space="preserve">У протоколі про </w:t>
      </w:r>
      <w:proofErr w:type="gramStart"/>
      <w:r>
        <w:rPr>
          <w:rFonts w:ascii="Times New Roman" w:hAnsi="Times New Roman" w:cs="Times New Roman"/>
          <w:sz w:val="24"/>
          <w:szCs w:val="24"/>
          <w:lang w:val="ru-RU"/>
        </w:rPr>
        <w:t>адм</w:t>
      </w:r>
      <w:proofErr w:type="gramEnd"/>
      <w:r>
        <w:rPr>
          <w:rFonts w:ascii="Times New Roman" w:hAnsi="Times New Roman" w:cs="Times New Roman"/>
          <w:sz w:val="24"/>
          <w:szCs w:val="24"/>
          <w:lang w:val="ru-RU"/>
        </w:rPr>
        <w:t xml:space="preserve">іністративне правопорушення зазначаються відомості про особу, яка здійснила порушення. Протокол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ідписують особа, яка його склала, і особа, яка вчинила адміністративне правопорушення. При наявності </w:t>
      </w:r>
      <w:proofErr w:type="gramStart"/>
      <w:r>
        <w:rPr>
          <w:rFonts w:ascii="Times New Roman" w:hAnsi="Times New Roman" w:cs="Times New Roman"/>
          <w:sz w:val="24"/>
          <w:szCs w:val="24"/>
          <w:lang w:val="ru-RU"/>
        </w:rPr>
        <w:t>св</w:t>
      </w:r>
      <w:proofErr w:type="gramEnd"/>
      <w:r>
        <w:rPr>
          <w:rFonts w:ascii="Times New Roman" w:hAnsi="Times New Roman" w:cs="Times New Roman"/>
          <w:sz w:val="24"/>
          <w:szCs w:val="24"/>
          <w:lang w:val="ru-RU"/>
        </w:rPr>
        <w:t>ідків і потерпілих протокол можуть підписувати також і ці особи.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19.2.3.3.</w:t>
      </w:r>
      <w:r>
        <w:rPr>
          <w:rFonts w:ascii="Times New Roman" w:hAnsi="Times New Roman" w:cs="Times New Roman"/>
          <w:sz w:val="24"/>
          <w:szCs w:val="24"/>
        </w:rPr>
        <w:t> </w:t>
      </w:r>
      <w:r>
        <w:rPr>
          <w:rFonts w:ascii="Times New Roman" w:hAnsi="Times New Roman" w:cs="Times New Roman"/>
          <w:sz w:val="24"/>
          <w:szCs w:val="24"/>
          <w:lang w:val="ru-RU"/>
        </w:rPr>
        <w:t xml:space="preserve">У разі відмови особи, яка вчинила правопорушення, від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ідписання протоколу, у ньому робиться відповідний запис. Особа, яка вчинила правопорушення, має право подати пояснення і зауваження щодо змісту протоколу, які додаються до протоколу, а також викласти мотиви своєї відмови від його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ідписання. При складанні протоколу особі, яка здійснила правопорушення, роз’яснюються її права і обов’язки, передбачені ст.268 КУпАП, про що робиться відмітка </w:t>
      </w:r>
      <w:proofErr w:type="gramStart"/>
      <w:r>
        <w:rPr>
          <w:rFonts w:ascii="Times New Roman" w:hAnsi="Times New Roman" w:cs="Times New Roman"/>
          <w:sz w:val="24"/>
          <w:szCs w:val="24"/>
          <w:lang w:val="ru-RU"/>
        </w:rPr>
        <w:t>у</w:t>
      </w:r>
      <w:proofErr w:type="gramEnd"/>
      <w:r>
        <w:rPr>
          <w:rFonts w:ascii="Times New Roman" w:hAnsi="Times New Roman" w:cs="Times New Roman"/>
          <w:sz w:val="24"/>
          <w:szCs w:val="24"/>
          <w:lang w:val="ru-RU"/>
        </w:rPr>
        <w:t xml:space="preserve"> протоколі.</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19.2.3.4. У п’ятиденний термін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ісля складення протокол надсилається на розгляд до адміністративної комісії при виконавчому комітеті Покровської міської ради.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19.2.3.5. Справу про </w:t>
      </w:r>
      <w:proofErr w:type="gramStart"/>
      <w:r>
        <w:rPr>
          <w:rFonts w:ascii="Times New Roman" w:hAnsi="Times New Roman" w:cs="Times New Roman"/>
          <w:sz w:val="24"/>
          <w:szCs w:val="24"/>
          <w:lang w:val="ru-RU"/>
        </w:rPr>
        <w:t>адм</w:t>
      </w:r>
      <w:proofErr w:type="gramEnd"/>
      <w:r>
        <w:rPr>
          <w:rFonts w:ascii="Times New Roman" w:hAnsi="Times New Roman" w:cs="Times New Roman"/>
          <w:sz w:val="24"/>
          <w:szCs w:val="24"/>
          <w:lang w:val="ru-RU"/>
        </w:rPr>
        <w:t xml:space="preserve">іністративне правопорушення розглядає адміністративна комісія у п’ятнадцятиденний термін з дня отримання протоколу. На засідання </w:t>
      </w:r>
      <w:proofErr w:type="gramStart"/>
      <w:r>
        <w:rPr>
          <w:rFonts w:ascii="Times New Roman" w:hAnsi="Times New Roman" w:cs="Times New Roman"/>
          <w:sz w:val="24"/>
          <w:szCs w:val="24"/>
          <w:lang w:val="ru-RU"/>
        </w:rPr>
        <w:t>адм</w:t>
      </w:r>
      <w:proofErr w:type="gramEnd"/>
      <w:r>
        <w:rPr>
          <w:rFonts w:ascii="Times New Roman" w:hAnsi="Times New Roman" w:cs="Times New Roman"/>
          <w:sz w:val="24"/>
          <w:szCs w:val="24"/>
          <w:lang w:val="ru-RU"/>
        </w:rPr>
        <w:t xml:space="preserve">іністративної комісії запрошуються особи, відносно яких складено протокол про адміністративне правопорушення.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19.2.3.6. За результатами розгляду справи про </w:t>
      </w:r>
      <w:proofErr w:type="gramStart"/>
      <w:r>
        <w:rPr>
          <w:rFonts w:ascii="Times New Roman" w:hAnsi="Times New Roman" w:cs="Times New Roman"/>
          <w:sz w:val="24"/>
          <w:szCs w:val="24"/>
          <w:lang w:val="ru-RU"/>
        </w:rPr>
        <w:t>адм</w:t>
      </w:r>
      <w:proofErr w:type="gramEnd"/>
      <w:r>
        <w:rPr>
          <w:rFonts w:ascii="Times New Roman" w:hAnsi="Times New Roman" w:cs="Times New Roman"/>
          <w:sz w:val="24"/>
          <w:szCs w:val="24"/>
          <w:lang w:val="ru-RU"/>
        </w:rPr>
        <w:t>іністративне правопорушення адміністративна комісія виносить постанову у справі.</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Постанова повинна містити: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w:t>
      </w:r>
      <w:r>
        <w:rPr>
          <w:rFonts w:ascii="Times New Roman" w:hAnsi="Times New Roman" w:cs="Times New Roman"/>
          <w:sz w:val="24"/>
          <w:szCs w:val="24"/>
        </w:rPr>
        <w:t> </w:t>
      </w:r>
      <w:r>
        <w:rPr>
          <w:rFonts w:ascii="Times New Roman" w:hAnsi="Times New Roman" w:cs="Times New Roman"/>
          <w:sz w:val="24"/>
          <w:szCs w:val="24"/>
          <w:lang w:val="ru-RU"/>
        </w:rPr>
        <w:t>найменування органу, який вині</w:t>
      </w:r>
      <w:proofErr w:type="gramStart"/>
      <w:r>
        <w:rPr>
          <w:rFonts w:ascii="Times New Roman" w:hAnsi="Times New Roman" w:cs="Times New Roman"/>
          <w:sz w:val="24"/>
          <w:szCs w:val="24"/>
          <w:lang w:val="ru-RU"/>
        </w:rPr>
        <w:t>с</w:t>
      </w:r>
      <w:proofErr w:type="gramEnd"/>
      <w:r>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постанову</w:t>
      </w:r>
      <w:proofErr w:type="gramEnd"/>
      <w:r>
        <w:rPr>
          <w:rFonts w:ascii="Times New Roman" w:hAnsi="Times New Roman" w:cs="Times New Roman"/>
          <w:sz w:val="24"/>
          <w:szCs w:val="24"/>
          <w:lang w:val="ru-RU"/>
        </w:rPr>
        <w:t>, дату розгляду справи;</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2)</w:t>
      </w:r>
      <w:r>
        <w:rPr>
          <w:rFonts w:ascii="Times New Roman" w:hAnsi="Times New Roman" w:cs="Times New Roman"/>
          <w:sz w:val="24"/>
          <w:szCs w:val="24"/>
        </w:rPr>
        <w:t> </w:t>
      </w:r>
      <w:r>
        <w:rPr>
          <w:rFonts w:ascii="Times New Roman" w:hAnsi="Times New Roman" w:cs="Times New Roman"/>
          <w:sz w:val="24"/>
          <w:szCs w:val="24"/>
          <w:lang w:val="ru-RU"/>
        </w:rPr>
        <w:t>відомості про особу, щодо якої розглядається справа;</w:t>
      </w:r>
      <w:r>
        <w:rPr>
          <w:rFonts w:ascii="Times New Roman" w:hAnsi="Times New Roman" w:cs="Times New Roman"/>
          <w:sz w:val="24"/>
          <w:szCs w:val="24"/>
        </w:rPr>
        <w:t>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3)</w:t>
      </w:r>
      <w:r>
        <w:rPr>
          <w:rFonts w:ascii="Times New Roman" w:hAnsi="Times New Roman" w:cs="Times New Roman"/>
          <w:sz w:val="24"/>
          <w:szCs w:val="24"/>
        </w:rPr>
        <w:t> </w:t>
      </w:r>
      <w:r>
        <w:rPr>
          <w:rFonts w:ascii="Times New Roman" w:hAnsi="Times New Roman" w:cs="Times New Roman"/>
          <w:sz w:val="24"/>
          <w:szCs w:val="24"/>
          <w:lang w:val="ru-RU"/>
        </w:rPr>
        <w:t>викладення обставин, встановлених при розгляді справи;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4)</w:t>
      </w:r>
      <w:r>
        <w:rPr>
          <w:rFonts w:ascii="Times New Roman" w:hAnsi="Times New Roman" w:cs="Times New Roman"/>
          <w:sz w:val="24"/>
          <w:szCs w:val="24"/>
        </w:rPr>
        <w:t> </w:t>
      </w:r>
      <w:r>
        <w:rPr>
          <w:rFonts w:ascii="Times New Roman" w:hAnsi="Times New Roman" w:cs="Times New Roman"/>
          <w:sz w:val="24"/>
          <w:szCs w:val="24"/>
          <w:lang w:val="ru-RU"/>
        </w:rPr>
        <w:t xml:space="preserve">зазначення нормативного акта, який передбачає відповідальність за дане </w:t>
      </w:r>
      <w:proofErr w:type="gramStart"/>
      <w:r>
        <w:rPr>
          <w:rFonts w:ascii="Times New Roman" w:hAnsi="Times New Roman" w:cs="Times New Roman"/>
          <w:sz w:val="24"/>
          <w:szCs w:val="24"/>
          <w:lang w:val="ru-RU"/>
        </w:rPr>
        <w:t>адм</w:t>
      </w:r>
      <w:proofErr w:type="gramEnd"/>
      <w:r>
        <w:rPr>
          <w:rFonts w:ascii="Times New Roman" w:hAnsi="Times New Roman" w:cs="Times New Roman"/>
          <w:sz w:val="24"/>
          <w:szCs w:val="24"/>
          <w:lang w:val="ru-RU"/>
        </w:rPr>
        <w:t>іністративне правопорушення;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5)</w:t>
      </w:r>
      <w:r>
        <w:rPr>
          <w:rFonts w:ascii="Times New Roman" w:hAnsi="Times New Roman" w:cs="Times New Roman"/>
          <w:sz w:val="24"/>
          <w:szCs w:val="24"/>
        </w:rPr>
        <w:t> </w:t>
      </w:r>
      <w:r>
        <w:rPr>
          <w:rFonts w:ascii="Times New Roman" w:hAnsi="Times New Roman" w:cs="Times New Roman"/>
          <w:sz w:val="24"/>
          <w:szCs w:val="24"/>
          <w:lang w:val="ru-RU"/>
        </w:rPr>
        <w:t xml:space="preserve">прийняте у справі </w:t>
      </w:r>
      <w:proofErr w:type="gramStart"/>
      <w:r>
        <w:rPr>
          <w:rFonts w:ascii="Times New Roman" w:hAnsi="Times New Roman" w:cs="Times New Roman"/>
          <w:sz w:val="24"/>
          <w:szCs w:val="24"/>
          <w:lang w:val="ru-RU"/>
        </w:rPr>
        <w:t>р</w:t>
      </w:r>
      <w:proofErr w:type="gramEnd"/>
      <w:r>
        <w:rPr>
          <w:rFonts w:ascii="Times New Roman" w:hAnsi="Times New Roman" w:cs="Times New Roman"/>
          <w:sz w:val="24"/>
          <w:szCs w:val="24"/>
          <w:lang w:val="ru-RU"/>
        </w:rPr>
        <w:t xml:space="preserve">ішення.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19.2.4. Відшкодування майнової шкоди, заподіяної об’єкту благоустрою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 час вчинення адміністративного правопорушення здійснюється у порядку, визначеному законодавством України.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19.3. Посадові особи контролюючого (наглядового) органу відповідно до наданих повноважень мають такі обов’язки:</w:t>
      </w:r>
      <w:r>
        <w:rPr>
          <w:rFonts w:ascii="Times New Roman" w:hAnsi="Times New Roman" w:cs="Times New Roman"/>
          <w:sz w:val="24"/>
          <w:szCs w:val="24"/>
        </w:rPr>
        <w:t>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19.3.1</w:t>
      </w:r>
      <w:r w:rsidRPr="00064215">
        <w:rPr>
          <w:rFonts w:ascii="Times New Roman" w:hAnsi="Times New Roman" w:cs="Times New Roman"/>
          <w:sz w:val="24"/>
          <w:szCs w:val="24"/>
          <w:lang w:val="uk-UA"/>
        </w:rPr>
        <w:t>. Відділ архітектури та інспекції ДАБК виконавчого комітету Покровської міської ради</w:t>
      </w:r>
      <w:r>
        <w:rPr>
          <w:rFonts w:ascii="Times New Roman" w:hAnsi="Times New Roman" w:cs="Times New Roman"/>
          <w:sz w:val="24"/>
          <w:szCs w:val="24"/>
          <w:lang w:val="uk-UA"/>
        </w:rPr>
        <w:t xml:space="preserve"> виявляє та вживає заходи щодо самовільного будівництва будинків або споруд, а також самовільної зміни архітектурного вигляду будинків чи споруд під час їх експлуатації та складає протоколи про адміністративні правопорушення.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19.3.2. </w:t>
      </w:r>
      <w:r w:rsidRPr="007C42D2">
        <w:rPr>
          <w:rFonts w:ascii="Times New Roman" w:hAnsi="Times New Roman" w:cs="Times New Roman"/>
          <w:sz w:val="24"/>
          <w:szCs w:val="24"/>
          <w:lang w:val="uk-UA"/>
        </w:rPr>
        <w:t xml:space="preserve">Керівники </w:t>
      </w:r>
      <w:r w:rsidR="007C42D2" w:rsidRPr="007C42D2">
        <w:rPr>
          <w:rFonts w:ascii="Times New Roman" w:hAnsi="Times New Roman" w:cs="Times New Roman"/>
          <w:sz w:val="24"/>
          <w:szCs w:val="24"/>
          <w:lang w:val="uk-UA"/>
        </w:rPr>
        <w:t>комунальних підприємств</w:t>
      </w:r>
      <w:r w:rsidRPr="007C42D2">
        <w:rPr>
          <w:rFonts w:ascii="Times New Roman" w:hAnsi="Times New Roman" w:cs="Times New Roman"/>
          <w:sz w:val="24"/>
          <w:szCs w:val="24"/>
          <w:lang w:val="uk-UA"/>
        </w:rPr>
        <w:t>,</w:t>
      </w:r>
      <w:r>
        <w:rPr>
          <w:rFonts w:ascii="Times New Roman" w:hAnsi="Times New Roman" w:cs="Times New Roman"/>
          <w:sz w:val="24"/>
          <w:szCs w:val="24"/>
          <w:lang w:val="uk-UA"/>
        </w:rPr>
        <w:t xml:space="preserve"> відділу архітектури та інспекції ДАБК, відділу землекористування, відділу економіки, уповноважені виконавчим комітетом Покровської міської ради у частині нагляду за станом благоустрою малих архітектурних форм загального користування, відкритих літніх майданчиків, тимчасових споруд (далі ТС) для провадження підприємницької діяльності, тимчасових споруд некомерційного використання:</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uk-UA"/>
        </w:rPr>
        <w:t>19.3.2.1.</w:t>
      </w:r>
      <w:r>
        <w:rPr>
          <w:rFonts w:ascii="Times New Roman" w:hAnsi="Times New Roman" w:cs="Times New Roman"/>
          <w:sz w:val="24"/>
          <w:szCs w:val="24"/>
        </w:rPr>
        <w:t> </w:t>
      </w:r>
      <w:r>
        <w:rPr>
          <w:rFonts w:ascii="Times New Roman" w:hAnsi="Times New Roman" w:cs="Times New Roman"/>
          <w:sz w:val="24"/>
          <w:szCs w:val="24"/>
          <w:lang w:val="uk-UA"/>
        </w:rPr>
        <w:t>Контролюють відповідність місць розміщення МАФ, ТС, відкритих літніх майданчиків, відповідність зовнішнього виду ТС та відкритих літніх майданчиків погодженим паспортам прив’язки, наявність дозволів на встановлення відкритих літніх майданчиків.</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19.3.2.2. Забезпечують нагляд за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ідтриманням належного стану благоустрою.</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19.3.2.3. Складають протоколи про </w:t>
      </w:r>
      <w:proofErr w:type="gramStart"/>
      <w:r>
        <w:rPr>
          <w:rFonts w:ascii="Times New Roman" w:hAnsi="Times New Roman" w:cs="Times New Roman"/>
          <w:sz w:val="24"/>
          <w:szCs w:val="24"/>
          <w:lang w:val="ru-RU"/>
        </w:rPr>
        <w:t>адм</w:t>
      </w:r>
      <w:proofErr w:type="gramEnd"/>
      <w:r>
        <w:rPr>
          <w:rFonts w:ascii="Times New Roman" w:hAnsi="Times New Roman" w:cs="Times New Roman"/>
          <w:sz w:val="24"/>
          <w:szCs w:val="24"/>
          <w:lang w:val="ru-RU"/>
        </w:rPr>
        <w:t>іністративні правопорушення.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19.3.3. </w:t>
      </w:r>
      <w:r w:rsidRPr="00064215">
        <w:rPr>
          <w:rFonts w:ascii="Times New Roman" w:hAnsi="Times New Roman" w:cs="Times New Roman"/>
          <w:sz w:val="24"/>
          <w:szCs w:val="24"/>
          <w:lang w:val="ru-RU"/>
        </w:rPr>
        <w:t xml:space="preserve">Відділ </w:t>
      </w:r>
      <w:proofErr w:type="gramStart"/>
      <w:r w:rsidRPr="00064215">
        <w:rPr>
          <w:rFonts w:ascii="Times New Roman" w:hAnsi="Times New Roman" w:cs="Times New Roman"/>
          <w:sz w:val="24"/>
          <w:szCs w:val="24"/>
          <w:lang w:val="ru-RU"/>
        </w:rPr>
        <w:t>арх</w:t>
      </w:r>
      <w:proofErr w:type="gramEnd"/>
      <w:r w:rsidRPr="00064215">
        <w:rPr>
          <w:rFonts w:ascii="Times New Roman" w:hAnsi="Times New Roman" w:cs="Times New Roman"/>
          <w:sz w:val="24"/>
          <w:szCs w:val="24"/>
          <w:lang w:val="ru-RU"/>
        </w:rPr>
        <w:t xml:space="preserve">ітектури та інспекції ДАБК </w:t>
      </w:r>
      <w:r w:rsidRPr="00064215">
        <w:rPr>
          <w:rFonts w:ascii="Times New Roman" w:hAnsi="Times New Roman" w:cs="Times New Roman"/>
          <w:sz w:val="24"/>
          <w:szCs w:val="24"/>
          <w:lang w:val="uk-UA"/>
        </w:rPr>
        <w:t>виконавчого комітету</w:t>
      </w:r>
      <w:r w:rsidRPr="00064215">
        <w:rPr>
          <w:rFonts w:ascii="Times New Roman" w:hAnsi="Times New Roman" w:cs="Times New Roman"/>
          <w:sz w:val="24"/>
          <w:szCs w:val="24"/>
          <w:lang w:val="ru-RU"/>
        </w:rPr>
        <w:t xml:space="preserve"> Покровської міської ради, як уповноважений робочий орган у частині нагляду за станом зовнішньої реклами: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19.3.3.1. Забезпечує контроль за дотриманням встановленого нормативними актами утримання рекламних засобів розповсюджувачами зовнішньої реклами незалежно від форм їх власності.</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19.3.3.2.</w:t>
      </w:r>
      <w:r>
        <w:rPr>
          <w:rFonts w:ascii="Times New Roman" w:hAnsi="Times New Roman" w:cs="Times New Roman"/>
          <w:sz w:val="24"/>
          <w:szCs w:val="24"/>
        </w:rPr>
        <w:t> </w:t>
      </w:r>
      <w:r>
        <w:rPr>
          <w:rFonts w:ascii="Times New Roman" w:hAnsi="Times New Roman" w:cs="Times New Roman"/>
          <w:sz w:val="24"/>
          <w:szCs w:val="24"/>
          <w:lang w:val="ru-RU"/>
        </w:rPr>
        <w:t xml:space="preserve">Вимагають від розповсюджувачів зовнішньої реклами усунення виявлених порушень та складають протоколи про </w:t>
      </w:r>
      <w:proofErr w:type="gramStart"/>
      <w:r>
        <w:rPr>
          <w:rFonts w:ascii="Times New Roman" w:hAnsi="Times New Roman" w:cs="Times New Roman"/>
          <w:sz w:val="24"/>
          <w:szCs w:val="24"/>
          <w:lang w:val="ru-RU"/>
        </w:rPr>
        <w:t>адм</w:t>
      </w:r>
      <w:proofErr w:type="gramEnd"/>
      <w:r>
        <w:rPr>
          <w:rFonts w:ascii="Times New Roman" w:hAnsi="Times New Roman" w:cs="Times New Roman"/>
          <w:sz w:val="24"/>
          <w:szCs w:val="24"/>
          <w:lang w:val="ru-RU"/>
        </w:rPr>
        <w:t>іністративні правопорушення.</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19.3.4 Уповноважене комунальне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ідприємтсво проводе демонтаж самовільно встановлених рекламних конструкцій за відповідним рішенням виконавчого комітету Покровської міської ради.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19.3.5. Виконавчий комітет Покровської міської ради забезпечує демонтаж самовільно встановлених МАФ, торговельного, холодильного та іншого обладнання, парканів, тимчасових споруд, обмежувальних паркувальних пристроїв, які перешкоджають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ід’їзду автомобілів швидкої медичної допомоги, міліції, пожежної, рятувальної, аварійно-відновлювальної техніки до житлових будинків, обмежувачів швидкості руху автотранспорту тощо та інших визначених споруд на території громади.</w:t>
      </w:r>
    </w:p>
    <w:p w:rsidR="002F697B" w:rsidRDefault="0077659E">
      <w:pPr>
        <w:jc w:val="both"/>
        <w:rPr>
          <w:rFonts w:ascii="Times New Roman" w:hAnsi="Times New Roman" w:cs="Times New Roman"/>
          <w:sz w:val="24"/>
          <w:szCs w:val="24"/>
          <w:lang w:val="ru-RU"/>
        </w:rPr>
      </w:pPr>
      <w:r>
        <w:rPr>
          <w:rFonts w:ascii="Times New Roman" w:hAnsi="Times New Roman" w:cs="Times New Roman"/>
          <w:b/>
          <w:bCs/>
          <w:sz w:val="24"/>
          <w:szCs w:val="24"/>
          <w:lang w:val="ru-RU"/>
        </w:rPr>
        <w:t>20.</w:t>
      </w:r>
      <w:r>
        <w:rPr>
          <w:rFonts w:ascii="Times New Roman" w:hAnsi="Times New Roman" w:cs="Times New Roman"/>
          <w:b/>
          <w:bCs/>
          <w:sz w:val="24"/>
          <w:szCs w:val="24"/>
        </w:rPr>
        <w:t> </w:t>
      </w:r>
      <w:r>
        <w:rPr>
          <w:rFonts w:ascii="Times New Roman" w:hAnsi="Times New Roman" w:cs="Times New Roman"/>
          <w:b/>
          <w:bCs/>
          <w:sz w:val="24"/>
          <w:szCs w:val="24"/>
          <w:lang w:val="ru-RU"/>
        </w:rPr>
        <w:t xml:space="preserve">Відповідальність громадян та юридичних </w:t>
      </w:r>
      <w:proofErr w:type="gramStart"/>
      <w:r>
        <w:rPr>
          <w:rFonts w:ascii="Times New Roman" w:hAnsi="Times New Roman" w:cs="Times New Roman"/>
          <w:b/>
          <w:bCs/>
          <w:sz w:val="24"/>
          <w:szCs w:val="24"/>
          <w:lang w:val="ru-RU"/>
        </w:rPr>
        <w:t>осіб</w:t>
      </w:r>
      <w:proofErr w:type="gramEnd"/>
      <w:r>
        <w:rPr>
          <w:rFonts w:ascii="Times New Roman" w:hAnsi="Times New Roman" w:cs="Times New Roman"/>
          <w:b/>
          <w:bCs/>
          <w:sz w:val="24"/>
          <w:szCs w:val="24"/>
          <w:lang w:val="ru-RU"/>
        </w:rPr>
        <w:t xml:space="preserve"> за порушення у сфері благоустрою території</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20.1.</w:t>
      </w:r>
      <w:r>
        <w:rPr>
          <w:rFonts w:ascii="Times New Roman" w:hAnsi="Times New Roman" w:cs="Times New Roman"/>
          <w:sz w:val="24"/>
          <w:szCs w:val="24"/>
        </w:rPr>
        <w:t> </w:t>
      </w:r>
      <w:r>
        <w:rPr>
          <w:rFonts w:ascii="Times New Roman" w:hAnsi="Times New Roman" w:cs="Times New Roman"/>
          <w:sz w:val="24"/>
          <w:szCs w:val="24"/>
          <w:lang w:val="ru-RU"/>
        </w:rPr>
        <w:t>Відповідно до п.44 ст.26 Закону України «Про місцеве самоврядування в Україні» накладаються стягнення, передбачені ст.ст.82,</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152, 153</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КУпАП за порушення вимог цих Правил, а саме </w:t>
      </w:r>
      <w:proofErr w:type="gramStart"/>
      <w:r>
        <w:rPr>
          <w:rFonts w:ascii="Times New Roman" w:hAnsi="Times New Roman" w:cs="Times New Roman"/>
          <w:sz w:val="24"/>
          <w:szCs w:val="24"/>
          <w:lang w:val="ru-RU"/>
        </w:rPr>
        <w:t>за</w:t>
      </w:r>
      <w:proofErr w:type="gramEnd"/>
      <w:r>
        <w:rPr>
          <w:rFonts w:ascii="Times New Roman" w:hAnsi="Times New Roman" w:cs="Times New Roman"/>
          <w:sz w:val="24"/>
          <w:szCs w:val="24"/>
          <w:lang w:val="ru-RU"/>
        </w:rPr>
        <w:t xml:space="preserve">: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20.1.1.</w:t>
      </w:r>
      <w:r>
        <w:rPr>
          <w:rFonts w:ascii="Times New Roman" w:hAnsi="Times New Roman" w:cs="Times New Roman"/>
          <w:sz w:val="24"/>
          <w:szCs w:val="24"/>
        </w:rPr>
        <w:t> </w:t>
      </w:r>
      <w:r>
        <w:rPr>
          <w:rFonts w:ascii="Times New Roman" w:hAnsi="Times New Roman" w:cs="Times New Roman"/>
          <w:sz w:val="24"/>
          <w:szCs w:val="24"/>
          <w:lang w:val="ru-RU"/>
        </w:rPr>
        <w:t xml:space="preserve">Самовільне скидання всіх видів </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ідходів, грунту тощо у невідведених для цього місцях.</w:t>
      </w:r>
      <w:r>
        <w:rPr>
          <w:rFonts w:ascii="Times New Roman" w:hAnsi="Times New Roman" w:cs="Times New Roman"/>
          <w:sz w:val="24"/>
          <w:szCs w:val="24"/>
          <w:lang w:val="uk-UA"/>
        </w:rPr>
        <w:t xml:space="preserve"> До відповідальності притягуються посадові особи та громадяни, що допустили порушення, а у разі неможливості їх виявлення – посадові особи підприємств, за якими закріплені ці території, після закінчення терміну припису про усунення виявлених порушень.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20.1.2. Завантаження контейнері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для ТПВ будівельними відходами, металобрухтом. </w:t>
      </w:r>
    </w:p>
    <w:p w:rsidR="002F697B" w:rsidRDefault="0077659E">
      <w:pPr>
        <w:jc w:val="both"/>
        <w:rPr>
          <w:rFonts w:ascii="Times New Roman" w:hAnsi="Times New Roman" w:cs="Times New Roman"/>
          <w:sz w:val="24"/>
          <w:szCs w:val="24"/>
          <w:highlight w:val="yellow"/>
          <w:lang w:val="uk-UA"/>
        </w:rPr>
      </w:pPr>
      <w:r>
        <w:rPr>
          <w:rFonts w:ascii="Times New Roman" w:hAnsi="Times New Roman" w:cs="Times New Roman"/>
          <w:sz w:val="24"/>
          <w:szCs w:val="24"/>
          <w:lang w:val="ru-RU"/>
        </w:rPr>
        <w:t>20.1.3. Несвоєчасне прибирання території, у тому числі прилеглої та закрі</w:t>
      </w:r>
      <w:proofErr w:type="gramStart"/>
      <w:r>
        <w:rPr>
          <w:rFonts w:ascii="Times New Roman" w:hAnsi="Times New Roman" w:cs="Times New Roman"/>
          <w:sz w:val="24"/>
          <w:szCs w:val="24"/>
          <w:lang w:val="ru-RU"/>
        </w:rPr>
        <w:t>пленої в</w:t>
      </w:r>
      <w:proofErr w:type="gramEnd"/>
      <w:r>
        <w:rPr>
          <w:rFonts w:ascii="Times New Roman" w:hAnsi="Times New Roman" w:cs="Times New Roman"/>
          <w:sz w:val="24"/>
          <w:szCs w:val="24"/>
          <w:lang w:val="ru-RU"/>
        </w:rPr>
        <w:t>ідповідно до розпорядження міського голови.</w:t>
      </w:r>
      <w:r>
        <w:rPr>
          <w:rFonts w:ascii="Times New Roman" w:hAnsi="Times New Roman" w:cs="Times New Roman"/>
          <w:sz w:val="24"/>
          <w:szCs w:val="24"/>
          <w:highlight w:val="yellow"/>
          <w:lang w:val="ru-RU"/>
        </w:rPr>
        <w:t xml:space="preserve">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20.1.4. Забруднення впорядкованої території при перевезенні відходів, сипучих </w:t>
      </w:r>
      <w:proofErr w:type="gramStart"/>
      <w:r>
        <w:rPr>
          <w:rFonts w:ascii="Times New Roman" w:hAnsi="Times New Roman" w:cs="Times New Roman"/>
          <w:sz w:val="24"/>
          <w:szCs w:val="24"/>
          <w:lang w:val="ru-RU"/>
        </w:rPr>
        <w:t>матер</w:t>
      </w:r>
      <w:proofErr w:type="gramEnd"/>
      <w:r>
        <w:rPr>
          <w:rFonts w:ascii="Times New Roman" w:hAnsi="Times New Roman" w:cs="Times New Roman"/>
          <w:sz w:val="24"/>
          <w:szCs w:val="24"/>
          <w:lang w:val="ru-RU"/>
        </w:rPr>
        <w:t xml:space="preserve">іалів автотранспортом та внаслідок виносу </w:t>
      </w:r>
      <w:r w:rsidR="00351843">
        <w:rPr>
          <w:rFonts w:ascii="Times New Roman" w:hAnsi="Times New Roman" w:cs="Times New Roman"/>
          <w:sz w:val="24"/>
          <w:szCs w:val="24"/>
          <w:lang w:val="ru-RU"/>
        </w:rPr>
        <w:t>бруду</w:t>
      </w:r>
      <w:r>
        <w:rPr>
          <w:rFonts w:ascii="Times New Roman" w:hAnsi="Times New Roman" w:cs="Times New Roman"/>
          <w:sz w:val="24"/>
          <w:szCs w:val="24"/>
          <w:lang w:val="ru-RU"/>
        </w:rPr>
        <w:t xml:space="preserve"> за колесами автомобілів.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20.1.5. Несвоєчасне вивезення твердих побутових відходів з контейнерних майданчиків.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20.1.6. Несвоєчасне вивезення будівельних відходів з будівельних майданчиків.</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20.1.7.</w:t>
      </w:r>
      <w:r>
        <w:rPr>
          <w:rFonts w:ascii="Times New Roman" w:hAnsi="Times New Roman" w:cs="Times New Roman"/>
          <w:sz w:val="24"/>
          <w:szCs w:val="24"/>
        </w:rPr>
        <w:t> </w:t>
      </w:r>
      <w:r>
        <w:rPr>
          <w:rFonts w:ascii="Times New Roman" w:hAnsi="Times New Roman" w:cs="Times New Roman"/>
          <w:sz w:val="24"/>
          <w:szCs w:val="24"/>
          <w:lang w:val="ru-RU"/>
        </w:rPr>
        <w:t xml:space="preserve">Засмічення місць загального користування.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20.1.8. Витоки води, фекалій та стокі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на впорядковані території.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20.1.9. Несвоєчасне прибирання снігу з тротуарів,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ішохідних доріжок, доріг, несвоєчасне посипання їх піском, скидання снігу на проїжджу частину вулиць.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20.1.10. Посипання тротуарів хі</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 xml:space="preserve">ічними речовинами.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20.1.11. </w:t>
      </w:r>
      <w:proofErr w:type="gramStart"/>
      <w:r>
        <w:rPr>
          <w:rFonts w:ascii="Times New Roman" w:hAnsi="Times New Roman" w:cs="Times New Roman"/>
          <w:sz w:val="24"/>
          <w:szCs w:val="24"/>
          <w:lang w:val="ru-RU"/>
        </w:rPr>
        <w:t>Миття, заправку, ремонт транспортних засобів на проїжджій частині вулиць, тротуарах, у житлових мікрорайонах та у необладнаних для цього місцях.</w:t>
      </w:r>
      <w:proofErr w:type="gramEnd"/>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20.1.12. Несвоєчасне прибирання місця зберігання автомобіля (на вулицях, прибудинкових територіях).</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20.1.13. Складування грунту, будівельних </w:t>
      </w:r>
      <w:proofErr w:type="gramStart"/>
      <w:r>
        <w:rPr>
          <w:rFonts w:ascii="Times New Roman" w:hAnsi="Times New Roman" w:cs="Times New Roman"/>
          <w:sz w:val="24"/>
          <w:szCs w:val="24"/>
          <w:lang w:val="ru-RU"/>
        </w:rPr>
        <w:t>матер</w:t>
      </w:r>
      <w:proofErr w:type="gramEnd"/>
      <w:r>
        <w:rPr>
          <w:rFonts w:ascii="Times New Roman" w:hAnsi="Times New Roman" w:cs="Times New Roman"/>
          <w:sz w:val="24"/>
          <w:szCs w:val="24"/>
          <w:lang w:val="ru-RU"/>
        </w:rPr>
        <w:t xml:space="preserve">іалів поза межами будівельного майданчика без дозволу.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20.1.14. Складування тари, конструкцій, виробів на вулицях, площах, зелених зонах, прибудинкових територіях тощо без дозволу.</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20.1.15. Відсутність на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ідземних комунікаціях кришок люків колодязів і теплових камер.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20.1.16. Наїзди на </w:t>
      </w:r>
      <w:proofErr w:type="gramStart"/>
      <w:r>
        <w:rPr>
          <w:rFonts w:ascii="Times New Roman" w:hAnsi="Times New Roman" w:cs="Times New Roman"/>
          <w:sz w:val="24"/>
          <w:szCs w:val="24"/>
          <w:lang w:val="ru-RU"/>
        </w:rPr>
        <w:t>зелен</w:t>
      </w:r>
      <w:proofErr w:type="gramEnd"/>
      <w:r>
        <w:rPr>
          <w:rFonts w:ascii="Times New Roman" w:hAnsi="Times New Roman" w:cs="Times New Roman"/>
          <w:sz w:val="24"/>
          <w:szCs w:val="24"/>
          <w:lang w:val="ru-RU"/>
        </w:rPr>
        <w:t xml:space="preserve">і насадження, газони, тротуари, декоративні огорожі; зупинку та стоянку автотранспортних засобів, яка ускладнює або унеможливлює утримання об’єктів благоустрою тощо.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20.1.17. Забруднення території, вулиці тощо, викликане виконанням будівельних робіт понад нормативні терміни, вказані у дозволі.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20.1.18. Відсутність освітлення розкопаного місця.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20.1.19. Відсутність огорожі розкопаного місця, небезпечної зони, перехідного містка при прокладанні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ідземних інженерних комунікацій.</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20.1.20.</w:t>
      </w:r>
      <w:r>
        <w:rPr>
          <w:rFonts w:ascii="Times New Roman" w:hAnsi="Times New Roman" w:cs="Times New Roman"/>
          <w:sz w:val="24"/>
          <w:szCs w:val="24"/>
        </w:rPr>
        <w:t> </w:t>
      </w:r>
      <w:r>
        <w:rPr>
          <w:rFonts w:ascii="Times New Roman" w:hAnsi="Times New Roman" w:cs="Times New Roman"/>
          <w:sz w:val="24"/>
          <w:szCs w:val="24"/>
          <w:lang w:val="ru-RU"/>
        </w:rPr>
        <w:t xml:space="preserve">Відновлення благоустрою об’єкта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ісля виконання планових та аварійних робіт з недотриманням вимог проектно-кошторисної документації або проекту виконання робіт.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20.1.21. Відсутність урн для сміття </w:t>
      </w:r>
      <w:proofErr w:type="gramStart"/>
      <w:r>
        <w:rPr>
          <w:rFonts w:ascii="Times New Roman" w:hAnsi="Times New Roman" w:cs="Times New Roman"/>
          <w:sz w:val="24"/>
          <w:szCs w:val="24"/>
          <w:lang w:val="ru-RU"/>
        </w:rPr>
        <w:t>на</w:t>
      </w:r>
      <w:proofErr w:type="gramEnd"/>
      <w:r>
        <w:rPr>
          <w:rFonts w:ascii="Times New Roman" w:hAnsi="Times New Roman" w:cs="Times New Roman"/>
          <w:sz w:val="24"/>
          <w:szCs w:val="24"/>
          <w:lang w:val="ru-RU"/>
        </w:rPr>
        <w:t xml:space="preserve"> об’єктах.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20.1.22.</w:t>
      </w:r>
      <w:r>
        <w:rPr>
          <w:rFonts w:ascii="Times New Roman" w:hAnsi="Times New Roman" w:cs="Times New Roman"/>
          <w:sz w:val="24"/>
          <w:szCs w:val="24"/>
        </w:rPr>
        <w:t> </w:t>
      </w:r>
      <w:r>
        <w:rPr>
          <w:rFonts w:ascii="Times New Roman" w:hAnsi="Times New Roman" w:cs="Times New Roman"/>
          <w:sz w:val="24"/>
          <w:szCs w:val="24"/>
          <w:lang w:val="ru-RU"/>
        </w:rPr>
        <w:t>Забруднення території внаслідок пошкодження об’єкті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благоустрою.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20.1.23. Забруднення територій, вулиць тощо, викликане самовільним виконанням будівельних, ремонтно-будівельних робіт (без отримання дозволу виконавчого комітету   Покровської міської </w:t>
      </w:r>
      <w:proofErr w:type="gramStart"/>
      <w:r>
        <w:rPr>
          <w:rFonts w:ascii="Times New Roman" w:hAnsi="Times New Roman" w:cs="Times New Roman"/>
          <w:sz w:val="24"/>
          <w:szCs w:val="24"/>
          <w:lang w:val="ru-RU"/>
        </w:rPr>
        <w:t>ради</w:t>
      </w:r>
      <w:proofErr w:type="gramEnd"/>
      <w:r>
        <w:rPr>
          <w:rFonts w:ascii="Times New Roman" w:hAnsi="Times New Roman" w:cs="Times New Roman"/>
          <w:sz w:val="24"/>
          <w:szCs w:val="24"/>
          <w:lang w:val="ru-RU"/>
        </w:rPr>
        <w:t xml:space="preserve">).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20.1.24. Самочинне встановлення літніх майданчиків, відгороджень, постійних і тимчасових огорож, риштувань, дорожніх знакі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кіосків, яток стаціонарних, конструкцій зовнішньої реклами та несвоєчасна їх перереєстрація, паркування автомобілів у невстановлених місцях.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20.1.25. Розвішування рекламних оголошень, афіш, агітаційних плакатів на фасадах та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ід'їздах будинків, спорудах, парканах, деревах, стовпах тощо.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20.1.26. Незадовільне забезпечення </w:t>
      </w:r>
      <w:proofErr w:type="gramStart"/>
      <w:r>
        <w:rPr>
          <w:rFonts w:ascii="Times New Roman" w:hAnsi="Times New Roman" w:cs="Times New Roman"/>
          <w:sz w:val="24"/>
          <w:szCs w:val="24"/>
          <w:lang w:val="ru-RU"/>
        </w:rPr>
        <w:t>техн</w:t>
      </w:r>
      <w:proofErr w:type="gramEnd"/>
      <w:r>
        <w:rPr>
          <w:rFonts w:ascii="Times New Roman" w:hAnsi="Times New Roman" w:cs="Times New Roman"/>
          <w:sz w:val="24"/>
          <w:szCs w:val="24"/>
          <w:lang w:val="ru-RU"/>
        </w:rPr>
        <w:t xml:space="preserve">ічної справності: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20.1.26.1. Доріг, вулиць, тротуарів,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ішохідних переходів, мостів, шляхопроводів, підземних переходів, пішохідних доріжок.</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20.1.26.2. Колодязів водопровідних, каналізаційних, зв’язку тощо</w:t>
      </w:r>
      <w:r>
        <w:rPr>
          <w:rFonts w:ascii="Times New Roman" w:hAnsi="Times New Roman" w:cs="Times New Roman"/>
          <w:b/>
          <w:bCs/>
          <w:sz w:val="24"/>
          <w:szCs w:val="24"/>
          <w:lang w:val="ru-RU"/>
        </w:rPr>
        <w:t>,</w:t>
      </w:r>
      <w:r>
        <w:rPr>
          <w:rFonts w:ascii="Times New Roman" w:hAnsi="Times New Roman" w:cs="Times New Roman"/>
          <w:sz w:val="24"/>
          <w:szCs w:val="24"/>
        </w:rPr>
        <w:t> </w:t>
      </w:r>
      <w:r>
        <w:rPr>
          <w:rFonts w:ascii="Times New Roman" w:hAnsi="Times New Roman" w:cs="Times New Roman"/>
          <w:sz w:val="24"/>
          <w:szCs w:val="24"/>
          <w:lang w:val="ru-RU"/>
        </w:rPr>
        <w:t xml:space="preserve">дощоприймачів, дренажів, колекторів дощової каналізації, теплових камер.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20.1.27.</w:t>
      </w:r>
      <w:r>
        <w:rPr>
          <w:rFonts w:ascii="Times New Roman" w:hAnsi="Times New Roman" w:cs="Times New Roman"/>
          <w:sz w:val="24"/>
          <w:szCs w:val="24"/>
        </w:rPr>
        <w:t> </w:t>
      </w:r>
      <w:r>
        <w:rPr>
          <w:rFonts w:ascii="Times New Roman" w:hAnsi="Times New Roman" w:cs="Times New Roman"/>
          <w:sz w:val="24"/>
          <w:szCs w:val="24"/>
          <w:lang w:val="ru-RU"/>
        </w:rPr>
        <w:t xml:space="preserve">Незадовільне утримання прибудинкових територій, територій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 xml:space="preserve">ідприємств і організацій.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20.1.28. Незадовільний зовнішній вигляд та </w:t>
      </w:r>
      <w:proofErr w:type="gramStart"/>
      <w:r>
        <w:rPr>
          <w:rFonts w:ascii="Times New Roman" w:hAnsi="Times New Roman" w:cs="Times New Roman"/>
          <w:sz w:val="24"/>
          <w:szCs w:val="24"/>
          <w:lang w:val="ru-RU"/>
        </w:rPr>
        <w:t>техн</w:t>
      </w:r>
      <w:proofErr w:type="gramEnd"/>
      <w:r>
        <w:rPr>
          <w:rFonts w:ascii="Times New Roman" w:hAnsi="Times New Roman" w:cs="Times New Roman"/>
          <w:sz w:val="24"/>
          <w:szCs w:val="24"/>
          <w:lang w:val="ru-RU"/>
        </w:rPr>
        <w:t xml:space="preserve">ічну несправність, невідповідність їх затвердженим паспортам, проектам, вимогам: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20.1.28.1. Постійних і тимчасових огорож, парканів, газонних огорож, ліхтарів вуличного освітлення, домових ліхтарів, стовпів, урн та контейнері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для відходів.</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20.1.28.2.</w:t>
      </w:r>
      <w:r>
        <w:rPr>
          <w:rFonts w:ascii="Times New Roman" w:hAnsi="Times New Roman" w:cs="Times New Roman"/>
          <w:sz w:val="24"/>
          <w:szCs w:val="24"/>
        </w:rPr>
        <w:t> </w:t>
      </w:r>
      <w:proofErr w:type="gramStart"/>
      <w:r>
        <w:rPr>
          <w:rFonts w:ascii="Times New Roman" w:hAnsi="Times New Roman" w:cs="Times New Roman"/>
          <w:sz w:val="24"/>
          <w:szCs w:val="24"/>
          <w:lang w:val="ru-RU"/>
        </w:rPr>
        <w:t xml:space="preserve">Кіосків, літніх торговельних майданчиків, трансформаторних будок, телефонних і електричних шаф, навісів та павільйонів зупинок транспорту. </w:t>
      </w:r>
      <w:proofErr w:type="gramEnd"/>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20.1.28.3.</w:t>
      </w:r>
      <w:r>
        <w:rPr>
          <w:rFonts w:ascii="Times New Roman" w:hAnsi="Times New Roman" w:cs="Times New Roman"/>
          <w:sz w:val="24"/>
          <w:szCs w:val="24"/>
        </w:rPr>
        <w:t> </w:t>
      </w:r>
      <w:r>
        <w:rPr>
          <w:rFonts w:ascii="Times New Roman" w:hAnsi="Times New Roman" w:cs="Times New Roman"/>
          <w:sz w:val="24"/>
          <w:szCs w:val="24"/>
          <w:lang w:val="ru-RU"/>
        </w:rPr>
        <w:t xml:space="preserve">Рекламних конструкцій зовнішньої реклами, вивісок і вітрин, пам’ятних дошок.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20.1.29.</w:t>
      </w:r>
      <w:r>
        <w:rPr>
          <w:rFonts w:ascii="Times New Roman" w:hAnsi="Times New Roman" w:cs="Times New Roman"/>
          <w:sz w:val="24"/>
          <w:szCs w:val="24"/>
        </w:rPr>
        <w:t> </w:t>
      </w:r>
      <w:r w:rsidRPr="00064215">
        <w:rPr>
          <w:rFonts w:ascii="Times New Roman" w:hAnsi="Times New Roman" w:cs="Times New Roman"/>
          <w:sz w:val="24"/>
          <w:szCs w:val="24"/>
          <w:lang w:val="ru-RU"/>
        </w:rPr>
        <w:t xml:space="preserve">Висаджування зелених насаджень, влаштування городів без погодження з виконавчим комітетом Покровської міської </w:t>
      </w:r>
      <w:proofErr w:type="gramStart"/>
      <w:r w:rsidRPr="00064215">
        <w:rPr>
          <w:rFonts w:ascii="Times New Roman" w:hAnsi="Times New Roman" w:cs="Times New Roman"/>
          <w:sz w:val="24"/>
          <w:szCs w:val="24"/>
          <w:lang w:val="ru-RU"/>
        </w:rPr>
        <w:t>ради</w:t>
      </w:r>
      <w:proofErr w:type="gramEnd"/>
      <w:r w:rsidRPr="00064215">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20.1.30. Спалювання на території міста </w:t>
      </w:r>
      <w:proofErr w:type="gramStart"/>
      <w:r>
        <w:rPr>
          <w:rFonts w:ascii="Times New Roman" w:hAnsi="Times New Roman" w:cs="Times New Roman"/>
          <w:sz w:val="24"/>
          <w:szCs w:val="24"/>
          <w:lang w:val="ru-RU"/>
        </w:rPr>
        <w:t>опалого</w:t>
      </w:r>
      <w:proofErr w:type="gramEnd"/>
      <w:r>
        <w:rPr>
          <w:rFonts w:ascii="Times New Roman" w:hAnsi="Times New Roman" w:cs="Times New Roman"/>
          <w:sz w:val="24"/>
          <w:szCs w:val="24"/>
          <w:lang w:val="ru-RU"/>
        </w:rPr>
        <w:t xml:space="preserve"> листя, сухої рослинності, будь-яких промислових, будівельних та побутових відходів. До відповідальності притягуються посадові особи та громадяни, що допустили порушення, а у разі неможливості їх виявлення – посадові особи юридичних осіб, за якими закріплені ці території.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20.1.31. Самові</w:t>
      </w:r>
      <w:proofErr w:type="gramStart"/>
      <w:r>
        <w:rPr>
          <w:rFonts w:ascii="Times New Roman" w:hAnsi="Times New Roman" w:cs="Times New Roman"/>
          <w:sz w:val="24"/>
          <w:szCs w:val="24"/>
          <w:lang w:val="ru-RU"/>
        </w:rPr>
        <w:t>льне</w:t>
      </w:r>
      <w:proofErr w:type="gramEnd"/>
      <w:r>
        <w:rPr>
          <w:rFonts w:ascii="Times New Roman" w:hAnsi="Times New Roman" w:cs="Times New Roman"/>
          <w:sz w:val="24"/>
          <w:szCs w:val="24"/>
          <w:lang w:val="ru-RU"/>
        </w:rPr>
        <w:t xml:space="preserve"> захоплення території (частини території) об’єкта благоустрою Покровської громади.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20.1.32.</w:t>
      </w:r>
      <w:r>
        <w:rPr>
          <w:rFonts w:ascii="Times New Roman" w:hAnsi="Times New Roman" w:cs="Times New Roman"/>
          <w:sz w:val="24"/>
          <w:szCs w:val="24"/>
        </w:rPr>
        <w:t> </w:t>
      </w:r>
      <w:r>
        <w:rPr>
          <w:rFonts w:ascii="Times New Roman" w:hAnsi="Times New Roman" w:cs="Times New Roman"/>
          <w:sz w:val="24"/>
          <w:szCs w:val="24"/>
          <w:lang w:val="ru-RU"/>
        </w:rPr>
        <w:t xml:space="preserve">Відсутність у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ідприємств, установ, організацій, ОСББ, ЖБК, громадян, які користуються чи володіють житловими та нежитловими приміщеннями (будівлями,</w:t>
      </w:r>
      <w:r>
        <w:rPr>
          <w:rFonts w:ascii="Times New Roman" w:hAnsi="Times New Roman" w:cs="Times New Roman"/>
          <w:sz w:val="24"/>
          <w:szCs w:val="24"/>
        </w:rPr>
        <w:t> </w:t>
      </w:r>
      <w:r>
        <w:rPr>
          <w:rFonts w:ascii="Times New Roman" w:hAnsi="Times New Roman" w:cs="Times New Roman"/>
          <w:sz w:val="24"/>
          <w:szCs w:val="24"/>
          <w:lang w:val="ru-RU"/>
        </w:rPr>
        <w:t>спорудами) договорів на вивіз побутових відходів із спеціалізованими організаціями.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20.2. Стягнення, передбачені ст.150 КУпАП накладаються за порушення правил експлуатації житлових будинків, житлових приміщень та інженерного обладнання, псування житлових будинків, житлових приміщень, їх обладнання та елементі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благоустрою, а саме:</w:t>
      </w:r>
    </w:p>
    <w:p w:rsidR="002F697B" w:rsidRPr="00B72176" w:rsidRDefault="0077659E">
      <w:pPr>
        <w:jc w:val="both"/>
        <w:rPr>
          <w:rFonts w:ascii="Times New Roman" w:hAnsi="Times New Roman" w:cs="Times New Roman"/>
          <w:sz w:val="24"/>
          <w:szCs w:val="24"/>
          <w:lang w:val="ru-RU"/>
        </w:rPr>
      </w:pPr>
      <w:r w:rsidRPr="00B72176">
        <w:rPr>
          <w:rFonts w:ascii="Times New Roman" w:hAnsi="Times New Roman" w:cs="Times New Roman"/>
          <w:sz w:val="24"/>
          <w:szCs w:val="24"/>
          <w:lang w:val="ru-RU"/>
        </w:rPr>
        <w:t>20.2.1.</w:t>
      </w:r>
      <w:r w:rsidRPr="00B72176">
        <w:rPr>
          <w:rFonts w:ascii="Times New Roman" w:hAnsi="Times New Roman" w:cs="Times New Roman"/>
          <w:sz w:val="24"/>
          <w:szCs w:val="24"/>
        </w:rPr>
        <w:t> </w:t>
      </w:r>
      <w:r w:rsidR="00B72176" w:rsidRPr="00B72176">
        <w:rPr>
          <w:rFonts w:ascii="Times New Roman" w:hAnsi="Times New Roman" w:cs="Times New Roman"/>
          <w:sz w:val="24"/>
          <w:szCs w:val="24"/>
          <w:lang w:val="ru-RU"/>
        </w:rPr>
        <w:t>Порушення</w:t>
      </w:r>
      <w:r w:rsidRPr="00B72176">
        <w:rPr>
          <w:rFonts w:ascii="Times New Roman" w:hAnsi="Times New Roman" w:cs="Times New Roman"/>
          <w:sz w:val="24"/>
          <w:szCs w:val="24"/>
          <w:lang w:val="ru-RU"/>
        </w:rPr>
        <w:t xml:space="preserve"> стан</w:t>
      </w:r>
      <w:r w:rsidR="00B72176" w:rsidRPr="00B72176">
        <w:rPr>
          <w:rFonts w:ascii="Times New Roman" w:hAnsi="Times New Roman" w:cs="Times New Roman"/>
          <w:sz w:val="24"/>
          <w:szCs w:val="24"/>
          <w:lang w:val="ru-RU"/>
        </w:rPr>
        <w:t>у</w:t>
      </w:r>
      <w:r w:rsidRPr="00B72176">
        <w:rPr>
          <w:rFonts w:ascii="Times New Roman" w:hAnsi="Times New Roman" w:cs="Times New Roman"/>
          <w:sz w:val="24"/>
          <w:szCs w:val="24"/>
          <w:lang w:val="ru-RU"/>
        </w:rPr>
        <w:t xml:space="preserve"> санітарного утримання сходових кліток, ліфтів і </w:t>
      </w:r>
      <w:proofErr w:type="gramStart"/>
      <w:r w:rsidRPr="00B72176">
        <w:rPr>
          <w:rFonts w:ascii="Times New Roman" w:hAnsi="Times New Roman" w:cs="Times New Roman"/>
          <w:sz w:val="24"/>
          <w:szCs w:val="24"/>
          <w:lang w:val="ru-RU"/>
        </w:rPr>
        <w:t>п</w:t>
      </w:r>
      <w:proofErr w:type="gramEnd"/>
      <w:r w:rsidRPr="00B72176">
        <w:rPr>
          <w:rFonts w:ascii="Times New Roman" w:hAnsi="Times New Roman" w:cs="Times New Roman"/>
          <w:sz w:val="24"/>
          <w:szCs w:val="24"/>
          <w:lang w:val="ru-RU"/>
        </w:rPr>
        <w:t>ід’їздів</w:t>
      </w:r>
      <w:r w:rsidR="00B72176" w:rsidRPr="00B72176">
        <w:rPr>
          <w:rFonts w:ascii="Times New Roman" w:hAnsi="Times New Roman" w:cs="Times New Roman"/>
          <w:sz w:val="24"/>
          <w:szCs w:val="24"/>
          <w:lang w:val="ru-RU"/>
        </w:rPr>
        <w:t>, приміщень загального користування</w:t>
      </w:r>
      <w:r w:rsidRPr="00B72176">
        <w:rPr>
          <w:rFonts w:ascii="Times New Roman" w:hAnsi="Times New Roman" w:cs="Times New Roman"/>
          <w:sz w:val="24"/>
          <w:szCs w:val="24"/>
          <w:lang w:val="ru-RU"/>
        </w:rPr>
        <w:t xml:space="preserve">. </w:t>
      </w:r>
    </w:p>
    <w:p w:rsidR="002F697B" w:rsidRPr="00B72176" w:rsidRDefault="0077659E">
      <w:pPr>
        <w:jc w:val="both"/>
        <w:rPr>
          <w:rFonts w:ascii="Times New Roman" w:hAnsi="Times New Roman" w:cs="Times New Roman"/>
          <w:sz w:val="24"/>
          <w:szCs w:val="24"/>
          <w:lang w:val="ru-RU"/>
        </w:rPr>
      </w:pPr>
      <w:r w:rsidRPr="00B72176">
        <w:rPr>
          <w:rFonts w:ascii="Times New Roman" w:hAnsi="Times New Roman" w:cs="Times New Roman"/>
          <w:sz w:val="24"/>
          <w:szCs w:val="24"/>
          <w:lang w:val="ru-RU"/>
        </w:rPr>
        <w:t xml:space="preserve">20.2.2. </w:t>
      </w:r>
      <w:r w:rsidR="00B72176" w:rsidRPr="00B72176">
        <w:rPr>
          <w:rFonts w:ascii="Times New Roman" w:hAnsi="Times New Roman" w:cs="Times New Roman"/>
          <w:sz w:val="24"/>
          <w:szCs w:val="24"/>
          <w:lang w:val="ru-RU"/>
        </w:rPr>
        <w:t>Псування урн, лавок, елементів спортивних майданчиків тощо на прибудинковій території</w:t>
      </w:r>
      <w:r w:rsidRPr="00B72176">
        <w:rPr>
          <w:rFonts w:ascii="Times New Roman" w:hAnsi="Times New Roman" w:cs="Times New Roman"/>
          <w:sz w:val="24"/>
          <w:szCs w:val="24"/>
          <w:lang w:val="ru-RU"/>
        </w:rPr>
        <w:t xml:space="preserve">. </w:t>
      </w:r>
    </w:p>
    <w:p w:rsidR="002F697B" w:rsidRPr="00B72176" w:rsidRDefault="0077659E">
      <w:pPr>
        <w:jc w:val="both"/>
        <w:rPr>
          <w:rFonts w:ascii="Times New Roman" w:hAnsi="Times New Roman" w:cs="Times New Roman"/>
          <w:sz w:val="24"/>
          <w:szCs w:val="24"/>
          <w:lang w:val="ru-RU"/>
        </w:rPr>
      </w:pPr>
      <w:r w:rsidRPr="00B72176">
        <w:rPr>
          <w:rFonts w:ascii="Times New Roman" w:hAnsi="Times New Roman" w:cs="Times New Roman"/>
          <w:sz w:val="24"/>
          <w:szCs w:val="24"/>
          <w:lang w:val="ru-RU"/>
        </w:rPr>
        <w:t xml:space="preserve">20.2.3. </w:t>
      </w:r>
      <w:r w:rsidR="00B72176" w:rsidRPr="00B72176">
        <w:rPr>
          <w:rFonts w:ascii="Times New Roman" w:hAnsi="Times New Roman" w:cs="Times New Roman"/>
          <w:sz w:val="24"/>
          <w:szCs w:val="24"/>
          <w:lang w:val="ru-RU"/>
        </w:rPr>
        <w:t xml:space="preserve">Засмічення прибудинкових територій в </w:t>
      </w:r>
      <w:proofErr w:type="gramStart"/>
      <w:r w:rsidR="00B72176" w:rsidRPr="00B72176">
        <w:rPr>
          <w:rFonts w:ascii="Times New Roman" w:hAnsi="Times New Roman" w:cs="Times New Roman"/>
          <w:sz w:val="24"/>
          <w:szCs w:val="24"/>
          <w:lang w:val="ru-RU"/>
        </w:rPr>
        <w:t>м</w:t>
      </w:r>
      <w:proofErr w:type="gramEnd"/>
      <w:r w:rsidR="00B72176" w:rsidRPr="00B72176">
        <w:rPr>
          <w:rFonts w:ascii="Times New Roman" w:hAnsi="Times New Roman" w:cs="Times New Roman"/>
          <w:sz w:val="24"/>
          <w:szCs w:val="24"/>
          <w:lang w:val="ru-RU"/>
        </w:rPr>
        <w:t>істах</w:t>
      </w:r>
      <w:r w:rsidR="00B72176">
        <w:rPr>
          <w:rFonts w:ascii="Times New Roman" w:hAnsi="Times New Roman" w:cs="Times New Roman"/>
          <w:sz w:val="24"/>
          <w:szCs w:val="24"/>
          <w:lang w:val="ru-RU"/>
        </w:rPr>
        <w:t>,</w:t>
      </w:r>
      <w:r w:rsidR="00B72176" w:rsidRPr="00B72176">
        <w:rPr>
          <w:rFonts w:ascii="Times New Roman" w:hAnsi="Times New Roman" w:cs="Times New Roman"/>
          <w:sz w:val="24"/>
          <w:szCs w:val="24"/>
          <w:lang w:val="ru-RU"/>
        </w:rPr>
        <w:t xml:space="preserve"> не передбачених для складування сміття</w:t>
      </w:r>
      <w:r w:rsidRPr="00B72176">
        <w:rPr>
          <w:rFonts w:ascii="Times New Roman" w:hAnsi="Times New Roman" w:cs="Times New Roman"/>
          <w:sz w:val="24"/>
          <w:szCs w:val="24"/>
          <w:lang w:val="ru-RU"/>
        </w:rPr>
        <w:t xml:space="preserve">. </w:t>
      </w:r>
    </w:p>
    <w:p w:rsidR="00B72176"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20.2.</w:t>
      </w:r>
      <w:r w:rsidR="00B72176">
        <w:rPr>
          <w:rFonts w:ascii="Times New Roman" w:hAnsi="Times New Roman" w:cs="Times New Roman"/>
          <w:sz w:val="24"/>
          <w:szCs w:val="24"/>
          <w:lang w:val="ru-RU"/>
        </w:rPr>
        <w:t>4</w:t>
      </w:r>
      <w:r>
        <w:rPr>
          <w:rFonts w:ascii="Times New Roman" w:hAnsi="Times New Roman" w:cs="Times New Roman"/>
          <w:sz w:val="24"/>
          <w:szCs w:val="24"/>
          <w:lang w:val="ru-RU"/>
        </w:rPr>
        <w:t>. Розміщення та утримання вивісок з порушенням порядку їх розміщення</w:t>
      </w:r>
      <w:r w:rsidR="00B72176">
        <w:rPr>
          <w:rFonts w:ascii="Times New Roman" w:hAnsi="Times New Roman" w:cs="Times New Roman"/>
          <w:sz w:val="24"/>
          <w:szCs w:val="24"/>
          <w:lang w:val="ru-RU"/>
        </w:rPr>
        <w:t>.</w:t>
      </w:r>
    </w:p>
    <w:p w:rsidR="002F697B" w:rsidRDefault="00B72176">
      <w:pPr>
        <w:jc w:val="both"/>
        <w:rPr>
          <w:rFonts w:ascii="Times New Roman" w:hAnsi="Times New Roman" w:cs="Times New Roman"/>
          <w:sz w:val="24"/>
          <w:szCs w:val="24"/>
          <w:lang w:val="ru-RU"/>
        </w:rPr>
      </w:pPr>
      <w:r>
        <w:rPr>
          <w:rFonts w:ascii="Times New Roman" w:hAnsi="Times New Roman" w:cs="Times New Roman"/>
          <w:sz w:val="24"/>
          <w:szCs w:val="24"/>
          <w:lang w:val="ru-RU"/>
        </w:rPr>
        <w:t>20.2.5. Псування фасадів будинку.</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20.3. Стягнення, передбачені ст.153 КУпАП, накладаються за знищення чи пошкодження зелених насаджень або інших об’єктів озеленення населених пункті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а саме за: </w:t>
      </w:r>
    </w:p>
    <w:p w:rsidR="002F697B" w:rsidRDefault="0077659E">
      <w:pPr>
        <w:jc w:val="both"/>
        <w:rPr>
          <w:rFonts w:ascii="Times New Roman" w:hAnsi="Times New Roman" w:cs="Times New Roman"/>
          <w:sz w:val="24"/>
          <w:szCs w:val="24"/>
          <w:lang w:val="uk-UA"/>
        </w:rPr>
      </w:pPr>
      <w:r>
        <w:rPr>
          <w:rFonts w:ascii="Times New Roman" w:hAnsi="Times New Roman" w:cs="Times New Roman"/>
          <w:sz w:val="24"/>
          <w:szCs w:val="24"/>
          <w:lang w:val="ru-RU"/>
        </w:rPr>
        <w:t>20.3.1.</w:t>
      </w:r>
      <w:r>
        <w:rPr>
          <w:rFonts w:ascii="Times New Roman" w:hAnsi="Times New Roman" w:cs="Times New Roman"/>
          <w:sz w:val="24"/>
          <w:szCs w:val="24"/>
        </w:rPr>
        <w:t> </w:t>
      </w:r>
      <w:r>
        <w:rPr>
          <w:rFonts w:ascii="Times New Roman" w:hAnsi="Times New Roman" w:cs="Times New Roman"/>
          <w:sz w:val="24"/>
          <w:szCs w:val="24"/>
          <w:lang w:val="ru-RU"/>
        </w:rPr>
        <w:t>Порушення в утриманні зелених насаджень на прибудинкових територіях;</w:t>
      </w:r>
      <w:r>
        <w:rPr>
          <w:rFonts w:ascii="Times New Roman" w:hAnsi="Times New Roman" w:cs="Times New Roman"/>
          <w:sz w:val="24"/>
          <w:szCs w:val="24"/>
        </w:rPr>
        <w:t>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20.3.2.</w:t>
      </w:r>
      <w:r>
        <w:rPr>
          <w:rFonts w:ascii="Times New Roman" w:hAnsi="Times New Roman" w:cs="Times New Roman"/>
          <w:sz w:val="24"/>
          <w:szCs w:val="24"/>
        </w:rPr>
        <w:t> </w:t>
      </w:r>
      <w:r>
        <w:rPr>
          <w:rFonts w:ascii="Times New Roman" w:hAnsi="Times New Roman" w:cs="Times New Roman"/>
          <w:sz w:val="24"/>
          <w:szCs w:val="24"/>
          <w:lang w:val="ru-RU"/>
        </w:rPr>
        <w:t xml:space="preserve">Оголення коренів дерев та руйнування схилів і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ідпірних стінок.</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20.4. Відповідальність за порушення цих Правил, скоєні неповнолітніми, визначається відповідно до ст.13</w:t>
      </w:r>
      <w:r>
        <w:rPr>
          <w:rFonts w:ascii="Times New Roman" w:hAnsi="Times New Roman" w:cs="Times New Roman"/>
          <w:sz w:val="24"/>
          <w:szCs w:val="24"/>
        </w:rPr>
        <w:t> </w:t>
      </w:r>
      <w:r>
        <w:rPr>
          <w:rFonts w:ascii="Times New Roman" w:hAnsi="Times New Roman" w:cs="Times New Roman"/>
          <w:sz w:val="24"/>
          <w:szCs w:val="24"/>
          <w:lang w:val="ru-RU"/>
        </w:rPr>
        <w:t xml:space="preserve">КУпАП. </w:t>
      </w:r>
    </w:p>
    <w:p w:rsidR="002F697B" w:rsidRPr="00064215" w:rsidRDefault="0077659E">
      <w:pPr>
        <w:jc w:val="both"/>
        <w:rPr>
          <w:rFonts w:ascii="Times New Roman" w:hAnsi="Times New Roman" w:cs="Times New Roman"/>
          <w:sz w:val="24"/>
          <w:szCs w:val="24"/>
          <w:lang w:val="ru-RU"/>
        </w:rPr>
      </w:pPr>
      <w:r w:rsidRPr="00064215">
        <w:rPr>
          <w:rFonts w:ascii="Times New Roman" w:hAnsi="Times New Roman" w:cs="Times New Roman"/>
          <w:sz w:val="24"/>
          <w:szCs w:val="24"/>
          <w:lang w:val="ru-RU"/>
        </w:rPr>
        <w:t xml:space="preserve">20.5. Протокол, що </w:t>
      </w:r>
      <w:proofErr w:type="gramStart"/>
      <w:r w:rsidRPr="00064215">
        <w:rPr>
          <w:rFonts w:ascii="Times New Roman" w:hAnsi="Times New Roman" w:cs="Times New Roman"/>
          <w:sz w:val="24"/>
          <w:szCs w:val="24"/>
          <w:lang w:val="ru-RU"/>
        </w:rPr>
        <w:t>п</w:t>
      </w:r>
      <w:proofErr w:type="gramEnd"/>
      <w:r w:rsidRPr="00064215">
        <w:rPr>
          <w:rFonts w:ascii="Times New Roman" w:hAnsi="Times New Roman" w:cs="Times New Roman"/>
          <w:sz w:val="24"/>
          <w:szCs w:val="24"/>
          <w:lang w:val="ru-RU"/>
        </w:rPr>
        <w:t xml:space="preserve">ідтверджує факт порушення цих Правил, мають право складати і надавати (скеровувати) порушнику посадові особи, перелічені у додатку </w:t>
      </w:r>
      <w:r w:rsidR="00186D53">
        <w:rPr>
          <w:rFonts w:ascii="Times New Roman" w:hAnsi="Times New Roman" w:cs="Times New Roman"/>
          <w:sz w:val="24"/>
          <w:szCs w:val="24"/>
          <w:lang w:val="ru-RU"/>
        </w:rPr>
        <w:t>4</w:t>
      </w:r>
      <w:r w:rsidRPr="00064215">
        <w:rPr>
          <w:rFonts w:ascii="Times New Roman" w:hAnsi="Times New Roman" w:cs="Times New Roman"/>
          <w:sz w:val="24"/>
          <w:szCs w:val="24"/>
          <w:lang w:val="ru-RU"/>
        </w:rPr>
        <w:t xml:space="preserve"> до цих Правил, а саме, у межах своєї компетенції.</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20.6. Накладання штрафів на посадових осіб та громадян провадиться </w:t>
      </w:r>
      <w:proofErr w:type="gramStart"/>
      <w:r>
        <w:rPr>
          <w:rFonts w:ascii="Times New Roman" w:hAnsi="Times New Roman" w:cs="Times New Roman"/>
          <w:sz w:val="24"/>
          <w:szCs w:val="24"/>
          <w:lang w:val="ru-RU"/>
        </w:rPr>
        <w:t>адм</w:t>
      </w:r>
      <w:proofErr w:type="gramEnd"/>
      <w:r>
        <w:rPr>
          <w:rFonts w:ascii="Times New Roman" w:hAnsi="Times New Roman" w:cs="Times New Roman"/>
          <w:sz w:val="24"/>
          <w:szCs w:val="24"/>
          <w:lang w:val="ru-RU"/>
        </w:rPr>
        <w:t>іністративн</w:t>
      </w:r>
      <w:r w:rsidR="00CC1A5C">
        <w:rPr>
          <w:rFonts w:ascii="Times New Roman" w:hAnsi="Times New Roman" w:cs="Times New Roman"/>
          <w:sz w:val="24"/>
          <w:szCs w:val="24"/>
          <w:lang w:val="ru-RU"/>
        </w:rPr>
        <w:t>ою</w:t>
      </w:r>
      <w:r>
        <w:rPr>
          <w:rFonts w:ascii="Times New Roman" w:hAnsi="Times New Roman" w:cs="Times New Roman"/>
          <w:sz w:val="24"/>
          <w:szCs w:val="24"/>
          <w:lang w:val="ru-RU"/>
        </w:rPr>
        <w:t xml:space="preserve"> комісі</w:t>
      </w:r>
      <w:r w:rsidR="00CC1A5C">
        <w:rPr>
          <w:rFonts w:ascii="Times New Roman" w:hAnsi="Times New Roman" w:cs="Times New Roman"/>
          <w:sz w:val="24"/>
          <w:szCs w:val="24"/>
          <w:lang w:val="ru-RU"/>
        </w:rPr>
        <w:t>єю</w:t>
      </w:r>
      <w:r>
        <w:rPr>
          <w:rFonts w:ascii="Times New Roman" w:hAnsi="Times New Roman" w:cs="Times New Roman"/>
          <w:sz w:val="24"/>
          <w:szCs w:val="24"/>
          <w:lang w:val="ru-RU"/>
        </w:rPr>
        <w:t xml:space="preserve"> при виконавчому комітеті Покровської міської ради за протоколами, складеними посадовими особами, переліченими у додатку </w:t>
      </w:r>
      <w:r w:rsidR="00186D53">
        <w:rPr>
          <w:rFonts w:ascii="Times New Roman" w:hAnsi="Times New Roman" w:cs="Times New Roman"/>
          <w:sz w:val="24"/>
          <w:szCs w:val="24"/>
          <w:lang w:val="ru-RU"/>
        </w:rPr>
        <w:t>4</w:t>
      </w:r>
      <w:r>
        <w:rPr>
          <w:rFonts w:ascii="Times New Roman" w:hAnsi="Times New Roman" w:cs="Times New Roman"/>
          <w:sz w:val="24"/>
          <w:szCs w:val="24"/>
          <w:lang w:val="ru-RU"/>
        </w:rPr>
        <w:t xml:space="preserve"> Правил.</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20.7.</w:t>
      </w:r>
      <w:r>
        <w:rPr>
          <w:rFonts w:ascii="Times New Roman" w:hAnsi="Times New Roman" w:cs="Times New Roman"/>
          <w:sz w:val="24"/>
          <w:szCs w:val="24"/>
        </w:rPr>
        <w:t> </w:t>
      </w:r>
      <w:r>
        <w:rPr>
          <w:rFonts w:ascii="Times New Roman" w:hAnsi="Times New Roman" w:cs="Times New Roman"/>
          <w:sz w:val="24"/>
          <w:szCs w:val="24"/>
          <w:lang w:val="ru-RU"/>
        </w:rPr>
        <w:t xml:space="preserve">Всі штрафи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ідлягають сплаті посадовими особами та громадянами у термін,</w:t>
      </w:r>
      <w:r>
        <w:rPr>
          <w:rFonts w:ascii="Times New Roman" w:hAnsi="Times New Roman" w:cs="Times New Roman"/>
          <w:sz w:val="24"/>
          <w:szCs w:val="24"/>
          <w:lang w:val="uk-UA"/>
        </w:rPr>
        <w:t xml:space="preserve"> </w:t>
      </w:r>
      <w:r>
        <w:rPr>
          <w:rFonts w:ascii="Times New Roman" w:hAnsi="Times New Roman" w:cs="Times New Roman"/>
          <w:sz w:val="24"/>
          <w:szCs w:val="24"/>
          <w:lang w:val="ru-RU"/>
        </w:rPr>
        <w:t xml:space="preserve">передбачений ст.307 КУпАП. Примусове виконання постанов </w:t>
      </w:r>
      <w:proofErr w:type="gramStart"/>
      <w:r>
        <w:rPr>
          <w:rFonts w:ascii="Times New Roman" w:hAnsi="Times New Roman" w:cs="Times New Roman"/>
          <w:sz w:val="24"/>
          <w:szCs w:val="24"/>
          <w:lang w:val="ru-RU"/>
        </w:rPr>
        <w:t>адм</w:t>
      </w:r>
      <w:proofErr w:type="gramEnd"/>
      <w:r>
        <w:rPr>
          <w:rFonts w:ascii="Times New Roman" w:hAnsi="Times New Roman" w:cs="Times New Roman"/>
          <w:sz w:val="24"/>
          <w:szCs w:val="24"/>
          <w:lang w:val="ru-RU"/>
        </w:rPr>
        <w:t>іністративних комісій проводиться згідно зі ст.308</w:t>
      </w:r>
      <w:r>
        <w:rPr>
          <w:rFonts w:ascii="Times New Roman" w:hAnsi="Times New Roman" w:cs="Times New Roman"/>
          <w:sz w:val="24"/>
          <w:szCs w:val="24"/>
        </w:rPr>
        <w:t> </w:t>
      </w:r>
      <w:r>
        <w:rPr>
          <w:rFonts w:ascii="Times New Roman" w:hAnsi="Times New Roman" w:cs="Times New Roman"/>
          <w:sz w:val="24"/>
          <w:szCs w:val="24"/>
          <w:lang w:val="ru-RU"/>
        </w:rPr>
        <w:t>КУпАП.</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20.8. Кошти, отримані від накладених штрафів за постановами </w:t>
      </w:r>
      <w:proofErr w:type="gramStart"/>
      <w:r>
        <w:rPr>
          <w:rFonts w:ascii="Times New Roman" w:hAnsi="Times New Roman" w:cs="Times New Roman"/>
          <w:sz w:val="24"/>
          <w:szCs w:val="24"/>
          <w:lang w:val="ru-RU"/>
        </w:rPr>
        <w:t>адм</w:t>
      </w:r>
      <w:proofErr w:type="gramEnd"/>
      <w:r>
        <w:rPr>
          <w:rFonts w:ascii="Times New Roman" w:hAnsi="Times New Roman" w:cs="Times New Roman"/>
          <w:sz w:val="24"/>
          <w:szCs w:val="24"/>
          <w:lang w:val="ru-RU"/>
        </w:rPr>
        <w:t>іністративн</w:t>
      </w:r>
      <w:r w:rsidR="00CC1A5C">
        <w:rPr>
          <w:rFonts w:ascii="Times New Roman" w:hAnsi="Times New Roman" w:cs="Times New Roman"/>
          <w:sz w:val="24"/>
          <w:szCs w:val="24"/>
          <w:lang w:val="ru-RU"/>
        </w:rPr>
        <w:t>ої</w:t>
      </w:r>
      <w:r>
        <w:rPr>
          <w:rFonts w:ascii="Times New Roman" w:hAnsi="Times New Roman" w:cs="Times New Roman"/>
          <w:sz w:val="24"/>
          <w:szCs w:val="24"/>
          <w:lang w:val="ru-RU"/>
        </w:rPr>
        <w:t xml:space="preserve"> комісі</w:t>
      </w:r>
      <w:r w:rsidR="00CC1A5C">
        <w:rPr>
          <w:rFonts w:ascii="Times New Roman" w:hAnsi="Times New Roman" w:cs="Times New Roman"/>
          <w:sz w:val="24"/>
          <w:szCs w:val="24"/>
          <w:lang w:val="ru-RU"/>
        </w:rPr>
        <w:t>ї</w:t>
      </w:r>
      <w:r>
        <w:rPr>
          <w:rFonts w:ascii="Times New Roman" w:hAnsi="Times New Roman" w:cs="Times New Roman"/>
          <w:sz w:val="24"/>
          <w:szCs w:val="24"/>
          <w:lang w:val="ru-RU"/>
        </w:rPr>
        <w:t>, надходять до міського бюджету Покровської громади.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20.9. Контроль за виконанням постанов </w:t>
      </w:r>
      <w:proofErr w:type="gramStart"/>
      <w:r>
        <w:rPr>
          <w:rFonts w:ascii="Times New Roman" w:hAnsi="Times New Roman" w:cs="Times New Roman"/>
          <w:sz w:val="24"/>
          <w:szCs w:val="24"/>
          <w:lang w:val="ru-RU"/>
        </w:rPr>
        <w:t>адм</w:t>
      </w:r>
      <w:proofErr w:type="gramEnd"/>
      <w:r>
        <w:rPr>
          <w:rFonts w:ascii="Times New Roman" w:hAnsi="Times New Roman" w:cs="Times New Roman"/>
          <w:sz w:val="24"/>
          <w:szCs w:val="24"/>
          <w:lang w:val="ru-RU"/>
        </w:rPr>
        <w:t>іністративн</w:t>
      </w:r>
      <w:r w:rsidR="00CC1A5C">
        <w:rPr>
          <w:rFonts w:ascii="Times New Roman" w:hAnsi="Times New Roman" w:cs="Times New Roman"/>
          <w:sz w:val="24"/>
          <w:szCs w:val="24"/>
          <w:lang w:val="ru-RU"/>
        </w:rPr>
        <w:t>ої</w:t>
      </w:r>
      <w:r>
        <w:rPr>
          <w:rFonts w:ascii="Times New Roman" w:hAnsi="Times New Roman" w:cs="Times New Roman"/>
          <w:sz w:val="24"/>
          <w:szCs w:val="24"/>
          <w:lang w:val="ru-RU"/>
        </w:rPr>
        <w:t xml:space="preserve"> комісі</w:t>
      </w:r>
      <w:r w:rsidR="00CC1A5C">
        <w:rPr>
          <w:rFonts w:ascii="Times New Roman" w:hAnsi="Times New Roman" w:cs="Times New Roman"/>
          <w:sz w:val="24"/>
          <w:szCs w:val="24"/>
          <w:lang w:val="ru-RU"/>
        </w:rPr>
        <w:t>ї</w:t>
      </w:r>
      <w:r>
        <w:rPr>
          <w:rFonts w:ascii="Times New Roman" w:hAnsi="Times New Roman" w:cs="Times New Roman"/>
          <w:sz w:val="24"/>
          <w:szCs w:val="24"/>
          <w:lang w:val="ru-RU"/>
        </w:rPr>
        <w:t xml:space="preserve"> здійснює відповідальний секретар адміністративної комісії</w:t>
      </w:r>
      <w:r>
        <w:rPr>
          <w:rFonts w:ascii="Times New Roman" w:hAnsi="Times New Roman" w:cs="Times New Roman"/>
          <w:sz w:val="24"/>
          <w:szCs w:val="24"/>
        </w:rPr>
        <w:t> </w:t>
      </w:r>
      <w:r>
        <w:rPr>
          <w:rFonts w:ascii="Times New Roman" w:hAnsi="Times New Roman" w:cs="Times New Roman"/>
          <w:sz w:val="24"/>
          <w:szCs w:val="24"/>
          <w:lang w:val="ru-RU"/>
        </w:rPr>
        <w:t xml:space="preserve">з подальшим інформуванням про результати організацій, які склали протокол про адміністративне порушення. </w:t>
      </w:r>
    </w:p>
    <w:p w:rsidR="003E46DB" w:rsidRDefault="003E46DB">
      <w:pPr>
        <w:jc w:val="both"/>
        <w:rPr>
          <w:rFonts w:ascii="Times New Roman" w:hAnsi="Times New Roman" w:cs="Times New Roman"/>
          <w:sz w:val="24"/>
          <w:szCs w:val="24"/>
          <w:lang w:val="ru-RU"/>
        </w:rPr>
      </w:pPr>
    </w:p>
    <w:p w:rsidR="002F697B" w:rsidRDefault="002F697B">
      <w:pPr>
        <w:jc w:val="both"/>
        <w:rPr>
          <w:rFonts w:ascii="Times New Roman" w:hAnsi="Times New Roman" w:cs="Times New Roman"/>
          <w:sz w:val="24"/>
          <w:szCs w:val="24"/>
          <w:highlight w:val="yellow"/>
          <w:lang w:val="ru-RU"/>
        </w:rPr>
      </w:pPr>
    </w:p>
    <w:p w:rsidR="00E927FE" w:rsidRDefault="00E927FE">
      <w:pPr>
        <w:jc w:val="both"/>
        <w:rPr>
          <w:rFonts w:ascii="Times New Roman" w:hAnsi="Times New Roman" w:cs="Times New Roman"/>
          <w:sz w:val="24"/>
          <w:szCs w:val="24"/>
          <w:highlight w:val="yellow"/>
          <w:lang w:val="ru-RU"/>
        </w:rPr>
      </w:pPr>
    </w:p>
    <w:p w:rsidR="00E927FE" w:rsidRDefault="00E927FE">
      <w:pPr>
        <w:jc w:val="both"/>
        <w:rPr>
          <w:rFonts w:ascii="Times New Roman" w:hAnsi="Times New Roman" w:cs="Times New Roman"/>
          <w:sz w:val="24"/>
          <w:szCs w:val="24"/>
          <w:highlight w:val="yellow"/>
          <w:lang w:val="ru-RU"/>
        </w:rPr>
      </w:pPr>
    </w:p>
    <w:p w:rsidR="00E927FE" w:rsidRDefault="00E927FE">
      <w:pPr>
        <w:jc w:val="both"/>
        <w:rPr>
          <w:rFonts w:ascii="Times New Roman" w:hAnsi="Times New Roman" w:cs="Times New Roman"/>
          <w:sz w:val="24"/>
          <w:szCs w:val="24"/>
          <w:highlight w:val="yellow"/>
          <w:lang w:val="ru-RU"/>
        </w:rPr>
      </w:pPr>
    </w:p>
    <w:p w:rsidR="00E927FE" w:rsidRDefault="00E927FE">
      <w:pPr>
        <w:jc w:val="both"/>
        <w:rPr>
          <w:rFonts w:ascii="Times New Roman" w:hAnsi="Times New Roman" w:cs="Times New Roman"/>
          <w:sz w:val="24"/>
          <w:szCs w:val="24"/>
          <w:highlight w:val="yellow"/>
          <w:lang w:val="ru-RU"/>
        </w:rPr>
      </w:pPr>
    </w:p>
    <w:p w:rsidR="00E927FE" w:rsidRDefault="00E927FE">
      <w:pPr>
        <w:jc w:val="both"/>
        <w:rPr>
          <w:rFonts w:ascii="Times New Roman" w:hAnsi="Times New Roman" w:cs="Times New Roman"/>
          <w:sz w:val="24"/>
          <w:szCs w:val="24"/>
          <w:highlight w:val="yellow"/>
          <w:lang w:val="ru-RU"/>
        </w:rPr>
      </w:pPr>
    </w:p>
    <w:p w:rsidR="00E927FE" w:rsidRDefault="00E927FE">
      <w:pPr>
        <w:jc w:val="both"/>
        <w:rPr>
          <w:rFonts w:ascii="Times New Roman" w:hAnsi="Times New Roman" w:cs="Times New Roman"/>
          <w:sz w:val="24"/>
          <w:szCs w:val="24"/>
          <w:highlight w:val="yellow"/>
          <w:lang w:val="ru-RU"/>
        </w:rPr>
      </w:pPr>
    </w:p>
    <w:p w:rsidR="00E927FE" w:rsidRDefault="00E927FE">
      <w:pPr>
        <w:jc w:val="both"/>
        <w:rPr>
          <w:rFonts w:ascii="Times New Roman" w:hAnsi="Times New Roman" w:cs="Times New Roman"/>
          <w:sz w:val="24"/>
          <w:szCs w:val="24"/>
          <w:highlight w:val="yellow"/>
          <w:lang w:val="ru-RU"/>
        </w:rPr>
      </w:pPr>
    </w:p>
    <w:p w:rsidR="00E927FE" w:rsidRDefault="00E927FE">
      <w:pPr>
        <w:jc w:val="both"/>
        <w:rPr>
          <w:rFonts w:ascii="Times New Roman" w:hAnsi="Times New Roman" w:cs="Times New Roman"/>
          <w:sz w:val="24"/>
          <w:szCs w:val="24"/>
          <w:highlight w:val="yellow"/>
          <w:lang w:val="ru-RU"/>
        </w:rPr>
      </w:pPr>
    </w:p>
    <w:p w:rsidR="00E927FE" w:rsidRDefault="00E927FE">
      <w:pPr>
        <w:jc w:val="both"/>
        <w:rPr>
          <w:rFonts w:ascii="Times New Roman" w:hAnsi="Times New Roman" w:cs="Times New Roman"/>
          <w:sz w:val="24"/>
          <w:szCs w:val="24"/>
          <w:highlight w:val="yellow"/>
          <w:lang w:val="ru-RU"/>
        </w:rPr>
      </w:pPr>
    </w:p>
    <w:p w:rsidR="00E927FE" w:rsidRDefault="00E927FE">
      <w:pPr>
        <w:jc w:val="both"/>
        <w:rPr>
          <w:rFonts w:ascii="Times New Roman" w:hAnsi="Times New Roman" w:cs="Times New Roman"/>
          <w:sz w:val="24"/>
          <w:szCs w:val="24"/>
          <w:highlight w:val="yellow"/>
          <w:lang w:val="ru-RU"/>
        </w:rPr>
      </w:pPr>
    </w:p>
    <w:p w:rsidR="00E927FE" w:rsidRDefault="00E927FE">
      <w:pPr>
        <w:jc w:val="both"/>
        <w:rPr>
          <w:rFonts w:ascii="Times New Roman" w:hAnsi="Times New Roman" w:cs="Times New Roman"/>
          <w:sz w:val="24"/>
          <w:szCs w:val="24"/>
          <w:highlight w:val="yellow"/>
          <w:lang w:val="ru-RU"/>
        </w:rPr>
      </w:pPr>
    </w:p>
    <w:p w:rsidR="00E927FE" w:rsidRDefault="00E927FE">
      <w:pPr>
        <w:jc w:val="both"/>
        <w:rPr>
          <w:rFonts w:ascii="Times New Roman" w:hAnsi="Times New Roman" w:cs="Times New Roman"/>
          <w:sz w:val="24"/>
          <w:szCs w:val="24"/>
          <w:highlight w:val="yellow"/>
          <w:lang w:val="ru-RU"/>
        </w:rPr>
      </w:pPr>
    </w:p>
    <w:p w:rsidR="00E927FE" w:rsidRDefault="00E927FE">
      <w:pPr>
        <w:jc w:val="both"/>
        <w:rPr>
          <w:rFonts w:ascii="Times New Roman" w:hAnsi="Times New Roman" w:cs="Times New Roman"/>
          <w:sz w:val="24"/>
          <w:szCs w:val="24"/>
          <w:highlight w:val="yellow"/>
          <w:lang w:val="ru-RU"/>
        </w:rPr>
      </w:pPr>
    </w:p>
    <w:p w:rsidR="00E927FE" w:rsidRDefault="00E927FE">
      <w:pPr>
        <w:jc w:val="both"/>
        <w:rPr>
          <w:rFonts w:ascii="Times New Roman" w:hAnsi="Times New Roman" w:cs="Times New Roman"/>
          <w:sz w:val="24"/>
          <w:szCs w:val="24"/>
          <w:highlight w:val="yellow"/>
          <w:lang w:val="ru-RU"/>
        </w:rPr>
      </w:pPr>
    </w:p>
    <w:p w:rsidR="00E927FE" w:rsidRDefault="00E927FE">
      <w:pPr>
        <w:jc w:val="both"/>
        <w:rPr>
          <w:rFonts w:ascii="Times New Roman" w:hAnsi="Times New Roman" w:cs="Times New Roman"/>
          <w:sz w:val="24"/>
          <w:szCs w:val="24"/>
          <w:highlight w:val="yellow"/>
          <w:lang w:val="ru-RU"/>
        </w:rPr>
      </w:pPr>
    </w:p>
    <w:p w:rsidR="00E927FE" w:rsidRDefault="00E927FE">
      <w:pPr>
        <w:jc w:val="both"/>
        <w:rPr>
          <w:rFonts w:ascii="Times New Roman" w:hAnsi="Times New Roman" w:cs="Times New Roman"/>
          <w:sz w:val="24"/>
          <w:szCs w:val="24"/>
          <w:highlight w:val="yellow"/>
          <w:lang w:val="ru-RU"/>
        </w:rPr>
      </w:pPr>
    </w:p>
    <w:p w:rsidR="00E927FE" w:rsidRDefault="00E927FE">
      <w:pPr>
        <w:jc w:val="both"/>
        <w:rPr>
          <w:rFonts w:ascii="Times New Roman" w:hAnsi="Times New Roman" w:cs="Times New Roman"/>
          <w:sz w:val="24"/>
          <w:szCs w:val="24"/>
          <w:highlight w:val="yellow"/>
          <w:lang w:val="ru-RU"/>
        </w:rPr>
      </w:pPr>
    </w:p>
    <w:p w:rsidR="00E927FE" w:rsidRDefault="00E927FE">
      <w:pPr>
        <w:jc w:val="both"/>
        <w:rPr>
          <w:rFonts w:ascii="Times New Roman" w:hAnsi="Times New Roman" w:cs="Times New Roman"/>
          <w:sz w:val="24"/>
          <w:szCs w:val="24"/>
          <w:highlight w:val="yellow"/>
          <w:lang w:val="ru-RU"/>
        </w:rPr>
      </w:pPr>
    </w:p>
    <w:p w:rsidR="00E927FE" w:rsidRDefault="00E927FE">
      <w:pPr>
        <w:jc w:val="both"/>
        <w:rPr>
          <w:rFonts w:ascii="Times New Roman" w:hAnsi="Times New Roman" w:cs="Times New Roman"/>
          <w:sz w:val="24"/>
          <w:szCs w:val="24"/>
          <w:highlight w:val="yellow"/>
          <w:lang w:val="ru-RU"/>
        </w:rPr>
      </w:pPr>
    </w:p>
    <w:p w:rsidR="00E927FE" w:rsidRDefault="00E927FE">
      <w:pPr>
        <w:jc w:val="both"/>
        <w:rPr>
          <w:rFonts w:ascii="Times New Roman" w:hAnsi="Times New Roman" w:cs="Times New Roman"/>
          <w:sz w:val="24"/>
          <w:szCs w:val="24"/>
          <w:highlight w:val="yellow"/>
          <w:lang w:val="ru-RU"/>
        </w:rPr>
      </w:pPr>
    </w:p>
    <w:p w:rsidR="002F697B" w:rsidRDefault="0077659E">
      <w:pPr>
        <w:jc w:val="right"/>
        <w:rPr>
          <w:rFonts w:ascii="Times New Roman" w:hAnsi="Times New Roman" w:cs="Times New Roman"/>
          <w:sz w:val="24"/>
          <w:szCs w:val="24"/>
          <w:lang w:val="ru-RU"/>
        </w:rPr>
      </w:pPr>
      <w:r>
        <w:rPr>
          <w:rFonts w:ascii="Times New Roman" w:hAnsi="Times New Roman" w:cs="Times New Roman"/>
          <w:sz w:val="24"/>
          <w:szCs w:val="24"/>
          <w:lang w:val="ru-RU"/>
        </w:rPr>
        <w:lastRenderedPageBreak/>
        <w:t>Додаток 1 до Правил</w:t>
      </w:r>
    </w:p>
    <w:p w:rsidR="002F697B" w:rsidRDefault="0077659E">
      <w:pPr>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НОРМАТИВНО-ПРАВОВІ ДОКУМЕНТИ, </w:t>
      </w:r>
    </w:p>
    <w:p w:rsidR="002F697B" w:rsidRDefault="0077659E">
      <w:pPr>
        <w:jc w:val="center"/>
        <w:rPr>
          <w:rFonts w:ascii="Times New Roman" w:hAnsi="Times New Roman" w:cs="Times New Roman"/>
          <w:sz w:val="24"/>
          <w:szCs w:val="24"/>
          <w:lang w:val="ru-RU"/>
        </w:rPr>
      </w:pPr>
      <w:r>
        <w:rPr>
          <w:rFonts w:ascii="Times New Roman" w:hAnsi="Times New Roman" w:cs="Times New Roman"/>
          <w:sz w:val="24"/>
          <w:szCs w:val="24"/>
          <w:lang w:val="ru-RU"/>
        </w:rPr>
        <w:t>ЯКИМИ КЕРУВАЛИСЬ ПРИ РОЗРОБЦІ ПРАВИЛ БЛАГОУСТРОЮ НА ТЕРИТОРІЇ В МЕЖАХ ПОКРОВСЬКОЇ МІСЬКОЇ ТЕРИТОРІАЛЬНОЇ ГРОМАДИ ДНІПРОПЕТРОВСЬКОЇ ОБЛАСТІ</w:t>
      </w:r>
    </w:p>
    <w:p w:rsidR="002F697B" w:rsidRDefault="002F697B">
      <w:pPr>
        <w:jc w:val="both"/>
        <w:rPr>
          <w:rFonts w:ascii="Times New Roman" w:hAnsi="Times New Roman" w:cs="Times New Roman"/>
          <w:sz w:val="24"/>
          <w:szCs w:val="24"/>
          <w:lang w:val="ru-RU"/>
        </w:rPr>
      </w:pP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Конституція України, Закони України «Про місцеве самоврядування в Україні», «Про благоустрій населених пунктів», «Про рекламу», «Про забезпечення санітарного та </w:t>
      </w:r>
      <w:proofErr w:type="gramStart"/>
      <w:r>
        <w:rPr>
          <w:rFonts w:ascii="Times New Roman" w:hAnsi="Times New Roman" w:cs="Times New Roman"/>
          <w:sz w:val="24"/>
          <w:szCs w:val="24"/>
          <w:lang w:val="ru-RU"/>
        </w:rPr>
        <w:t>еп</w:t>
      </w:r>
      <w:proofErr w:type="gramEnd"/>
      <w:r>
        <w:rPr>
          <w:rFonts w:ascii="Times New Roman" w:hAnsi="Times New Roman" w:cs="Times New Roman"/>
          <w:sz w:val="24"/>
          <w:szCs w:val="24"/>
          <w:lang w:val="ru-RU"/>
        </w:rPr>
        <w:t>ідемічного благополуччя населення», «Про охорону навколишнього природного середовища», «Про відходи», «Про об’єднання співвласників багатоквартирного будинку», «Про планування та забудову території», «Про дорожній рух», кодекси України.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 Закони України «Про охорону </w:t>
      </w:r>
      <w:proofErr w:type="gramStart"/>
      <w:r>
        <w:rPr>
          <w:rFonts w:ascii="Times New Roman" w:hAnsi="Times New Roman" w:cs="Times New Roman"/>
          <w:sz w:val="24"/>
          <w:szCs w:val="24"/>
          <w:lang w:val="ru-RU"/>
        </w:rPr>
        <w:t>атмосферного</w:t>
      </w:r>
      <w:proofErr w:type="gramEnd"/>
      <w:r>
        <w:rPr>
          <w:rFonts w:ascii="Times New Roman" w:hAnsi="Times New Roman" w:cs="Times New Roman"/>
          <w:sz w:val="24"/>
          <w:szCs w:val="24"/>
          <w:lang w:val="ru-RU"/>
        </w:rPr>
        <w:t xml:space="preserve"> повітря», «Про охорону культурної спадщини», «Про засади державної регуляторної політики у сфері господарської діяльності</w:t>
      </w:r>
      <w:r w:rsidR="00CC1A5C">
        <w:rPr>
          <w:rFonts w:ascii="Times New Roman" w:hAnsi="Times New Roman" w:cs="Times New Roman"/>
          <w:sz w:val="24"/>
          <w:szCs w:val="24"/>
          <w:lang w:val="ru-RU"/>
        </w:rPr>
        <w:t>»</w:t>
      </w:r>
      <w:r>
        <w:rPr>
          <w:rFonts w:ascii="Times New Roman" w:hAnsi="Times New Roman" w:cs="Times New Roman"/>
          <w:sz w:val="24"/>
          <w:szCs w:val="24"/>
          <w:lang w:val="ru-RU"/>
        </w:rPr>
        <w:t xml:space="preserve">, «Про поховання та похоронну справу».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w:t>
      </w:r>
      <w:proofErr w:type="gramStart"/>
      <w:r>
        <w:rPr>
          <w:rFonts w:ascii="Times New Roman" w:hAnsi="Times New Roman" w:cs="Times New Roman"/>
          <w:sz w:val="24"/>
          <w:szCs w:val="24"/>
          <w:lang w:val="ru-RU"/>
        </w:rPr>
        <w:t>«Правила утримання жилих будинків та прибудинкових територій», затверджені наказом Державного комітету України з питань житлово-комунального господарства від 17.05.2005 №76.</w:t>
      </w:r>
      <w:proofErr w:type="gramEnd"/>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Державні будівельні норми України (ДБН В.2.5-28-2018) «Природне і штучне освітлення»,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5. Постанова Кабінету Міністрів </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ід 10.12.2008 № 1070 «Про затвердження Правил надання послуг з вивезення побутових відходів».</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6. Постанова Кабінету Міні</w:t>
      </w:r>
      <w:proofErr w:type="gramStart"/>
      <w:r>
        <w:rPr>
          <w:rFonts w:ascii="Times New Roman" w:hAnsi="Times New Roman" w:cs="Times New Roman"/>
          <w:sz w:val="24"/>
          <w:szCs w:val="24"/>
          <w:lang w:val="ru-RU"/>
        </w:rPr>
        <w:t>стр</w:t>
      </w:r>
      <w:proofErr w:type="gramEnd"/>
      <w:r>
        <w:rPr>
          <w:rFonts w:ascii="Times New Roman" w:hAnsi="Times New Roman" w:cs="Times New Roman"/>
          <w:sz w:val="24"/>
          <w:szCs w:val="24"/>
          <w:lang w:val="ru-RU"/>
        </w:rPr>
        <w:t>ів України від 30.03.1994 № 198 «Про затвердження Єдиних правил ремонту і утримання автомобільних доріг, вулиць, залізничних переїздів, правил користування ними та охорони».</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7. Державний стандарт України «Безпека дорожнього руху. Автомобільні дороги, вулиці та залізничні переїзди» (ДСТУ 3587-97) та </w:t>
      </w:r>
      <w:proofErr w:type="gramStart"/>
      <w:r>
        <w:rPr>
          <w:rFonts w:ascii="Times New Roman" w:hAnsi="Times New Roman" w:cs="Times New Roman"/>
          <w:sz w:val="24"/>
          <w:szCs w:val="24"/>
          <w:lang w:val="ru-RU"/>
        </w:rPr>
        <w:t>Техн</w:t>
      </w:r>
      <w:proofErr w:type="gramEnd"/>
      <w:r>
        <w:rPr>
          <w:rFonts w:ascii="Times New Roman" w:hAnsi="Times New Roman" w:cs="Times New Roman"/>
          <w:sz w:val="24"/>
          <w:szCs w:val="24"/>
          <w:lang w:val="ru-RU"/>
        </w:rPr>
        <w:t>ічні правила ремонту і утримання міських вулиць та доріг (КТМ 204 України 010-94).</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8. ДБН В.2.3-5-2018 «Вулиці та дороги населених пункті</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9. Державний стандарт України «Пристрій примусового зниження швидкості дорожньо-транспортної </w:t>
      </w:r>
      <w:proofErr w:type="gramStart"/>
      <w:r>
        <w:rPr>
          <w:rFonts w:ascii="Times New Roman" w:hAnsi="Times New Roman" w:cs="Times New Roman"/>
          <w:sz w:val="24"/>
          <w:szCs w:val="24"/>
          <w:lang w:val="ru-RU"/>
        </w:rPr>
        <w:t>техн</w:t>
      </w:r>
      <w:proofErr w:type="gramEnd"/>
      <w:r>
        <w:rPr>
          <w:rFonts w:ascii="Times New Roman" w:hAnsi="Times New Roman" w:cs="Times New Roman"/>
          <w:sz w:val="24"/>
          <w:szCs w:val="24"/>
          <w:lang w:val="ru-RU"/>
        </w:rPr>
        <w:t xml:space="preserve">іки на вулицях і дорогах» (ДСТУ 4123-2006), «Правила дорожнього руху».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10. «Правила утримання зелених насаджень у населених пунктах України», затверджені наказом Міністерства будівництва, </w:t>
      </w:r>
      <w:proofErr w:type="gramStart"/>
      <w:r>
        <w:rPr>
          <w:rFonts w:ascii="Times New Roman" w:hAnsi="Times New Roman" w:cs="Times New Roman"/>
          <w:sz w:val="24"/>
          <w:szCs w:val="24"/>
          <w:lang w:val="ru-RU"/>
        </w:rPr>
        <w:t>арх</w:t>
      </w:r>
      <w:proofErr w:type="gramEnd"/>
      <w:r>
        <w:rPr>
          <w:rFonts w:ascii="Times New Roman" w:hAnsi="Times New Roman" w:cs="Times New Roman"/>
          <w:sz w:val="24"/>
          <w:szCs w:val="24"/>
          <w:lang w:val="ru-RU"/>
        </w:rPr>
        <w:t>ітектури та житлово-комунального господарства України № 105 від 10.04.2006 року.</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11. Постанова Кабінету Міні</w:t>
      </w:r>
      <w:proofErr w:type="gramStart"/>
      <w:r>
        <w:rPr>
          <w:rFonts w:ascii="Times New Roman" w:hAnsi="Times New Roman" w:cs="Times New Roman"/>
          <w:sz w:val="24"/>
          <w:szCs w:val="24"/>
          <w:lang w:val="ru-RU"/>
        </w:rPr>
        <w:t>стр</w:t>
      </w:r>
      <w:proofErr w:type="gramEnd"/>
      <w:r>
        <w:rPr>
          <w:rFonts w:ascii="Times New Roman" w:hAnsi="Times New Roman" w:cs="Times New Roman"/>
          <w:sz w:val="24"/>
          <w:szCs w:val="24"/>
          <w:lang w:val="ru-RU"/>
        </w:rPr>
        <w:t>ів України від 01.08.2006 № 1045 «Про затвердження Порядку видалення дерев, кущів, газонів і квітників у населених пунктах».</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12. Постанова Кабінету Міні</w:t>
      </w:r>
      <w:proofErr w:type="gramStart"/>
      <w:r>
        <w:rPr>
          <w:rFonts w:ascii="Times New Roman" w:hAnsi="Times New Roman" w:cs="Times New Roman"/>
          <w:sz w:val="24"/>
          <w:szCs w:val="24"/>
          <w:lang w:val="ru-RU"/>
        </w:rPr>
        <w:t>стр</w:t>
      </w:r>
      <w:proofErr w:type="gramEnd"/>
      <w:r>
        <w:rPr>
          <w:rFonts w:ascii="Times New Roman" w:hAnsi="Times New Roman" w:cs="Times New Roman"/>
          <w:sz w:val="24"/>
          <w:szCs w:val="24"/>
          <w:lang w:val="ru-RU"/>
        </w:rPr>
        <w:t xml:space="preserve">ів України від 08.05.1999 № 559 “Про такси для обчислення розміру шкоди, заподіяної зеленим насадженням у межах міст та інших населених пунктів“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13. Наказ Мінрегіонбуду України «Про затвердження Порядку розміщення тимчасових споруд для провадження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ідприємницької діяльності» від 21.10.2011 №244;</w:t>
      </w:r>
    </w:p>
    <w:p w:rsidR="002F697B" w:rsidRPr="0077659E" w:rsidRDefault="0077659E">
      <w:pPr>
        <w:jc w:val="both"/>
        <w:rPr>
          <w:shd w:val="clear" w:color="auto" w:fill="FFFFFF"/>
          <w:lang w:val="ru-RU"/>
        </w:rPr>
      </w:pPr>
      <w:r>
        <w:rPr>
          <w:rFonts w:ascii="Times New Roman" w:hAnsi="Times New Roman" w:cs="Times New Roman"/>
          <w:sz w:val="24"/>
          <w:szCs w:val="24"/>
          <w:shd w:val="clear" w:color="auto" w:fill="FFFFFF"/>
          <w:lang w:val="ru-RU"/>
        </w:rPr>
        <w:lastRenderedPageBreak/>
        <w:t>14. «Типові правила розміщення зовнішньої реклами», затверджені постановою Кабінету Міні</w:t>
      </w:r>
      <w:proofErr w:type="gramStart"/>
      <w:r>
        <w:rPr>
          <w:rFonts w:ascii="Times New Roman" w:hAnsi="Times New Roman" w:cs="Times New Roman"/>
          <w:sz w:val="24"/>
          <w:szCs w:val="24"/>
          <w:shd w:val="clear" w:color="auto" w:fill="FFFFFF"/>
          <w:lang w:val="ru-RU"/>
        </w:rPr>
        <w:t>стр</w:t>
      </w:r>
      <w:proofErr w:type="gramEnd"/>
      <w:r>
        <w:rPr>
          <w:rFonts w:ascii="Times New Roman" w:hAnsi="Times New Roman" w:cs="Times New Roman"/>
          <w:sz w:val="24"/>
          <w:szCs w:val="24"/>
          <w:shd w:val="clear" w:color="auto" w:fill="FFFFFF"/>
          <w:lang w:val="ru-RU"/>
        </w:rPr>
        <w:t xml:space="preserve">ів України від 29.12.2003 № 2067. Правила розміщення зовнішньої реклами на території Покровської громади </w:t>
      </w:r>
      <w:r>
        <w:rPr>
          <w:rFonts w:ascii="Times New Roman" w:eastAsia="Calibri" w:hAnsi="Times New Roman" w:cs="Times New Roman"/>
          <w:sz w:val="24"/>
          <w:szCs w:val="24"/>
          <w:shd w:val="clear" w:color="auto" w:fill="FFFFFF"/>
          <w:lang w:val="uk-UA"/>
        </w:rPr>
        <w:t xml:space="preserve">затверджених </w:t>
      </w:r>
      <w:proofErr w:type="gramStart"/>
      <w:r>
        <w:rPr>
          <w:rFonts w:ascii="Times New Roman" w:eastAsia="Calibri" w:hAnsi="Times New Roman" w:cs="Times New Roman"/>
          <w:sz w:val="24"/>
          <w:szCs w:val="24"/>
          <w:shd w:val="clear" w:color="auto" w:fill="FFFFFF"/>
          <w:lang w:val="uk-UA"/>
        </w:rPr>
        <w:t>р</w:t>
      </w:r>
      <w:proofErr w:type="gramEnd"/>
      <w:r>
        <w:rPr>
          <w:rFonts w:ascii="Times New Roman" w:eastAsia="Calibri" w:hAnsi="Times New Roman" w:cs="Times New Roman"/>
          <w:sz w:val="24"/>
          <w:szCs w:val="24"/>
          <w:shd w:val="clear" w:color="auto" w:fill="FFFFFF"/>
          <w:lang w:val="uk-UA"/>
        </w:rPr>
        <w:t xml:space="preserve">ішенням Покровської міської ради. </w:t>
      </w:r>
    </w:p>
    <w:p w:rsidR="002F697B" w:rsidRDefault="0077659E">
      <w:pPr>
        <w:jc w:val="both"/>
        <w:rPr>
          <w:rFonts w:ascii="Times New Roman" w:hAnsi="Times New Roman" w:cs="Times New Roman"/>
          <w:sz w:val="24"/>
          <w:szCs w:val="24"/>
          <w:lang w:val="ru-RU"/>
        </w:rPr>
      </w:pPr>
      <w:r>
        <w:rPr>
          <w:rFonts w:ascii="Times New Roman" w:hAnsi="Times New Roman" w:cs="Times New Roman"/>
          <w:sz w:val="24"/>
          <w:szCs w:val="24"/>
          <w:lang w:val="ru-RU"/>
        </w:rPr>
        <w:t>15. Постанови Кабінету Міні</w:t>
      </w:r>
      <w:proofErr w:type="gramStart"/>
      <w:r>
        <w:rPr>
          <w:rFonts w:ascii="Times New Roman" w:hAnsi="Times New Roman" w:cs="Times New Roman"/>
          <w:sz w:val="24"/>
          <w:szCs w:val="24"/>
          <w:lang w:val="ru-RU"/>
        </w:rPr>
        <w:t>стр</w:t>
      </w:r>
      <w:proofErr w:type="gramEnd"/>
      <w:r>
        <w:rPr>
          <w:rFonts w:ascii="Times New Roman" w:hAnsi="Times New Roman" w:cs="Times New Roman"/>
          <w:sz w:val="24"/>
          <w:szCs w:val="24"/>
          <w:lang w:val="ru-RU"/>
        </w:rPr>
        <w:t>ів України від 03.12.2009 № 1342 «Про затвердження Правил паркування транспортних засобів».</w:t>
      </w:r>
    </w:p>
    <w:p w:rsidR="002F697B" w:rsidRDefault="0077659E">
      <w:pPr>
        <w:jc w:val="both"/>
        <w:rPr>
          <w:rFonts w:ascii="Times New Roman" w:hAnsi="Times New Roman" w:cs="Times New Roman"/>
          <w:sz w:val="24"/>
          <w:szCs w:val="24"/>
          <w:highlight w:val="yellow"/>
          <w:lang w:val="ru-RU"/>
        </w:rPr>
      </w:pPr>
      <w:r>
        <w:rPr>
          <w:rFonts w:ascii="Times New Roman" w:hAnsi="Times New Roman" w:cs="Times New Roman"/>
          <w:sz w:val="24"/>
          <w:szCs w:val="24"/>
          <w:lang w:val="ru-RU"/>
        </w:rPr>
        <w:t>16. Постанова Кабінету Міні</w:t>
      </w:r>
      <w:proofErr w:type="gramStart"/>
      <w:r>
        <w:rPr>
          <w:rFonts w:ascii="Times New Roman" w:hAnsi="Times New Roman" w:cs="Times New Roman"/>
          <w:sz w:val="24"/>
          <w:szCs w:val="24"/>
          <w:lang w:val="ru-RU"/>
        </w:rPr>
        <w:t>стр</w:t>
      </w:r>
      <w:proofErr w:type="gramEnd"/>
      <w:r>
        <w:rPr>
          <w:rFonts w:ascii="Times New Roman" w:hAnsi="Times New Roman" w:cs="Times New Roman"/>
          <w:sz w:val="24"/>
          <w:szCs w:val="24"/>
          <w:lang w:val="ru-RU"/>
        </w:rPr>
        <w:t>ів України від 15.06.2006 № 826 «Про затвердження Порядку визначення відновної вартості об’єктів благоустрою».</w:t>
      </w:r>
    </w:p>
    <w:p w:rsidR="00064215" w:rsidRPr="00064215" w:rsidRDefault="00064215" w:rsidP="00064215">
      <w:pPr>
        <w:rPr>
          <w:rFonts w:ascii="Times New Roman" w:hAnsi="Times New Roman" w:cs="Times New Roman"/>
          <w:sz w:val="24"/>
          <w:szCs w:val="24"/>
          <w:lang w:val="ru-RU"/>
        </w:rPr>
      </w:pPr>
      <w:r>
        <w:rPr>
          <w:rFonts w:ascii="Times New Roman" w:hAnsi="Times New Roman" w:cs="Times New Roman"/>
          <w:sz w:val="24"/>
          <w:szCs w:val="24"/>
          <w:lang w:val="ru-RU"/>
        </w:rPr>
        <w:t xml:space="preserve">17. </w:t>
      </w:r>
      <w:r w:rsidRPr="00064215">
        <w:rPr>
          <w:rFonts w:ascii="Times New Roman" w:hAnsi="Times New Roman" w:cs="Times New Roman"/>
          <w:sz w:val="24"/>
          <w:szCs w:val="24"/>
          <w:lang w:val="ru-RU"/>
        </w:rPr>
        <w:t xml:space="preserve">Закон України «Про телекомунікації», </w:t>
      </w:r>
    </w:p>
    <w:p w:rsidR="00064215" w:rsidRPr="00064215" w:rsidRDefault="00064215" w:rsidP="00064215">
      <w:pPr>
        <w:rPr>
          <w:rFonts w:ascii="Times New Roman" w:hAnsi="Times New Roman" w:cs="Times New Roman"/>
          <w:sz w:val="24"/>
          <w:szCs w:val="24"/>
          <w:lang w:val="ru-RU"/>
        </w:rPr>
      </w:pPr>
      <w:r>
        <w:rPr>
          <w:rFonts w:ascii="Times New Roman" w:hAnsi="Times New Roman" w:cs="Times New Roman"/>
          <w:sz w:val="24"/>
          <w:szCs w:val="24"/>
          <w:lang w:val="ru-RU"/>
        </w:rPr>
        <w:t xml:space="preserve">18. </w:t>
      </w:r>
      <w:r w:rsidRPr="00064215">
        <w:rPr>
          <w:rFonts w:ascii="Times New Roman" w:hAnsi="Times New Roman" w:cs="Times New Roman"/>
          <w:sz w:val="24"/>
          <w:szCs w:val="24"/>
          <w:lang w:val="ru-RU"/>
        </w:rPr>
        <w:t xml:space="preserve">Закон України «Про доступ </w:t>
      </w:r>
      <w:proofErr w:type="gramStart"/>
      <w:r w:rsidRPr="00064215">
        <w:rPr>
          <w:rFonts w:ascii="Times New Roman" w:hAnsi="Times New Roman" w:cs="Times New Roman"/>
          <w:sz w:val="24"/>
          <w:szCs w:val="24"/>
          <w:lang w:val="ru-RU"/>
        </w:rPr>
        <w:t>до</w:t>
      </w:r>
      <w:proofErr w:type="gramEnd"/>
      <w:r w:rsidRPr="00064215">
        <w:rPr>
          <w:rFonts w:ascii="Times New Roman" w:hAnsi="Times New Roman" w:cs="Times New Roman"/>
          <w:sz w:val="24"/>
          <w:szCs w:val="24"/>
          <w:lang w:val="ru-RU"/>
        </w:rPr>
        <w:t xml:space="preserve"> </w:t>
      </w:r>
      <w:proofErr w:type="gramStart"/>
      <w:r w:rsidRPr="00064215">
        <w:rPr>
          <w:rFonts w:ascii="Times New Roman" w:hAnsi="Times New Roman" w:cs="Times New Roman"/>
          <w:sz w:val="24"/>
          <w:szCs w:val="24"/>
          <w:lang w:val="ru-RU"/>
        </w:rPr>
        <w:t>об</w:t>
      </w:r>
      <w:proofErr w:type="gramEnd"/>
      <w:r w:rsidRPr="00064215">
        <w:rPr>
          <w:rFonts w:ascii="Times New Roman" w:hAnsi="Times New Roman" w:cs="Times New Roman"/>
          <w:sz w:val="24"/>
          <w:szCs w:val="24"/>
          <w:lang w:val="ru-RU"/>
        </w:rPr>
        <w:t xml:space="preserve">’єктів будівництва, транспорту, електроенергетики з метою розвитку телекомунікаційних мереж», </w:t>
      </w:r>
    </w:p>
    <w:p w:rsidR="00064215" w:rsidRPr="00064215" w:rsidRDefault="00064215" w:rsidP="00064215">
      <w:pPr>
        <w:rPr>
          <w:rFonts w:ascii="Times New Roman" w:hAnsi="Times New Roman" w:cs="Times New Roman"/>
          <w:sz w:val="24"/>
          <w:szCs w:val="24"/>
          <w:lang w:val="ru-RU"/>
        </w:rPr>
      </w:pPr>
      <w:r>
        <w:rPr>
          <w:rFonts w:ascii="Times New Roman" w:hAnsi="Times New Roman" w:cs="Times New Roman"/>
          <w:sz w:val="24"/>
          <w:szCs w:val="24"/>
          <w:lang w:val="ru-RU"/>
        </w:rPr>
        <w:t xml:space="preserve">19. </w:t>
      </w:r>
      <w:r w:rsidRPr="00064215">
        <w:rPr>
          <w:rFonts w:ascii="Times New Roman" w:hAnsi="Times New Roman" w:cs="Times New Roman"/>
          <w:sz w:val="24"/>
          <w:szCs w:val="24"/>
          <w:lang w:val="ru-RU"/>
        </w:rPr>
        <w:t xml:space="preserve">Закон України «Про особливості здійснення права власності в багатоквартирному будинку», </w:t>
      </w:r>
    </w:p>
    <w:p w:rsidR="00064215" w:rsidRPr="00064215" w:rsidRDefault="00064215" w:rsidP="00064215">
      <w:pPr>
        <w:rPr>
          <w:rFonts w:ascii="Times New Roman" w:hAnsi="Times New Roman" w:cs="Times New Roman"/>
          <w:sz w:val="24"/>
          <w:szCs w:val="24"/>
          <w:lang w:val="ru-RU"/>
        </w:rPr>
      </w:pPr>
      <w:r>
        <w:rPr>
          <w:rFonts w:ascii="Times New Roman" w:hAnsi="Times New Roman" w:cs="Times New Roman"/>
          <w:sz w:val="24"/>
          <w:szCs w:val="24"/>
          <w:lang w:val="ru-RU"/>
        </w:rPr>
        <w:t xml:space="preserve">20. </w:t>
      </w:r>
      <w:r w:rsidRPr="00064215">
        <w:rPr>
          <w:rFonts w:ascii="Times New Roman" w:hAnsi="Times New Roman" w:cs="Times New Roman"/>
          <w:sz w:val="24"/>
          <w:szCs w:val="24"/>
          <w:lang w:val="ru-RU"/>
        </w:rPr>
        <w:t xml:space="preserve">Закон України «Про житлово-комунальні послуги», </w:t>
      </w:r>
    </w:p>
    <w:p w:rsidR="00064215" w:rsidRPr="00064215" w:rsidRDefault="00064215" w:rsidP="00064215">
      <w:pPr>
        <w:rPr>
          <w:rFonts w:ascii="Times New Roman" w:hAnsi="Times New Roman" w:cs="Times New Roman"/>
          <w:sz w:val="24"/>
          <w:szCs w:val="24"/>
          <w:lang w:val="ru-RU"/>
        </w:rPr>
      </w:pPr>
      <w:r>
        <w:rPr>
          <w:rFonts w:ascii="Times New Roman" w:hAnsi="Times New Roman" w:cs="Times New Roman"/>
          <w:sz w:val="24"/>
          <w:szCs w:val="24"/>
          <w:lang w:val="ru-RU"/>
        </w:rPr>
        <w:t xml:space="preserve">21. </w:t>
      </w:r>
      <w:r w:rsidRPr="00064215">
        <w:rPr>
          <w:rFonts w:ascii="Times New Roman" w:hAnsi="Times New Roman" w:cs="Times New Roman"/>
          <w:sz w:val="24"/>
          <w:szCs w:val="24"/>
          <w:lang w:val="ru-RU"/>
        </w:rPr>
        <w:t>Закон України «Про радіочастотний ресурс України»</w:t>
      </w:r>
    </w:p>
    <w:p w:rsidR="002F697B" w:rsidRDefault="00064215" w:rsidP="00064215">
      <w:pPr>
        <w:rPr>
          <w:rFonts w:ascii="Times New Roman" w:hAnsi="Times New Roman" w:cs="Times New Roman"/>
          <w:sz w:val="24"/>
          <w:szCs w:val="24"/>
          <w:lang w:val="ru-RU"/>
        </w:rPr>
      </w:pPr>
      <w:r w:rsidRPr="00064215">
        <w:rPr>
          <w:rFonts w:ascii="Times New Roman" w:hAnsi="Times New Roman" w:cs="Times New Roman"/>
          <w:sz w:val="24"/>
          <w:szCs w:val="24"/>
          <w:lang w:val="ru-RU"/>
        </w:rPr>
        <w:t>Інші нормативно-правові документи.</w:t>
      </w:r>
    </w:p>
    <w:p w:rsidR="002F697B" w:rsidRDefault="002F697B">
      <w:pPr>
        <w:jc w:val="right"/>
        <w:rPr>
          <w:rFonts w:ascii="Times New Roman" w:hAnsi="Times New Roman" w:cs="Times New Roman"/>
          <w:sz w:val="24"/>
          <w:szCs w:val="24"/>
          <w:lang w:val="uk-UA"/>
        </w:rPr>
      </w:pPr>
    </w:p>
    <w:p w:rsidR="002F697B" w:rsidRDefault="0077659E">
      <w:pPr>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Додаток </w:t>
      </w:r>
      <w:r w:rsidR="00E927FE">
        <w:rPr>
          <w:rFonts w:ascii="Times New Roman" w:hAnsi="Times New Roman" w:cs="Times New Roman"/>
          <w:sz w:val="24"/>
          <w:szCs w:val="24"/>
          <w:lang w:val="uk-UA"/>
        </w:rPr>
        <w:t>2</w:t>
      </w:r>
      <w:r>
        <w:rPr>
          <w:rFonts w:ascii="Times New Roman" w:hAnsi="Times New Roman" w:cs="Times New Roman"/>
          <w:sz w:val="24"/>
          <w:szCs w:val="24"/>
          <w:lang w:val="uk-UA"/>
        </w:rPr>
        <w:t xml:space="preserve"> до Правил</w:t>
      </w:r>
    </w:p>
    <w:p w:rsidR="002F697B" w:rsidRDefault="0077659E">
      <w:pPr>
        <w:shd w:val="clear" w:color="auto" w:fill="FFFFFF"/>
        <w:spacing w:before="150" w:after="150" w:line="240" w:lineRule="auto"/>
        <w:ind w:left="450" w:right="450"/>
        <w:jc w:val="center"/>
        <w:rPr>
          <w:rFonts w:ascii="Times New Roman" w:eastAsia="Times New Roman" w:hAnsi="Times New Roman" w:cs="Times New Roman"/>
          <w:b/>
          <w:bCs/>
          <w:color w:val="000000"/>
          <w:sz w:val="24"/>
          <w:szCs w:val="24"/>
          <w:lang w:val="uk-UA" w:eastAsia="zh-CN"/>
        </w:rPr>
      </w:pPr>
      <w:r>
        <w:rPr>
          <w:rFonts w:ascii="Times New Roman" w:eastAsia="Times New Roman" w:hAnsi="Times New Roman" w:cs="Times New Roman"/>
          <w:bCs/>
          <w:color w:val="000000"/>
          <w:sz w:val="24"/>
          <w:szCs w:val="24"/>
          <w:lang w:val="uk-UA" w:eastAsia="zh-CN"/>
        </w:rPr>
        <w:t>МЕЖІ</w:t>
      </w:r>
      <w:r>
        <w:rPr>
          <w:rFonts w:ascii="Times New Roman" w:eastAsia="Times New Roman" w:hAnsi="Times New Roman" w:cs="Times New Roman"/>
          <w:b/>
          <w:bCs/>
          <w:color w:val="000000"/>
          <w:sz w:val="24"/>
          <w:szCs w:val="24"/>
          <w:lang w:val="uk-UA" w:eastAsia="zh-CN"/>
        </w:rPr>
        <w:t xml:space="preserve"> </w:t>
      </w:r>
    </w:p>
    <w:p w:rsidR="002F697B" w:rsidRDefault="0077659E">
      <w:pPr>
        <w:shd w:val="clear" w:color="auto" w:fill="FFFFFF"/>
        <w:spacing w:before="150" w:after="150" w:line="240" w:lineRule="auto"/>
        <w:ind w:left="450" w:right="450"/>
        <w:jc w:val="center"/>
        <w:rPr>
          <w:rFonts w:ascii="Times New Roman" w:eastAsia="Times New Roman" w:hAnsi="Times New Roman" w:cs="Times New Roman"/>
          <w:b/>
          <w:bCs/>
          <w:color w:val="000000"/>
          <w:sz w:val="24"/>
          <w:szCs w:val="24"/>
          <w:lang w:val="uk-UA" w:eastAsia="zh-CN"/>
        </w:rPr>
      </w:pPr>
      <w:r>
        <w:rPr>
          <w:rFonts w:ascii="Times New Roman" w:eastAsia="Times New Roman" w:hAnsi="Times New Roman" w:cs="Times New Roman"/>
          <w:bCs/>
          <w:color w:val="000000"/>
          <w:sz w:val="24"/>
          <w:szCs w:val="24"/>
          <w:lang w:val="uk-UA" w:eastAsia="zh-CN"/>
        </w:rPr>
        <w:t>УТРИМАННЯ ПРИЛЕГЛИХ ТЕРИТОРІЙ ПІДПРИЄМСТВ, УСТАНОВ, ОРГАНІЗАЦІЙ</w:t>
      </w:r>
      <w:r>
        <w:rPr>
          <w:rFonts w:ascii="Times New Roman" w:eastAsia="Times New Roman" w:hAnsi="Times New Roman" w:cs="Times New Roman"/>
          <w:b/>
          <w:bCs/>
          <w:color w:val="000000"/>
          <w:sz w:val="24"/>
          <w:szCs w:val="24"/>
          <w:lang w:val="uk-UA" w:eastAsia="zh-CN"/>
        </w:rPr>
        <w:t xml:space="preserve"> </w:t>
      </w:r>
    </w:p>
    <w:tbl>
      <w:tblPr>
        <w:tblW w:w="5100" w:type="pct"/>
        <w:tblInd w:w="-357" w:type="dxa"/>
        <w:tblLayout w:type="fixed"/>
        <w:tblCellMar>
          <w:top w:w="15" w:type="dxa"/>
          <w:left w:w="15" w:type="dxa"/>
          <w:bottom w:w="15" w:type="dxa"/>
          <w:right w:w="15" w:type="dxa"/>
        </w:tblCellMar>
        <w:tblLook w:val="0000" w:firstRow="0" w:lastRow="0" w:firstColumn="0" w:lastColumn="0" w:noHBand="0" w:noVBand="0"/>
      </w:tblPr>
      <w:tblGrid>
        <w:gridCol w:w="514"/>
        <w:gridCol w:w="3435"/>
        <w:gridCol w:w="2719"/>
        <w:gridCol w:w="3629"/>
      </w:tblGrid>
      <w:tr w:rsidR="004C1BE2" w:rsidRPr="00114A50" w:rsidTr="00CC1A5C">
        <w:tc>
          <w:tcPr>
            <w:tcW w:w="514"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after="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 з/п</w:t>
            </w:r>
          </w:p>
        </w:tc>
        <w:tc>
          <w:tcPr>
            <w:tcW w:w="3435"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after="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Прилегла територія</w:t>
            </w:r>
          </w:p>
        </w:tc>
        <w:tc>
          <w:tcPr>
            <w:tcW w:w="2719"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after="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Суб’єкти господарювання, на яких покладається утримання прилеглої території</w:t>
            </w:r>
          </w:p>
        </w:tc>
        <w:tc>
          <w:tcPr>
            <w:tcW w:w="3629" w:type="dxa"/>
            <w:tcBorders>
              <w:top w:val="single" w:sz="6" w:space="0" w:color="000000"/>
              <w:left w:val="single" w:sz="6" w:space="0" w:color="000000"/>
              <w:bottom w:val="single" w:sz="6" w:space="0" w:color="000000"/>
              <w:right w:val="single" w:sz="6" w:space="0" w:color="000000"/>
            </w:tcBorders>
            <w:shd w:val="clear" w:color="auto" w:fill="auto"/>
          </w:tcPr>
          <w:p w:rsidR="004C1BE2" w:rsidRPr="00064215" w:rsidRDefault="004C1BE2" w:rsidP="00F772F5">
            <w:pPr>
              <w:spacing w:after="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 xml:space="preserve">Межі утримання прилеглої території підприємства, установи, організації </w:t>
            </w:r>
          </w:p>
          <w:p w:rsidR="004C1BE2" w:rsidRPr="00064215" w:rsidRDefault="004C1BE2" w:rsidP="00F772F5">
            <w:pPr>
              <w:spacing w:after="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(не менше)</w:t>
            </w:r>
          </w:p>
        </w:tc>
      </w:tr>
      <w:tr w:rsidR="004C1BE2" w:rsidRPr="00114A50" w:rsidTr="00CC1A5C">
        <w:trPr>
          <w:trHeight w:val="285"/>
        </w:trPr>
        <w:tc>
          <w:tcPr>
            <w:tcW w:w="514"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1</w:t>
            </w:r>
          </w:p>
        </w:tc>
        <w:tc>
          <w:tcPr>
            <w:tcW w:w="3435"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2</w:t>
            </w:r>
          </w:p>
        </w:tc>
        <w:tc>
          <w:tcPr>
            <w:tcW w:w="2719"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3</w:t>
            </w:r>
          </w:p>
        </w:tc>
        <w:tc>
          <w:tcPr>
            <w:tcW w:w="3629" w:type="dxa"/>
            <w:tcBorders>
              <w:top w:val="single" w:sz="6" w:space="0" w:color="000000"/>
              <w:left w:val="single" w:sz="6" w:space="0" w:color="000000"/>
              <w:bottom w:val="single" w:sz="6" w:space="0" w:color="000000"/>
              <w:right w:val="single" w:sz="6" w:space="0" w:color="000000"/>
            </w:tcBorders>
            <w:shd w:val="clear" w:color="auto" w:fill="auto"/>
          </w:tcPr>
          <w:p w:rsidR="004C1BE2" w:rsidRPr="00064215" w:rsidRDefault="004C1BE2" w:rsidP="00F772F5">
            <w:pPr>
              <w:spacing w:before="150" w:after="15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4</w:t>
            </w:r>
          </w:p>
        </w:tc>
      </w:tr>
      <w:tr w:rsidR="004C1BE2" w:rsidRPr="006A718E" w:rsidTr="00CC1A5C">
        <w:tc>
          <w:tcPr>
            <w:tcW w:w="514"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1</w:t>
            </w:r>
          </w:p>
        </w:tc>
        <w:tc>
          <w:tcPr>
            <w:tcW w:w="3435" w:type="dxa"/>
            <w:tcBorders>
              <w:top w:val="single" w:sz="6" w:space="0" w:color="000000"/>
              <w:left w:val="single" w:sz="6" w:space="0" w:color="000000"/>
              <w:bottom w:val="single" w:sz="6" w:space="0" w:color="000000"/>
            </w:tcBorders>
            <w:shd w:val="clear" w:color="auto" w:fill="auto"/>
          </w:tcPr>
          <w:p w:rsidR="004C1BE2" w:rsidRPr="00BF02B1" w:rsidRDefault="004C1BE2" w:rsidP="00F772F5">
            <w:pPr>
              <w:spacing w:before="150" w:after="150" w:line="240" w:lineRule="auto"/>
              <w:rPr>
                <w:rFonts w:ascii="Times New Roman" w:eastAsia="Times New Roman" w:hAnsi="Times New Roman" w:cs="Times New Roman"/>
                <w:sz w:val="24"/>
                <w:szCs w:val="24"/>
                <w:lang w:val="uk-UA" w:eastAsia="zh-CN"/>
              </w:rPr>
            </w:pPr>
            <w:r w:rsidRPr="00BF02B1">
              <w:rPr>
                <w:rFonts w:ascii="Times New Roman" w:eastAsia="Times New Roman" w:hAnsi="Times New Roman" w:cs="Times New Roman"/>
                <w:sz w:val="24"/>
                <w:szCs w:val="24"/>
                <w:lang w:val="uk-UA" w:eastAsia="zh-CN"/>
              </w:rPr>
              <w:t xml:space="preserve">Двори, тротуари, покриття проїжджої частини проїздів, прибудинкової території житлового фонду </w:t>
            </w:r>
          </w:p>
        </w:tc>
        <w:tc>
          <w:tcPr>
            <w:tcW w:w="2719" w:type="dxa"/>
            <w:tcBorders>
              <w:top w:val="single" w:sz="6" w:space="0" w:color="000000"/>
              <w:left w:val="single" w:sz="6" w:space="0" w:color="000000"/>
              <w:bottom w:val="single" w:sz="6" w:space="0" w:color="000000"/>
            </w:tcBorders>
            <w:shd w:val="clear" w:color="auto" w:fill="auto"/>
          </w:tcPr>
          <w:p w:rsidR="004C1BE2" w:rsidRPr="00BF02B1" w:rsidRDefault="004C1BE2" w:rsidP="00F772F5">
            <w:pPr>
              <w:spacing w:before="150" w:after="150" w:line="240" w:lineRule="auto"/>
              <w:rPr>
                <w:rFonts w:ascii="Times New Roman" w:eastAsia="Times New Roman" w:hAnsi="Times New Roman" w:cs="Times New Roman"/>
                <w:sz w:val="24"/>
                <w:szCs w:val="24"/>
                <w:lang w:val="uk-UA" w:eastAsia="zh-CN"/>
              </w:rPr>
            </w:pPr>
            <w:r w:rsidRPr="00BF02B1">
              <w:rPr>
                <w:rFonts w:ascii="Times New Roman" w:eastAsia="Times New Roman" w:hAnsi="Times New Roman" w:cs="Times New Roman"/>
                <w:sz w:val="24"/>
                <w:szCs w:val="24"/>
                <w:lang w:val="uk-UA" w:eastAsia="zh-CN"/>
              </w:rPr>
              <w:t>Управителі багатоквартирних будинків, житлово-будівельні кооперативи, об’єднання співвласників багатоквартирного будинку</w:t>
            </w:r>
          </w:p>
        </w:tc>
        <w:tc>
          <w:tcPr>
            <w:tcW w:w="3629" w:type="dxa"/>
            <w:tcBorders>
              <w:top w:val="single" w:sz="6" w:space="0" w:color="000000"/>
              <w:left w:val="single" w:sz="6" w:space="0" w:color="000000"/>
              <w:bottom w:val="single" w:sz="6" w:space="0" w:color="000000"/>
              <w:right w:val="single" w:sz="6" w:space="0" w:color="000000"/>
            </w:tcBorders>
            <w:shd w:val="clear" w:color="auto" w:fill="auto"/>
          </w:tcPr>
          <w:p w:rsidR="004C1BE2" w:rsidRPr="001B7C63" w:rsidRDefault="00BF02B1" w:rsidP="00BF02B1">
            <w:pPr>
              <w:spacing w:before="150" w:after="150" w:line="240" w:lineRule="auto"/>
              <w:rPr>
                <w:rFonts w:ascii="Times New Roman" w:eastAsia="Times New Roman" w:hAnsi="Times New Roman" w:cs="Times New Roman"/>
                <w:sz w:val="24"/>
                <w:szCs w:val="24"/>
                <w:highlight w:val="cyan"/>
                <w:lang w:val="uk-UA" w:eastAsia="zh-CN"/>
              </w:rPr>
            </w:pPr>
            <w:r w:rsidRPr="00BF02B1">
              <w:rPr>
                <w:rFonts w:ascii="Times New Roman" w:eastAsia="Times New Roman" w:hAnsi="Times New Roman" w:cs="Times New Roman"/>
                <w:sz w:val="24"/>
                <w:szCs w:val="24"/>
                <w:lang w:val="uk-UA" w:eastAsia="zh-CN"/>
              </w:rPr>
              <w:t xml:space="preserve">Відповідно до визначених територій для прибирання та утримання або </w:t>
            </w:r>
            <w:r>
              <w:rPr>
                <w:rFonts w:ascii="Times New Roman" w:eastAsia="Times New Roman" w:hAnsi="Times New Roman" w:cs="Times New Roman"/>
                <w:sz w:val="24"/>
                <w:szCs w:val="24"/>
                <w:lang w:val="uk-UA" w:eastAsia="zh-CN"/>
              </w:rPr>
              <w:t>1</w:t>
            </w:r>
            <w:r w:rsidRPr="00BF02B1">
              <w:rPr>
                <w:rFonts w:ascii="Times New Roman" w:eastAsia="Times New Roman" w:hAnsi="Times New Roman" w:cs="Times New Roman"/>
                <w:sz w:val="24"/>
                <w:szCs w:val="24"/>
                <w:lang w:val="uk-UA" w:eastAsia="zh-CN"/>
              </w:rPr>
              <w:t>0 м від межі земельної ділянки, або до тротуару, проїжджої частини вулиці (бордюрного каменю</w:t>
            </w:r>
            <w:r w:rsidRPr="00BF02B1">
              <w:rPr>
                <w:rFonts w:ascii="Times New Roman" w:eastAsia="Times New Roman" w:hAnsi="Times New Roman" w:cs="Times New Roman"/>
                <w:sz w:val="24"/>
                <w:szCs w:val="24"/>
                <w:highlight w:val="cyan"/>
                <w:lang w:val="uk-UA" w:eastAsia="zh-CN"/>
              </w:rPr>
              <w:t xml:space="preserve"> </w:t>
            </w:r>
          </w:p>
        </w:tc>
      </w:tr>
      <w:tr w:rsidR="004C1BE2" w:rsidRPr="006A718E" w:rsidTr="00CC1A5C">
        <w:tc>
          <w:tcPr>
            <w:tcW w:w="514"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2</w:t>
            </w:r>
          </w:p>
        </w:tc>
        <w:tc>
          <w:tcPr>
            <w:tcW w:w="3435"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Двори, тротуари, майданчики, покриття проїжджої частини вулиці, інші території земельних ділянок, що надані у власність чи користування юридичним або фізичним особам</w:t>
            </w:r>
          </w:p>
        </w:tc>
        <w:tc>
          <w:tcPr>
            <w:tcW w:w="2719"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Власники або користувачі земельних ділянок</w:t>
            </w:r>
          </w:p>
        </w:tc>
        <w:tc>
          <w:tcPr>
            <w:tcW w:w="3629" w:type="dxa"/>
            <w:tcBorders>
              <w:top w:val="single" w:sz="6" w:space="0" w:color="000000"/>
              <w:left w:val="single" w:sz="6" w:space="0" w:color="000000"/>
              <w:bottom w:val="single" w:sz="6" w:space="0" w:color="000000"/>
              <w:right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10 м від межі земельної ділянки або до тротуару, проїжджої частини вулиці (бордюрного каменю)</w:t>
            </w:r>
          </w:p>
        </w:tc>
      </w:tr>
      <w:tr w:rsidR="004C1BE2" w:rsidRPr="006A718E" w:rsidTr="00CC1A5C">
        <w:tc>
          <w:tcPr>
            <w:tcW w:w="514"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lastRenderedPageBreak/>
              <w:t>3</w:t>
            </w:r>
          </w:p>
        </w:tc>
        <w:tc>
          <w:tcPr>
            <w:tcW w:w="3435"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Території, прилеглі до об’єктів соціальної інфраструктури</w:t>
            </w:r>
          </w:p>
        </w:tc>
        <w:tc>
          <w:tcPr>
            <w:tcW w:w="2719"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Суб’єкти господарювання, що експлуатують вказані об’єкти</w:t>
            </w:r>
          </w:p>
        </w:tc>
        <w:tc>
          <w:tcPr>
            <w:tcW w:w="3629" w:type="dxa"/>
            <w:tcBorders>
              <w:top w:val="single" w:sz="6" w:space="0" w:color="000000"/>
              <w:left w:val="single" w:sz="6" w:space="0" w:color="000000"/>
              <w:bottom w:val="single" w:sz="6" w:space="0" w:color="000000"/>
              <w:right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15 м від межі земельної ділянки або до тротуару, проїжджої частини вулиці (бордюрного каменю)</w:t>
            </w:r>
          </w:p>
        </w:tc>
      </w:tr>
      <w:tr w:rsidR="004C1BE2" w:rsidRPr="006A718E" w:rsidTr="00CC1A5C">
        <w:tc>
          <w:tcPr>
            <w:tcW w:w="514"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4</w:t>
            </w:r>
          </w:p>
        </w:tc>
        <w:tc>
          <w:tcPr>
            <w:tcW w:w="3435"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Території, прилеглі до автозаправних станцій</w:t>
            </w:r>
          </w:p>
        </w:tc>
        <w:tc>
          <w:tcPr>
            <w:tcW w:w="2719"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Суб’єкти господарювання, що експлуатують вказані об’єкти</w:t>
            </w:r>
          </w:p>
        </w:tc>
        <w:tc>
          <w:tcPr>
            <w:tcW w:w="3629" w:type="dxa"/>
            <w:tcBorders>
              <w:top w:val="single" w:sz="6" w:space="0" w:color="000000"/>
              <w:left w:val="single" w:sz="6" w:space="0" w:color="000000"/>
              <w:bottom w:val="single" w:sz="6" w:space="0" w:color="000000"/>
              <w:right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10 м від межі земельної ділянки, що надана у власність (користування), або до тротуару, проїжджої частини вулиці (бордюрного каменю)</w:t>
            </w:r>
          </w:p>
        </w:tc>
      </w:tr>
      <w:tr w:rsidR="004C1BE2" w:rsidRPr="006A718E" w:rsidTr="00CC1A5C">
        <w:tc>
          <w:tcPr>
            <w:tcW w:w="514"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5</w:t>
            </w:r>
          </w:p>
        </w:tc>
        <w:tc>
          <w:tcPr>
            <w:tcW w:w="3435"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719"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Суб’єкти господарювання, що експлуатують вказані об’єкти</w:t>
            </w:r>
          </w:p>
        </w:tc>
        <w:tc>
          <w:tcPr>
            <w:tcW w:w="3629" w:type="dxa"/>
            <w:tcBorders>
              <w:top w:val="single" w:sz="6" w:space="0" w:color="000000"/>
              <w:left w:val="single" w:sz="6" w:space="0" w:color="000000"/>
              <w:bottom w:val="single" w:sz="6" w:space="0" w:color="000000"/>
              <w:right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10 м від межі земельної ділянки, що надана у власність (користування), або до тротуару, проїжджої частини вулиці (бордюрного каменю)</w:t>
            </w:r>
          </w:p>
        </w:tc>
      </w:tr>
      <w:tr w:rsidR="004C1BE2" w:rsidRPr="006A718E" w:rsidTr="00CC1A5C">
        <w:tc>
          <w:tcPr>
            <w:tcW w:w="514"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6</w:t>
            </w:r>
          </w:p>
        </w:tc>
        <w:tc>
          <w:tcPr>
            <w:tcW w:w="3435"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Території, прилеглі до колективних гаражів</w:t>
            </w:r>
          </w:p>
        </w:tc>
        <w:tc>
          <w:tcPr>
            <w:tcW w:w="2719"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Гаражно-будівельні кооперативи</w:t>
            </w:r>
          </w:p>
        </w:tc>
        <w:tc>
          <w:tcPr>
            <w:tcW w:w="3629" w:type="dxa"/>
            <w:tcBorders>
              <w:top w:val="single" w:sz="6" w:space="0" w:color="000000"/>
              <w:left w:val="single" w:sz="6" w:space="0" w:color="000000"/>
              <w:bottom w:val="single" w:sz="6" w:space="0" w:color="000000"/>
              <w:right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10 м від межі земельної ділянки, що надана у власність (користування), або до тротуару, проїжджої частини вулиці (бордюрного каменю)</w:t>
            </w:r>
          </w:p>
        </w:tc>
      </w:tr>
      <w:tr w:rsidR="004C1BE2" w:rsidRPr="006A718E" w:rsidTr="00CC1A5C">
        <w:tc>
          <w:tcPr>
            <w:tcW w:w="514"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7</w:t>
            </w:r>
          </w:p>
        </w:tc>
        <w:tc>
          <w:tcPr>
            <w:tcW w:w="3435"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Території, прилеглі до центрально-теплових, трансформаторних, газорозподільних, тяглових підстанцій</w:t>
            </w:r>
          </w:p>
        </w:tc>
        <w:tc>
          <w:tcPr>
            <w:tcW w:w="2719"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Підприємства, установи, організації, на балансі яких знаходяться вказані об’єкти</w:t>
            </w:r>
          </w:p>
        </w:tc>
        <w:tc>
          <w:tcPr>
            <w:tcW w:w="3629" w:type="dxa"/>
            <w:tcBorders>
              <w:top w:val="single" w:sz="6" w:space="0" w:color="000000"/>
              <w:left w:val="single" w:sz="6" w:space="0" w:color="000000"/>
              <w:bottom w:val="single" w:sz="6" w:space="0" w:color="000000"/>
              <w:right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у радіусі 10 м від периметру споруд або до тротуару, проїжджої частини вулиці (бордюрного каменю)</w:t>
            </w:r>
          </w:p>
        </w:tc>
      </w:tr>
      <w:tr w:rsidR="004C1BE2" w:rsidRPr="006A718E" w:rsidTr="00CC1A5C">
        <w:trPr>
          <w:trHeight w:val="1830"/>
        </w:trPr>
        <w:tc>
          <w:tcPr>
            <w:tcW w:w="514"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8</w:t>
            </w:r>
          </w:p>
        </w:tc>
        <w:tc>
          <w:tcPr>
            <w:tcW w:w="3435"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 xml:space="preserve">Автобусні зупинки та зупинки маршрутних транспортних засобів </w:t>
            </w:r>
          </w:p>
        </w:tc>
        <w:tc>
          <w:tcPr>
            <w:tcW w:w="2719"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 xml:space="preserve">Балансоутримувачі споруд </w:t>
            </w:r>
          </w:p>
        </w:tc>
        <w:tc>
          <w:tcPr>
            <w:tcW w:w="3629" w:type="dxa"/>
            <w:tcBorders>
              <w:top w:val="single" w:sz="6" w:space="0" w:color="000000"/>
              <w:left w:val="single" w:sz="6" w:space="0" w:color="000000"/>
              <w:bottom w:val="single" w:sz="6" w:space="0" w:color="000000"/>
              <w:right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у радіусі 20 м від периметру споруд або до тротуару, проїжджої частини вулиці (бордюрного каменю)</w:t>
            </w:r>
          </w:p>
        </w:tc>
      </w:tr>
      <w:tr w:rsidR="004C1BE2" w:rsidRPr="006A718E" w:rsidTr="00CC1A5C">
        <w:tc>
          <w:tcPr>
            <w:tcW w:w="514"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9</w:t>
            </w:r>
          </w:p>
        </w:tc>
        <w:tc>
          <w:tcPr>
            <w:tcW w:w="3435"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Майданчики для паркування</w:t>
            </w:r>
          </w:p>
        </w:tc>
        <w:tc>
          <w:tcPr>
            <w:tcW w:w="2719"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Суб’єкти господарювання, які утримують майданчики для паркування</w:t>
            </w:r>
          </w:p>
        </w:tc>
        <w:tc>
          <w:tcPr>
            <w:tcW w:w="3629" w:type="dxa"/>
            <w:tcBorders>
              <w:top w:val="single" w:sz="6" w:space="0" w:color="000000"/>
              <w:left w:val="single" w:sz="6" w:space="0" w:color="000000"/>
              <w:bottom w:val="single" w:sz="6" w:space="0" w:color="000000"/>
              <w:right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20 м від периметру споруд або до тротуару, проїжджої частини вулиці (бордюрного каменю)</w:t>
            </w:r>
          </w:p>
        </w:tc>
      </w:tr>
      <w:tr w:rsidR="004C1BE2" w:rsidRPr="00114A50" w:rsidTr="00CC1A5C">
        <w:tc>
          <w:tcPr>
            <w:tcW w:w="514"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10</w:t>
            </w:r>
          </w:p>
        </w:tc>
        <w:tc>
          <w:tcPr>
            <w:tcW w:w="3435"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 xml:space="preserve">Мости, шляхопроводи, інші </w:t>
            </w:r>
            <w:r w:rsidRPr="00064215">
              <w:rPr>
                <w:rFonts w:ascii="Times New Roman" w:eastAsia="Times New Roman" w:hAnsi="Times New Roman" w:cs="Times New Roman"/>
                <w:sz w:val="24"/>
                <w:szCs w:val="24"/>
                <w:lang w:val="uk-UA" w:eastAsia="zh-CN"/>
              </w:rPr>
              <w:lastRenderedPageBreak/>
              <w:t>штучні споруди, території під шляхопроводами</w:t>
            </w:r>
          </w:p>
        </w:tc>
        <w:tc>
          <w:tcPr>
            <w:tcW w:w="2719"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lastRenderedPageBreak/>
              <w:t xml:space="preserve">Балансоутримувачі </w:t>
            </w:r>
            <w:r w:rsidRPr="00064215">
              <w:rPr>
                <w:rFonts w:ascii="Times New Roman" w:eastAsia="Times New Roman" w:hAnsi="Times New Roman" w:cs="Times New Roman"/>
                <w:sz w:val="24"/>
                <w:szCs w:val="24"/>
                <w:lang w:val="uk-UA" w:eastAsia="zh-CN"/>
              </w:rPr>
              <w:lastRenderedPageBreak/>
              <w:t>штучних споруд</w:t>
            </w:r>
          </w:p>
        </w:tc>
        <w:tc>
          <w:tcPr>
            <w:tcW w:w="3629" w:type="dxa"/>
            <w:tcBorders>
              <w:top w:val="single" w:sz="6" w:space="0" w:color="000000"/>
              <w:left w:val="single" w:sz="6" w:space="0" w:color="000000"/>
              <w:bottom w:val="single" w:sz="6" w:space="0" w:color="000000"/>
              <w:right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lastRenderedPageBreak/>
              <w:t>10 м від периметру споруд</w:t>
            </w:r>
          </w:p>
        </w:tc>
      </w:tr>
      <w:tr w:rsidR="004C1BE2" w:rsidRPr="00114A50" w:rsidTr="00CC1A5C">
        <w:tc>
          <w:tcPr>
            <w:tcW w:w="514"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lastRenderedPageBreak/>
              <w:t>11</w:t>
            </w:r>
          </w:p>
        </w:tc>
        <w:tc>
          <w:tcPr>
            <w:tcW w:w="3435" w:type="dxa"/>
            <w:tcBorders>
              <w:top w:val="single" w:sz="6" w:space="0" w:color="000000"/>
              <w:left w:val="single" w:sz="6" w:space="0" w:color="000000"/>
              <w:bottom w:val="single" w:sz="6" w:space="0" w:color="000000"/>
            </w:tcBorders>
            <w:shd w:val="clear" w:color="auto" w:fill="auto"/>
          </w:tcPr>
          <w:p w:rsidR="004C1BE2" w:rsidRPr="00CC1A5C" w:rsidRDefault="004C1BE2" w:rsidP="00F772F5">
            <w:pPr>
              <w:spacing w:before="150" w:after="150" w:line="240" w:lineRule="auto"/>
              <w:rPr>
                <w:rFonts w:ascii="Times New Roman" w:eastAsia="Times New Roman" w:hAnsi="Times New Roman" w:cs="Times New Roman"/>
                <w:sz w:val="24"/>
                <w:szCs w:val="24"/>
                <w:lang w:val="uk-UA" w:eastAsia="zh-CN"/>
              </w:rPr>
            </w:pPr>
            <w:r w:rsidRPr="00CC1A5C">
              <w:rPr>
                <w:rFonts w:ascii="Times New Roman" w:eastAsia="Times New Roman" w:hAnsi="Times New Roman" w:cs="Times New Roman"/>
                <w:sz w:val="24"/>
                <w:szCs w:val="24"/>
                <w:lang w:val="uk-UA" w:eastAsia="zh-CN"/>
              </w:rPr>
              <w:t>Контейнерні майданчики</w:t>
            </w:r>
          </w:p>
        </w:tc>
        <w:tc>
          <w:tcPr>
            <w:tcW w:w="2719" w:type="dxa"/>
            <w:tcBorders>
              <w:top w:val="single" w:sz="6" w:space="0" w:color="000000"/>
              <w:left w:val="single" w:sz="6" w:space="0" w:color="000000"/>
              <w:bottom w:val="single" w:sz="6" w:space="0" w:color="000000"/>
            </w:tcBorders>
            <w:shd w:val="clear" w:color="auto" w:fill="auto"/>
          </w:tcPr>
          <w:p w:rsidR="004C1BE2" w:rsidRPr="00CC1A5C" w:rsidRDefault="004C1BE2" w:rsidP="00F772F5">
            <w:pPr>
              <w:spacing w:before="150" w:after="150" w:line="240" w:lineRule="auto"/>
              <w:rPr>
                <w:rFonts w:ascii="Times New Roman" w:eastAsia="Times New Roman" w:hAnsi="Times New Roman" w:cs="Times New Roman"/>
                <w:sz w:val="24"/>
                <w:szCs w:val="24"/>
                <w:lang w:val="uk-UA" w:eastAsia="zh-CN"/>
              </w:rPr>
            </w:pPr>
            <w:r w:rsidRPr="00CC1A5C">
              <w:rPr>
                <w:rFonts w:ascii="Times New Roman" w:eastAsia="Times New Roman" w:hAnsi="Times New Roman" w:cs="Times New Roman"/>
                <w:sz w:val="24"/>
                <w:szCs w:val="24"/>
                <w:lang w:val="uk-UA" w:eastAsia="zh-CN"/>
              </w:rPr>
              <w:t>Балансоутримувачі територій, на яких розміщено контейнерні майданчики</w:t>
            </w:r>
          </w:p>
        </w:tc>
        <w:tc>
          <w:tcPr>
            <w:tcW w:w="3629" w:type="dxa"/>
            <w:tcBorders>
              <w:top w:val="single" w:sz="6" w:space="0" w:color="000000"/>
              <w:left w:val="single" w:sz="6" w:space="0" w:color="000000"/>
              <w:bottom w:val="single" w:sz="6" w:space="0" w:color="000000"/>
              <w:right w:val="single" w:sz="6" w:space="0" w:color="000000"/>
            </w:tcBorders>
            <w:shd w:val="clear" w:color="auto" w:fill="auto"/>
          </w:tcPr>
          <w:p w:rsidR="004C1BE2" w:rsidRPr="00CC1A5C" w:rsidRDefault="004C1BE2" w:rsidP="00F772F5">
            <w:pPr>
              <w:spacing w:before="150" w:after="150" w:line="240" w:lineRule="auto"/>
              <w:rPr>
                <w:rFonts w:ascii="Times New Roman" w:eastAsia="Times New Roman" w:hAnsi="Times New Roman" w:cs="Times New Roman"/>
                <w:sz w:val="24"/>
                <w:szCs w:val="24"/>
                <w:lang w:val="uk-UA" w:eastAsia="zh-CN"/>
              </w:rPr>
            </w:pPr>
            <w:r w:rsidRPr="00CC1A5C">
              <w:rPr>
                <w:rFonts w:ascii="Times New Roman" w:eastAsia="Times New Roman" w:hAnsi="Times New Roman" w:cs="Times New Roman"/>
                <w:sz w:val="24"/>
                <w:szCs w:val="24"/>
                <w:lang w:val="uk-UA" w:eastAsia="zh-CN"/>
              </w:rPr>
              <w:t>5 м від периметру споруд</w:t>
            </w:r>
          </w:p>
        </w:tc>
      </w:tr>
      <w:tr w:rsidR="004C1BE2" w:rsidRPr="006A718E" w:rsidTr="00CC1A5C">
        <w:tc>
          <w:tcPr>
            <w:tcW w:w="514"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jc w:val="center"/>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12</w:t>
            </w:r>
          </w:p>
        </w:tc>
        <w:tc>
          <w:tcPr>
            <w:tcW w:w="3435"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Території, відведені під проектування та забудову</w:t>
            </w:r>
          </w:p>
        </w:tc>
        <w:tc>
          <w:tcPr>
            <w:tcW w:w="2719" w:type="dxa"/>
            <w:tcBorders>
              <w:top w:val="single" w:sz="6" w:space="0" w:color="000000"/>
              <w:left w:val="single" w:sz="6" w:space="0" w:color="000000"/>
              <w:bottom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Фізичні особи, яким відповідно до чинного законодавства України відведені земельні ділянки, незалежно від того, ведуться на них роботи чи не ведуться</w:t>
            </w:r>
          </w:p>
        </w:tc>
        <w:tc>
          <w:tcPr>
            <w:tcW w:w="3629" w:type="dxa"/>
            <w:tcBorders>
              <w:top w:val="single" w:sz="6" w:space="0" w:color="000000"/>
              <w:left w:val="single" w:sz="6" w:space="0" w:color="000000"/>
              <w:bottom w:val="single" w:sz="6" w:space="0" w:color="000000"/>
              <w:right w:val="single" w:sz="6" w:space="0" w:color="000000"/>
            </w:tcBorders>
            <w:shd w:val="clear" w:color="auto" w:fill="auto"/>
          </w:tcPr>
          <w:p w:rsidR="004C1BE2" w:rsidRPr="00064215" w:rsidRDefault="004C1BE2" w:rsidP="00F772F5">
            <w:pPr>
              <w:spacing w:before="150" w:after="150" w:line="240" w:lineRule="auto"/>
              <w:rPr>
                <w:rFonts w:ascii="Times New Roman" w:eastAsia="Times New Roman" w:hAnsi="Times New Roman" w:cs="Times New Roman"/>
                <w:sz w:val="24"/>
                <w:szCs w:val="24"/>
                <w:lang w:val="uk-UA" w:eastAsia="zh-CN"/>
              </w:rPr>
            </w:pPr>
            <w:r w:rsidRPr="00064215">
              <w:rPr>
                <w:rFonts w:ascii="Times New Roman" w:eastAsia="Times New Roman" w:hAnsi="Times New Roman" w:cs="Times New Roman"/>
                <w:sz w:val="24"/>
                <w:szCs w:val="24"/>
                <w:lang w:val="uk-UA" w:eastAsia="zh-CN"/>
              </w:rPr>
              <w:t>10 м від межі земельної ділянки, яка відведена під проектування та забудову, або до тротуару, проїжджої частини вулиці (бордюрного каменю)</w:t>
            </w:r>
          </w:p>
        </w:tc>
      </w:tr>
    </w:tbl>
    <w:p w:rsidR="002F697B" w:rsidRDefault="002F697B">
      <w:pPr>
        <w:jc w:val="right"/>
        <w:rPr>
          <w:rFonts w:ascii="Times New Roman" w:hAnsi="Times New Roman" w:cs="Times New Roman"/>
          <w:sz w:val="24"/>
          <w:szCs w:val="24"/>
          <w:lang w:val="uk-UA"/>
        </w:rPr>
      </w:pPr>
    </w:p>
    <w:p w:rsidR="00E927FE" w:rsidRDefault="00E927FE" w:rsidP="004848F2">
      <w:pPr>
        <w:jc w:val="both"/>
        <w:rPr>
          <w:rFonts w:ascii="Times New Roman" w:eastAsia="Calibri" w:hAnsi="Times New Roman" w:cs="Times New Roman"/>
          <w:sz w:val="24"/>
          <w:szCs w:val="24"/>
          <w:lang w:val="uk-UA"/>
        </w:rPr>
      </w:pPr>
    </w:p>
    <w:p w:rsidR="008A6F66" w:rsidRDefault="008A6F66" w:rsidP="004848F2">
      <w:pPr>
        <w:jc w:val="both"/>
        <w:rPr>
          <w:rFonts w:ascii="Times New Roman" w:eastAsia="Calibri" w:hAnsi="Times New Roman" w:cs="Times New Roman"/>
          <w:sz w:val="24"/>
          <w:szCs w:val="24"/>
          <w:lang w:val="uk-UA"/>
        </w:rPr>
      </w:pPr>
    </w:p>
    <w:p w:rsidR="008A6F66" w:rsidRDefault="008A6F66" w:rsidP="004848F2">
      <w:pPr>
        <w:jc w:val="both"/>
        <w:rPr>
          <w:rFonts w:ascii="Times New Roman" w:eastAsia="Calibri" w:hAnsi="Times New Roman" w:cs="Times New Roman"/>
          <w:sz w:val="24"/>
          <w:szCs w:val="24"/>
          <w:lang w:val="uk-UA"/>
        </w:rPr>
      </w:pPr>
    </w:p>
    <w:p w:rsidR="008A6F66" w:rsidRDefault="008A6F66" w:rsidP="004848F2">
      <w:pPr>
        <w:jc w:val="both"/>
        <w:rPr>
          <w:rFonts w:ascii="Times New Roman" w:eastAsia="Calibri" w:hAnsi="Times New Roman" w:cs="Times New Roman"/>
          <w:sz w:val="24"/>
          <w:szCs w:val="24"/>
          <w:lang w:val="uk-UA"/>
        </w:rPr>
      </w:pPr>
    </w:p>
    <w:p w:rsidR="008A6F66" w:rsidRDefault="008A6F66" w:rsidP="004848F2">
      <w:pPr>
        <w:jc w:val="both"/>
        <w:rPr>
          <w:rFonts w:ascii="Times New Roman" w:eastAsia="Calibri" w:hAnsi="Times New Roman" w:cs="Times New Roman"/>
          <w:sz w:val="24"/>
          <w:szCs w:val="24"/>
          <w:lang w:val="uk-UA"/>
        </w:rPr>
      </w:pPr>
    </w:p>
    <w:p w:rsidR="008A6F66" w:rsidRDefault="008A6F66" w:rsidP="004848F2">
      <w:pPr>
        <w:jc w:val="both"/>
        <w:rPr>
          <w:rFonts w:ascii="Times New Roman" w:eastAsia="Calibri" w:hAnsi="Times New Roman" w:cs="Times New Roman"/>
          <w:sz w:val="24"/>
          <w:szCs w:val="24"/>
          <w:lang w:val="uk-UA"/>
        </w:rPr>
      </w:pPr>
    </w:p>
    <w:p w:rsidR="008A6F66" w:rsidRDefault="008A6F66" w:rsidP="004848F2">
      <w:pPr>
        <w:jc w:val="both"/>
        <w:rPr>
          <w:rFonts w:ascii="Times New Roman" w:eastAsia="Calibri" w:hAnsi="Times New Roman" w:cs="Times New Roman"/>
          <w:sz w:val="24"/>
          <w:szCs w:val="24"/>
          <w:lang w:val="uk-UA"/>
        </w:rPr>
      </w:pPr>
    </w:p>
    <w:p w:rsidR="008A6F66" w:rsidRDefault="008A6F66" w:rsidP="004848F2">
      <w:pPr>
        <w:jc w:val="both"/>
        <w:rPr>
          <w:rFonts w:ascii="Times New Roman" w:eastAsia="Calibri" w:hAnsi="Times New Roman" w:cs="Times New Roman"/>
          <w:sz w:val="24"/>
          <w:szCs w:val="24"/>
          <w:lang w:val="uk-UA"/>
        </w:rPr>
      </w:pPr>
    </w:p>
    <w:p w:rsidR="008A6F66" w:rsidRDefault="008A6F66" w:rsidP="004848F2">
      <w:pPr>
        <w:jc w:val="both"/>
        <w:rPr>
          <w:rFonts w:ascii="Times New Roman" w:eastAsia="Calibri" w:hAnsi="Times New Roman" w:cs="Times New Roman"/>
          <w:sz w:val="24"/>
          <w:szCs w:val="24"/>
          <w:lang w:val="uk-UA"/>
        </w:rPr>
      </w:pPr>
    </w:p>
    <w:p w:rsidR="008A6F66" w:rsidRDefault="008A6F66" w:rsidP="004848F2">
      <w:pPr>
        <w:jc w:val="both"/>
        <w:rPr>
          <w:rFonts w:ascii="Times New Roman" w:eastAsia="Calibri" w:hAnsi="Times New Roman" w:cs="Times New Roman"/>
          <w:sz w:val="24"/>
          <w:szCs w:val="24"/>
          <w:lang w:val="uk-UA"/>
        </w:rPr>
      </w:pPr>
    </w:p>
    <w:p w:rsidR="008A6F66" w:rsidRDefault="008A6F66" w:rsidP="004848F2">
      <w:pPr>
        <w:jc w:val="both"/>
        <w:rPr>
          <w:rFonts w:ascii="Times New Roman" w:eastAsia="Calibri" w:hAnsi="Times New Roman" w:cs="Times New Roman"/>
          <w:sz w:val="24"/>
          <w:szCs w:val="24"/>
          <w:lang w:val="uk-UA"/>
        </w:rPr>
      </w:pPr>
    </w:p>
    <w:p w:rsidR="008A6F66" w:rsidRDefault="008A6F66" w:rsidP="004848F2">
      <w:pPr>
        <w:jc w:val="both"/>
        <w:rPr>
          <w:rFonts w:ascii="Times New Roman" w:eastAsia="Calibri" w:hAnsi="Times New Roman" w:cs="Times New Roman"/>
          <w:sz w:val="24"/>
          <w:szCs w:val="24"/>
          <w:lang w:val="uk-UA"/>
        </w:rPr>
      </w:pPr>
    </w:p>
    <w:p w:rsidR="008A6F66" w:rsidRDefault="008A6F66" w:rsidP="004848F2">
      <w:pPr>
        <w:jc w:val="both"/>
        <w:rPr>
          <w:rFonts w:ascii="Times New Roman" w:eastAsia="Calibri" w:hAnsi="Times New Roman" w:cs="Times New Roman"/>
          <w:sz w:val="24"/>
          <w:szCs w:val="24"/>
          <w:lang w:val="uk-UA"/>
        </w:rPr>
      </w:pPr>
    </w:p>
    <w:p w:rsidR="008A6F66" w:rsidRDefault="008A6F66" w:rsidP="004848F2">
      <w:pPr>
        <w:jc w:val="both"/>
        <w:rPr>
          <w:rFonts w:ascii="Times New Roman" w:eastAsia="Calibri" w:hAnsi="Times New Roman" w:cs="Times New Roman"/>
          <w:sz w:val="24"/>
          <w:szCs w:val="24"/>
          <w:lang w:val="uk-UA"/>
        </w:rPr>
      </w:pPr>
    </w:p>
    <w:p w:rsidR="008A6F66" w:rsidRDefault="008A6F66" w:rsidP="004848F2">
      <w:pPr>
        <w:jc w:val="both"/>
        <w:rPr>
          <w:rFonts w:ascii="Times New Roman" w:eastAsia="Calibri" w:hAnsi="Times New Roman" w:cs="Times New Roman"/>
          <w:sz w:val="24"/>
          <w:szCs w:val="24"/>
          <w:lang w:val="uk-UA"/>
        </w:rPr>
      </w:pPr>
    </w:p>
    <w:p w:rsidR="008A6F66" w:rsidRDefault="008A6F66" w:rsidP="004848F2">
      <w:pPr>
        <w:jc w:val="both"/>
        <w:rPr>
          <w:rFonts w:ascii="Times New Roman" w:eastAsia="Calibri" w:hAnsi="Times New Roman" w:cs="Times New Roman"/>
          <w:sz w:val="24"/>
          <w:szCs w:val="24"/>
          <w:lang w:val="uk-UA"/>
        </w:rPr>
      </w:pPr>
    </w:p>
    <w:p w:rsidR="008A6F66" w:rsidRDefault="008A6F66" w:rsidP="004848F2">
      <w:pPr>
        <w:jc w:val="both"/>
        <w:rPr>
          <w:rFonts w:ascii="Times New Roman" w:eastAsia="Calibri" w:hAnsi="Times New Roman" w:cs="Times New Roman"/>
          <w:sz w:val="24"/>
          <w:szCs w:val="24"/>
          <w:lang w:val="uk-UA"/>
        </w:rPr>
      </w:pPr>
    </w:p>
    <w:p w:rsidR="008A6F66" w:rsidRDefault="008A6F66" w:rsidP="004848F2">
      <w:pPr>
        <w:jc w:val="both"/>
        <w:rPr>
          <w:rFonts w:ascii="Times New Roman" w:eastAsia="Calibri" w:hAnsi="Times New Roman" w:cs="Times New Roman"/>
          <w:sz w:val="24"/>
          <w:szCs w:val="24"/>
          <w:lang w:val="uk-UA"/>
        </w:rPr>
      </w:pPr>
    </w:p>
    <w:p w:rsidR="008A6F66" w:rsidRDefault="008A6F66" w:rsidP="004848F2">
      <w:pPr>
        <w:jc w:val="both"/>
        <w:rPr>
          <w:rFonts w:ascii="Times New Roman" w:eastAsia="Calibri" w:hAnsi="Times New Roman" w:cs="Times New Roman"/>
          <w:sz w:val="24"/>
          <w:szCs w:val="24"/>
          <w:lang w:val="uk-UA"/>
        </w:rPr>
      </w:pPr>
    </w:p>
    <w:p w:rsidR="008A6F66" w:rsidRDefault="008A6F66" w:rsidP="004848F2">
      <w:pPr>
        <w:jc w:val="both"/>
        <w:rPr>
          <w:rFonts w:ascii="Times New Roman" w:eastAsia="Calibri" w:hAnsi="Times New Roman" w:cs="Times New Roman"/>
          <w:sz w:val="24"/>
          <w:szCs w:val="24"/>
          <w:lang w:val="uk-UA"/>
        </w:rPr>
      </w:pPr>
    </w:p>
    <w:p w:rsidR="002F697B" w:rsidRDefault="0077659E">
      <w:pPr>
        <w:jc w:val="right"/>
        <w:rPr>
          <w:rFonts w:ascii="Times New Roman" w:hAnsi="Times New Roman" w:cs="Times New Roman"/>
          <w:szCs w:val="24"/>
          <w:lang w:val="uk-UA"/>
        </w:rPr>
      </w:pPr>
      <w:r>
        <w:rPr>
          <w:rFonts w:ascii="Times New Roman" w:hAnsi="Times New Roman" w:cs="Times New Roman"/>
          <w:szCs w:val="24"/>
          <w:lang w:val="uk-UA"/>
        </w:rPr>
        <w:lastRenderedPageBreak/>
        <w:t xml:space="preserve">Додаток </w:t>
      </w:r>
      <w:r w:rsidR="00E927FE">
        <w:rPr>
          <w:rFonts w:ascii="Times New Roman" w:hAnsi="Times New Roman" w:cs="Times New Roman"/>
          <w:szCs w:val="24"/>
          <w:lang w:val="uk-UA"/>
        </w:rPr>
        <w:t>3</w:t>
      </w:r>
      <w:r>
        <w:rPr>
          <w:rFonts w:ascii="Times New Roman" w:hAnsi="Times New Roman" w:cs="Times New Roman"/>
          <w:szCs w:val="24"/>
          <w:lang w:val="uk-UA"/>
        </w:rPr>
        <w:t xml:space="preserve"> до Правил</w:t>
      </w:r>
    </w:p>
    <w:p w:rsidR="002F697B" w:rsidRDefault="0077659E">
      <w:pPr>
        <w:jc w:val="center"/>
        <w:rPr>
          <w:rFonts w:ascii="Times New Roman" w:hAnsi="Times New Roman" w:cs="Times New Roman"/>
          <w:szCs w:val="24"/>
          <w:lang w:val="uk-UA"/>
        </w:rPr>
      </w:pPr>
      <w:r>
        <w:rPr>
          <w:rFonts w:ascii="Times New Roman" w:hAnsi="Times New Roman" w:cs="Times New Roman"/>
          <w:szCs w:val="24"/>
          <w:lang w:val="uk-UA"/>
        </w:rPr>
        <w:t xml:space="preserve">ТИПИ РЕКЛАМНИХ ЗАСОБІВ, </w:t>
      </w:r>
    </w:p>
    <w:p w:rsidR="002F697B" w:rsidRDefault="0077659E">
      <w:pPr>
        <w:jc w:val="center"/>
        <w:rPr>
          <w:rFonts w:ascii="Times New Roman" w:hAnsi="Times New Roman" w:cs="Times New Roman"/>
          <w:szCs w:val="24"/>
          <w:lang w:val="uk-UA"/>
        </w:rPr>
      </w:pPr>
      <w:r>
        <w:rPr>
          <w:rFonts w:ascii="Times New Roman" w:hAnsi="Times New Roman" w:cs="Times New Roman"/>
          <w:szCs w:val="24"/>
          <w:lang w:val="uk-UA"/>
        </w:rPr>
        <w:t>ЯКІ МОЖУТЬ БУТИ РОЗМІЩЕНІ НА ТЕРИТОРІЇ ПОКРОВСЬКОЇ МІСЬКОЇ ТЕРИТОРІАЛЬНОЇ ГРОМАДИ</w:t>
      </w:r>
    </w:p>
    <w:p w:rsidR="002F697B" w:rsidRDefault="002F697B">
      <w:pPr>
        <w:spacing w:after="0" w:line="240" w:lineRule="auto"/>
        <w:rPr>
          <w:rFonts w:ascii="Times New Roman" w:eastAsia="Times New Roman" w:hAnsi="Times New Roman" w:cs="Times New Roman"/>
          <w:b/>
          <w:sz w:val="14"/>
          <w:szCs w:val="14"/>
          <w:u w:val="single"/>
          <w:lang w:val="uk-UA" w:eastAsia="ru-RU"/>
        </w:rPr>
      </w:pPr>
    </w:p>
    <w:p w:rsidR="002F697B" w:rsidRPr="004848F2" w:rsidRDefault="0077659E">
      <w:pPr>
        <w:spacing w:after="0" w:line="240" w:lineRule="auto"/>
        <w:jc w:val="both"/>
        <w:rPr>
          <w:rFonts w:ascii="Times New Roman" w:eastAsia="Times New Roman" w:hAnsi="Times New Roman" w:cs="Times New Roman"/>
          <w:sz w:val="24"/>
          <w:szCs w:val="24"/>
          <w:lang w:val="uk-UA" w:eastAsia="zh-CN"/>
        </w:rPr>
      </w:pPr>
      <w:r w:rsidRPr="004848F2">
        <w:rPr>
          <w:rFonts w:ascii="Times New Roman" w:eastAsia="Times New Roman" w:hAnsi="Times New Roman" w:cs="Times New Roman"/>
          <w:b/>
          <w:sz w:val="24"/>
          <w:szCs w:val="24"/>
          <w:lang w:val="uk-UA" w:eastAsia="zh-CN"/>
        </w:rPr>
        <w:t>1.</w:t>
      </w:r>
      <w:r w:rsidRPr="004848F2">
        <w:rPr>
          <w:rFonts w:ascii="Times New Roman" w:eastAsia="Times New Roman" w:hAnsi="Times New Roman" w:cs="Times New Roman"/>
          <w:sz w:val="24"/>
          <w:szCs w:val="24"/>
          <w:lang w:val="uk-UA" w:eastAsia="zh-CN"/>
        </w:rPr>
        <w:t xml:space="preserve"> </w:t>
      </w:r>
      <w:r w:rsidRPr="004848F2">
        <w:rPr>
          <w:rFonts w:ascii="Times New Roman" w:eastAsia="Times New Roman" w:hAnsi="Times New Roman" w:cs="Times New Roman"/>
          <w:b/>
          <w:sz w:val="24"/>
          <w:szCs w:val="24"/>
          <w:lang w:val="uk-UA" w:eastAsia="zh-CN"/>
        </w:rPr>
        <w:t xml:space="preserve">Біг-борд </w:t>
      </w:r>
      <w:r w:rsidRPr="004848F2">
        <w:rPr>
          <w:rFonts w:ascii="Times New Roman" w:eastAsia="Times New Roman" w:hAnsi="Times New Roman" w:cs="Times New Roman"/>
          <w:sz w:val="24"/>
          <w:szCs w:val="24"/>
          <w:lang w:val="uk-UA" w:eastAsia="zh-CN"/>
        </w:rPr>
        <w:t>– рекламний засіб, що розміщується на відкритій земельній ділянці, має зовнішні площини для розміщення реклами та складається з фундаменту, стійки, просторового каркаса та рекламного поля.</w:t>
      </w:r>
    </w:p>
    <w:p w:rsidR="002F697B" w:rsidRPr="004848F2" w:rsidRDefault="0077659E">
      <w:pPr>
        <w:spacing w:after="0" w:line="240" w:lineRule="auto"/>
        <w:jc w:val="both"/>
        <w:rPr>
          <w:rFonts w:ascii="Times New Roman" w:eastAsia="Times New Roman" w:hAnsi="Times New Roman" w:cs="Times New Roman"/>
          <w:sz w:val="24"/>
          <w:szCs w:val="24"/>
          <w:lang w:val="uk-UA" w:eastAsia="zh-CN"/>
        </w:rPr>
      </w:pPr>
      <w:r w:rsidRPr="004848F2">
        <w:rPr>
          <w:rFonts w:ascii="Times New Roman" w:eastAsia="Times New Roman" w:hAnsi="Times New Roman" w:cs="Times New Roman"/>
          <w:sz w:val="24"/>
          <w:szCs w:val="24"/>
          <w:u w:val="single"/>
          <w:lang w:val="uk-UA" w:eastAsia="zh-CN"/>
        </w:rPr>
        <w:t>Загальні умови розміщення.</w:t>
      </w:r>
    </w:p>
    <w:p w:rsidR="002F697B" w:rsidRPr="004848F2" w:rsidRDefault="0077659E">
      <w:pPr>
        <w:spacing w:after="0" w:line="240" w:lineRule="auto"/>
        <w:jc w:val="both"/>
        <w:rPr>
          <w:rFonts w:ascii="Times New Roman" w:eastAsia="Times New Roman" w:hAnsi="Times New Roman" w:cs="Times New Roman"/>
          <w:sz w:val="24"/>
          <w:szCs w:val="24"/>
          <w:lang w:val="uk-UA" w:eastAsia="zh-CN"/>
        </w:rPr>
      </w:pPr>
      <w:r w:rsidRPr="004848F2">
        <w:rPr>
          <w:rFonts w:ascii="Times New Roman" w:eastAsia="Times New Roman" w:hAnsi="Times New Roman" w:cs="Times New Roman"/>
          <w:sz w:val="24"/>
          <w:szCs w:val="24"/>
          <w:lang w:val="uk-UA" w:eastAsia="zh-CN"/>
        </w:rPr>
        <w:t>Висота від поверхні дорожнього покриття до нижнього краю рекламної панелі:</w:t>
      </w:r>
    </w:p>
    <w:p w:rsidR="002F697B" w:rsidRDefault="0077659E">
      <w:pPr>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4"/>
          <w:szCs w:val="24"/>
          <w:lang w:val="uk-UA" w:eastAsia="zh-CN"/>
        </w:rPr>
        <w:t>якщо рекламний засіб виступає над проїжджою частиною - не менше 5 м;</w:t>
      </w:r>
    </w:p>
    <w:tbl>
      <w:tblPr>
        <w:tblW w:w="4900" w:type="pct"/>
        <w:tblInd w:w="-70" w:type="dxa"/>
        <w:tblLayout w:type="fixed"/>
        <w:tblCellMar>
          <w:top w:w="15" w:type="dxa"/>
          <w:left w:w="15" w:type="dxa"/>
          <w:bottom w:w="15" w:type="dxa"/>
          <w:right w:w="15" w:type="dxa"/>
        </w:tblCellMar>
        <w:tblLook w:val="0000" w:firstRow="0" w:lastRow="0" w:firstColumn="0" w:lastColumn="0" w:noHBand="0" w:noVBand="0"/>
      </w:tblPr>
      <w:tblGrid>
        <w:gridCol w:w="2453"/>
        <w:gridCol w:w="2461"/>
        <w:gridCol w:w="2456"/>
        <w:gridCol w:w="2523"/>
      </w:tblGrid>
      <w:tr w:rsidR="002F697B">
        <w:trPr>
          <w:trHeight w:val="357"/>
        </w:trPr>
        <w:tc>
          <w:tcPr>
            <w:tcW w:w="2446" w:type="dxa"/>
            <w:tcBorders>
              <w:top w:val="single" w:sz="4" w:space="0" w:color="000000"/>
              <w:left w:val="single" w:sz="4" w:space="0" w:color="000000"/>
              <w:bottom w:val="single" w:sz="4" w:space="0" w:color="000000"/>
            </w:tcBorders>
            <w:shd w:val="clear" w:color="auto" w:fill="auto"/>
            <w:vAlign w:val="center"/>
          </w:tcPr>
          <w:p w:rsidR="002F697B" w:rsidRDefault="0077659E">
            <w:pPr>
              <w:widowControl w:val="0"/>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Скролінг</w:t>
            </w:r>
          </w:p>
        </w:tc>
        <w:tc>
          <w:tcPr>
            <w:tcW w:w="2453" w:type="dxa"/>
            <w:tcBorders>
              <w:top w:val="single" w:sz="4" w:space="0" w:color="000000"/>
              <w:left w:val="single" w:sz="4" w:space="0" w:color="000000"/>
              <w:bottom w:val="single" w:sz="4" w:space="0" w:color="000000"/>
            </w:tcBorders>
            <w:shd w:val="clear" w:color="auto" w:fill="auto"/>
            <w:vAlign w:val="center"/>
          </w:tcPr>
          <w:p w:rsidR="002F697B" w:rsidRDefault="0077659E">
            <w:pPr>
              <w:widowControl w:val="0"/>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Призматрон</w:t>
            </w:r>
          </w:p>
        </w:tc>
        <w:tc>
          <w:tcPr>
            <w:tcW w:w="2448" w:type="dxa"/>
            <w:tcBorders>
              <w:top w:val="single" w:sz="4" w:space="0" w:color="000000"/>
              <w:left w:val="single" w:sz="4" w:space="0" w:color="000000"/>
              <w:bottom w:val="single" w:sz="4" w:space="0" w:color="000000"/>
            </w:tcBorders>
            <w:shd w:val="clear" w:color="auto" w:fill="auto"/>
            <w:vAlign w:val="center"/>
          </w:tcPr>
          <w:p w:rsidR="002F697B" w:rsidRDefault="0077659E">
            <w:pPr>
              <w:widowControl w:val="0"/>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Беклайт</w:t>
            </w:r>
          </w:p>
        </w:tc>
        <w:tc>
          <w:tcPr>
            <w:tcW w:w="25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697B" w:rsidRDefault="0077659E">
            <w:pPr>
              <w:widowControl w:val="0"/>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Суцільний щит</w:t>
            </w:r>
          </w:p>
        </w:tc>
      </w:tr>
      <w:tr w:rsidR="002F697B">
        <w:trPr>
          <w:trHeight w:val="5305"/>
        </w:trPr>
        <w:tc>
          <w:tcPr>
            <w:tcW w:w="2446" w:type="dxa"/>
            <w:tcBorders>
              <w:top w:val="single" w:sz="4" w:space="0" w:color="000000"/>
              <w:left w:val="single" w:sz="4" w:space="0" w:color="000000"/>
              <w:bottom w:val="single" w:sz="4" w:space="0" w:color="000000"/>
            </w:tcBorders>
            <w:shd w:val="clear" w:color="auto" w:fill="auto"/>
          </w:tcPr>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рекламоносій, рекламна площина якого кріпиться до спеціальних барабанів та дистанційних кронштейнів, за допомогою яких змінюється рекламний сюжет.</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u w:val="single"/>
                <w:lang w:val="uk-UA" w:eastAsia="zh-CN"/>
              </w:rPr>
              <w:t>Основні характеристики:</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 розмір рекламного поля: не більше 4х3м;</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г</w:t>
            </w:r>
            <w:r>
              <w:rPr>
                <w:rFonts w:ascii="Times New Roman" w:eastAsia="Times New Roman" w:hAnsi="Times New Roman" w:cs="Times New Roman"/>
                <w:sz w:val="24"/>
                <w:szCs w:val="24"/>
                <w:lang w:val="uk-UA" w:eastAsia="zh-CN"/>
              </w:rPr>
              <w:t xml:space="preserve">абарити рекламної панелі: </w:t>
            </w:r>
            <w:proofErr w:type="gramStart"/>
            <w:r>
              <w:rPr>
                <w:rFonts w:ascii="Times New Roman" w:eastAsia="Times New Roman" w:hAnsi="Times New Roman" w:cs="Times New Roman"/>
                <w:sz w:val="24"/>
                <w:szCs w:val="24"/>
                <w:lang w:val="uk-UA" w:eastAsia="zh-CN"/>
              </w:rPr>
              <w:t>не б</w:t>
            </w:r>
            <w:proofErr w:type="gramEnd"/>
            <w:r>
              <w:rPr>
                <w:rFonts w:ascii="Times New Roman" w:eastAsia="Times New Roman" w:hAnsi="Times New Roman" w:cs="Times New Roman"/>
                <w:sz w:val="24"/>
                <w:szCs w:val="24"/>
                <w:lang w:val="uk-UA" w:eastAsia="zh-CN"/>
              </w:rPr>
              <w:t>ільше 4,4х3,4м;</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uk-UA" w:eastAsia="zh-CN"/>
              </w:rPr>
              <w:t xml:space="preserve">внутрішнє </w:t>
            </w:r>
            <w:proofErr w:type="gramStart"/>
            <w:r>
              <w:rPr>
                <w:rFonts w:ascii="Times New Roman" w:eastAsia="Times New Roman" w:hAnsi="Times New Roman" w:cs="Times New Roman"/>
                <w:sz w:val="24"/>
                <w:szCs w:val="24"/>
                <w:lang w:val="uk-UA" w:eastAsia="zh-CN"/>
              </w:rPr>
              <w:t>п</w:t>
            </w:r>
            <w:proofErr w:type="gramEnd"/>
            <w:r>
              <w:rPr>
                <w:rFonts w:ascii="Times New Roman" w:eastAsia="Times New Roman" w:hAnsi="Times New Roman" w:cs="Times New Roman"/>
                <w:sz w:val="24"/>
                <w:szCs w:val="24"/>
                <w:lang w:val="uk-UA" w:eastAsia="zh-CN"/>
              </w:rPr>
              <w:t>ідсвічування.</w:t>
            </w:r>
          </w:p>
        </w:tc>
        <w:tc>
          <w:tcPr>
            <w:tcW w:w="2453" w:type="dxa"/>
            <w:tcBorders>
              <w:top w:val="single" w:sz="4" w:space="0" w:color="000000"/>
              <w:left w:val="single" w:sz="4" w:space="0" w:color="000000"/>
              <w:bottom w:val="single" w:sz="4" w:space="0" w:color="000000"/>
            </w:tcBorders>
            <w:shd w:val="clear" w:color="auto" w:fill="auto"/>
          </w:tcPr>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рекламоносій, рекламна площина якого складається з тригранних сегментів, за допомогою яких послідовно змінюється рекламний сюжет.</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u w:val="single"/>
                <w:lang w:val="uk-UA" w:eastAsia="zh-CN"/>
              </w:rPr>
              <w:t>Основні характеристики:</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р</w:t>
            </w:r>
            <w:r>
              <w:rPr>
                <w:rFonts w:ascii="Times New Roman" w:eastAsia="Times New Roman" w:hAnsi="Times New Roman" w:cs="Times New Roman"/>
                <w:sz w:val="24"/>
                <w:szCs w:val="24"/>
                <w:lang w:val="uk-UA" w:eastAsia="zh-CN"/>
              </w:rPr>
              <w:t>озмі</w:t>
            </w:r>
            <w:proofErr w:type="gramStart"/>
            <w:r>
              <w:rPr>
                <w:rFonts w:ascii="Times New Roman" w:eastAsia="Times New Roman" w:hAnsi="Times New Roman" w:cs="Times New Roman"/>
                <w:sz w:val="24"/>
                <w:szCs w:val="24"/>
                <w:lang w:val="uk-UA" w:eastAsia="zh-CN"/>
              </w:rPr>
              <w:t>р</w:t>
            </w:r>
            <w:proofErr w:type="gramEnd"/>
            <w:r>
              <w:rPr>
                <w:rFonts w:ascii="Times New Roman" w:eastAsia="Times New Roman" w:hAnsi="Times New Roman" w:cs="Times New Roman"/>
                <w:sz w:val="24"/>
                <w:szCs w:val="24"/>
                <w:lang w:val="uk-UA" w:eastAsia="zh-CN"/>
              </w:rPr>
              <w:t xml:space="preserve"> рекламного поля: 3х4м; 3х6м; 3х12м;</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 габарити рекламної панелі: не більше 3,4х4,4м; 3,4х 6,4м; 3,4х12,4 м;</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uk-UA" w:eastAsia="zh-CN"/>
              </w:rPr>
              <w:t xml:space="preserve">зовнішнє </w:t>
            </w:r>
            <w:proofErr w:type="gramStart"/>
            <w:r>
              <w:rPr>
                <w:rFonts w:ascii="Times New Roman" w:eastAsia="Times New Roman" w:hAnsi="Times New Roman" w:cs="Times New Roman"/>
                <w:sz w:val="24"/>
                <w:szCs w:val="24"/>
                <w:lang w:val="uk-UA" w:eastAsia="zh-CN"/>
              </w:rPr>
              <w:t>п</w:t>
            </w:r>
            <w:proofErr w:type="gramEnd"/>
            <w:r>
              <w:rPr>
                <w:rFonts w:ascii="Times New Roman" w:eastAsia="Times New Roman" w:hAnsi="Times New Roman" w:cs="Times New Roman"/>
                <w:sz w:val="24"/>
                <w:szCs w:val="24"/>
                <w:lang w:val="uk-UA" w:eastAsia="zh-CN"/>
              </w:rPr>
              <w:t>ідсвічування.</w:t>
            </w:r>
          </w:p>
        </w:tc>
        <w:tc>
          <w:tcPr>
            <w:tcW w:w="2448" w:type="dxa"/>
            <w:tcBorders>
              <w:top w:val="single" w:sz="4" w:space="0" w:color="000000"/>
              <w:left w:val="single" w:sz="4" w:space="0" w:color="000000"/>
              <w:bottom w:val="single" w:sz="4" w:space="0" w:color="000000"/>
            </w:tcBorders>
            <w:shd w:val="clear" w:color="auto" w:fill="auto"/>
          </w:tcPr>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рекламоносій, рекламна площина якого виготовляється на просвічуваній банерній тканині, що прикріплена за допомогою системи натягу.</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u w:val="single"/>
                <w:lang w:val="uk-UA" w:eastAsia="zh-CN"/>
              </w:rPr>
              <w:t>Основні характеристики:</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р</w:t>
            </w:r>
            <w:r>
              <w:rPr>
                <w:rFonts w:ascii="Times New Roman" w:eastAsia="Times New Roman" w:hAnsi="Times New Roman" w:cs="Times New Roman"/>
                <w:sz w:val="24"/>
                <w:szCs w:val="24"/>
                <w:lang w:val="uk-UA" w:eastAsia="zh-CN"/>
              </w:rPr>
              <w:t>озмі</w:t>
            </w:r>
            <w:proofErr w:type="gramStart"/>
            <w:r>
              <w:rPr>
                <w:rFonts w:ascii="Times New Roman" w:eastAsia="Times New Roman" w:hAnsi="Times New Roman" w:cs="Times New Roman"/>
                <w:sz w:val="24"/>
                <w:szCs w:val="24"/>
                <w:lang w:val="uk-UA" w:eastAsia="zh-CN"/>
              </w:rPr>
              <w:t>р</w:t>
            </w:r>
            <w:proofErr w:type="gramEnd"/>
            <w:r>
              <w:rPr>
                <w:rFonts w:ascii="Times New Roman" w:eastAsia="Times New Roman" w:hAnsi="Times New Roman" w:cs="Times New Roman"/>
                <w:sz w:val="24"/>
                <w:szCs w:val="24"/>
                <w:lang w:val="uk-UA" w:eastAsia="zh-CN"/>
              </w:rPr>
              <w:t xml:space="preserve"> рекламного поля: 3х6м; 4х8м; 3х12м;</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г</w:t>
            </w:r>
            <w:r>
              <w:rPr>
                <w:rFonts w:ascii="Times New Roman" w:eastAsia="Times New Roman" w:hAnsi="Times New Roman" w:cs="Times New Roman"/>
                <w:sz w:val="24"/>
                <w:szCs w:val="24"/>
                <w:lang w:val="uk-UA" w:eastAsia="zh-CN"/>
              </w:rPr>
              <w:t>абарити рекламної панелі: не більше 3,4х</w:t>
            </w:r>
            <w:proofErr w:type="gramStart"/>
            <w:r>
              <w:rPr>
                <w:rFonts w:ascii="Times New Roman" w:eastAsia="Times New Roman" w:hAnsi="Times New Roman" w:cs="Times New Roman"/>
                <w:sz w:val="24"/>
                <w:szCs w:val="24"/>
                <w:lang w:val="uk-UA" w:eastAsia="zh-CN"/>
              </w:rPr>
              <w:t>6</w:t>
            </w:r>
            <w:proofErr w:type="gramEnd"/>
            <w:r>
              <w:rPr>
                <w:rFonts w:ascii="Times New Roman" w:eastAsia="Times New Roman" w:hAnsi="Times New Roman" w:cs="Times New Roman"/>
                <w:sz w:val="24"/>
                <w:szCs w:val="24"/>
                <w:lang w:val="uk-UA" w:eastAsia="zh-CN"/>
              </w:rPr>
              <w:t>,4м; 4,4х8,4м; 3,4х12,4м;</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uk-UA" w:eastAsia="zh-CN"/>
              </w:rPr>
              <w:t xml:space="preserve">внутрішнє </w:t>
            </w:r>
            <w:proofErr w:type="gramStart"/>
            <w:r>
              <w:rPr>
                <w:rFonts w:ascii="Times New Roman" w:eastAsia="Times New Roman" w:hAnsi="Times New Roman" w:cs="Times New Roman"/>
                <w:sz w:val="24"/>
                <w:szCs w:val="24"/>
                <w:lang w:val="uk-UA" w:eastAsia="zh-CN"/>
              </w:rPr>
              <w:t>п</w:t>
            </w:r>
            <w:proofErr w:type="gramEnd"/>
            <w:r>
              <w:rPr>
                <w:rFonts w:ascii="Times New Roman" w:eastAsia="Times New Roman" w:hAnsi="Times New Roman" w:cs="Times New Roman"/>
                <w:sz w:val="24"/>
                <w:szCs w:val="24"/>
                <w:lang w:val="uk-UA" w:eastAsia="zh-CN"/>
              </w:rPr>
              <w:t>ідсвічування.</w:t>
            </w:r>
          </w:p>
        </w:tc>
        <w:tc>
          <w:tcPr>
            <w:tcW w:w="2515" w:type="dxa"/>
            <w:tcBorders>
              <w:top w:val="single" w:sz="4" w:space="0" w:color="000000"/>
              <w:left w:val="single" w:sz="4" w:space="0" w:color="000000"/>
              <w:bottom w:val="single" w:sz="4" w:space="0" w:color="000000"/>
              <w:right w:val="single" w:sz="4" w:space="0" w:color="000000"/>
            </w:tcBorders>
            <w:shd w:val="clear" w:color="auto" w:fill="auto"/>
          </w:tcPr>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рекламоносій, рекламна площина якого складається із суцільної металевої поверхні, змонтованої безпосередньо на металокаркасі.</w:t>
            </w:r>
          </w:p>
          <w:p w:rsidR="002F697B" w:rsidRDefault="002F697B">
            <w:pPr>
              <w:widowControl w:val="0"/>
              <w:spacing w:after="0" w:line="240" w:lineRule="auto"/>
              <w:rPr>
                <w:rFonts w:ascii="Times New Roman" w:eastAsia="Times New Roman" w:hAnsi="Times New Roman" w:cs="Times New Roman"/>
                <w:sz w:val="24"/>
                <w:szCs w:val="24"/>
                <w:u w:val="single"/>
                <w:lang w:val="uk-UA" w:eastAsia="zh-CN"/>
              </w:rPr>
            </w:pP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u w:val="single"/>
                <w:lang w:val="uk-UA" w:eastAsia="zh-CN"/>
              </w:rPr>
              <w:t>Основні характеристики:</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р</w:t>
            </w:r>
            <w:r>
              <w:rPr>
                <w:rFonts w:ascii="Times New Roman" w:eastAsia="Times New Roman" w:hAnsi="Times New Roman" w:cs="Times New Roman"/>
                <w:sz w:val="24"/>
                <w:szCs w:val="24"/>
                <w:lang w:val="uk-UA" w:eastAsia="zh-CN"/>
              </w:rPr>
              <w:t>озмі</w:t>
            </w:r>
            <w:proofErr w:type="gramStart"/>
            <w:r>
              <w:rPr>
                <w:rFonts w:ascii="Times New Roman" w:eastAsia="Times New Roman" w:hAnsi="Times New Roman" w:cs="Times New Roman"/>
                <w:sz w:val="24"/>
                <w:szCs w:val="24"/>
                <w:lang w:val="uk-UA" w:eastAsia="zh-CN"/>
              </w:rPr>
              <w:t>р</w:t>
            </w:r>
            <w:proofErr w:type="gramEnd"/>
            <w:r>
              <w:rPr>
                <w:rFonts w:ascii="Times New Roman" w:eastAsia="Times New Roman" w:hAnsi="Times New Roman" w:cs="Times New Roman"/>
                <w:sz w:val="24"/>
                <w:szCs w:val="24"/>
                <w:lang w:val="uk-UA" w:eastAsia="zh-CN"/>
              </w:rPr>
              <w:t xml:space="preserve"> рекламного поля: 3х4м; 3х6м; 3х12м;</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uk-UA" w:eastAsia="zh-CN"/>
              </w:rPr>
              <w:t>габарити рекламної панелі: не більше 3,4х</w:t>
            </w:r>
            <w:proofErr w:type="gramStart"/>
            <w:r>
              <w:rPr>
                <w:rFonts w:ascii="Times New Roman" w:eastAsia="Times New Roman" w:hAnsi="Times New Roman" w:cs="Times New Roman"/>
                <w:sz w:val="24"/>
                <w:szCs w:val="24"/>
                <w:lang w:val="uk-UA" w:eastAsia="zh-CN"/>
              </w:rPr>
              <w:t>4</w:t>
            </w:r>
            <w:proofErr w:type="gramEnd"/>
            <w:r>
              <w:rPr>
                <w:rFonts w:ascii="Times New Roman" w:eastAsia="Times New Roman" w:hAnsi="Times New Roman" w:cs="Times New Roman"/>
                <w:sz w:val="24"/>
                <w:szCs w:val="24"/>
                <w:lang w:val="uk-UA" w:eastAsia="zh-CN"/>
              </w:rPr>
              <w:t>,4м; 3,4х6,4м; 3,4х12,4м;</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uk-UA" w:eastAsia="zh-CN"/>
              </w:rPr>
              <w:t xml:space="preserve">зовнішнє </w:t>
            </w:r>
            <w:proofErr w:type="gramStart"/>
            <w:r>
              <w:rPr>
                <w:rFonts w:ascii="Times New Roman" w:eastAsia="Times New Roman" w:hAnsi="Times New Roman" w:cs="Times New Roman"/>
                <w:sz w:val="24"/>
                <w:szCs w:val="24"/>
                <w:lang w:val="uk-UA" w:eastAsia="zh-CN"/>
              </w:rPr>
              <w:t>п</w:t>
            </w:r>
            <w:proofErr w:type="gramEnd"/>
            <w:r>
              <w:rPr>
                <w:rFonts w:ascii="Times New Roman" w:eastAsia="Times New Roman" w:hAnsi="Times New Roman" w:cs="Times New Roman"/>
                <w:sz w:val="24"/>
                <w:szCs w:val="24"/>
                <w:lang w:val="uk-UA" w:eastAsia="zh-CN"/>
              </w:rPr>
              <w:t>ідсвічування.</w:t>
            </w:r>
          </w:p>
        </w:tc>
      </w:tr>
    </w:tbl>
    <w:p w:rsidR="002F697B" w:rsidRPr="004848F2" w:rsidRDefault="0077659E">
      <w:pPr>
        <w:spacing w:after="0" w:line="240" w:lineRule="auto"/>
        <w:rPr>
          <w:rFonts w:ascii="Times New Roman" w:eastAsia="Times New Roman" w:hAnsi="Times New Roman" w:cs="Times New Roman"/>
          <w:sz w:val="24"/>
          <w:szCs w:val="24"/>
          <w:lang w:val="uk-UA" w:eastAsia="zh-CN"/>
        </w:rPr>
      </w:pPr>
      <w:r w:rsidRPr="004848F2">
        <w:rPr>
          <w:rFonts w:ascii="Times New Roman" w:eastAsia="Times New Roman" w:hAnsi="Times New Roman" w:cs="Times New Roman"/>
          <w:sz w:val="24"/>
          <w:szCs w:val="24"/>
          <w:lang w:val="uk-UA" w:eastAsia="zh-CN"/>
        </w:rPr>
        <w:t>- якщо рекламний засіб не виступає над проїжджою частиною - не менше 3 м.</w:t>
      </w:r>
    </w:p>
    <w:p w:rsidR="002F697B" w:rsidRPr="004848F2" w:rsidRDefault="0077659E">
      <w:pPr>
        <w:spacing w:after="0" w:line="240" w:lineRule="auto"/>
        <w:rPr>
          <w:rFonts w:ascii="Times New Roman" w:eastAsia="Times New Roman" w:hAnsi="Times New Roman" w:cs="Times New Roman"/>
          <w:sz w:val="24"/>
          <w:szCs w:val="24"/>
          <w:lang w:val="uk-UA" w:eastAsia="zh-CN"/>
        </w:rPr>
      </w:pPr>
      <w:r w:rsidRPr="004848F2">
        <w:rPr>
          <w:rFonts w:ascii="Times New Roman" w:eastAsia="Times New Roman" w:hAnsi="Times New Roman" w:cs="Times New Roman"/>
          <w:sz w:val="24"/>
          <w:szCs w:val="24"/>
          <w:u w:val="single"/>
          <w:lang w:val="uk-UA" w:eastAsia="zh-CN"/>
        </w:rPr>
        <w:t>Види:</w:t>
      </w:r>
    </w:p>
    <w:p w:rsidR="002F697B" w:rsidRPr="004848F2" w:rsidRDefault="002F697B">
      <w:pPr>
        <w:spacing w:after="0" w:line="240" w:lineRule="auto"/>
        <w:rPr>
          <w:rFonts w:ascii="Times New Roman" w:eastAsia="Times New Roman" w:hAnsi="Times New Roman" w:cs="Times New Roman"/>
          <w:sz w:val="24"/>
          <w:szCs w:val="24"/>
          <w:u w:val="single"/>
          <w:lang w:val="uk-UA" w:eastAsia="zh-CN"/>
        </w:rPr>
      </w:pPr>
    </w:p>
    <w:p w:rsidR="002F697B" w:rsidRPr="004848F2" w:rsidRDefault="0077659E">
      <w:pPr>
        <w:spacing w:after="0" w:line="240" w:lineRule="auto"/>
        <w:rPr>
          <w:rFonts w:ascii="Times New Roman" w:eastAsia="Times New Roman" w:hAnsi="Times New Roman" w:cs="Times New Roman"/>
          <w:sz w:val="24"/>
          <w:szCs w:val="24"/>
          <w:lang w:val="uk-UA" w:eastAsia="zh-CN"/>
        </w:rPr>
      </w:pPr>
      <w:r w:rsidRPr="004848F2">
        <w:rPr>
          <w:rFonts w:ascii="Times New Roman" w:eastAsia="Times New Roman" w:hAnsi="Times New Roman" w:cs="Times New Roman"/>
          <w:bCs/>
          <w:i/>
          <w:sz w:val="24"/>
          <w:szCs w:val="24"/>
          <w:lang w:val="uk-UA" w:eastAsia="zh-CN"/>
        </w:rPr>
        <w:t>Приклади дизайнерського та конструктивного рішення</w:t>
      </w:r>
    </w:p>
    <w:p w:rsidR="002F697B" w:rsidRDefault="0077659E">
      <w:pPr>
        <w:spacing w:after="0" w:line="240" w:lineRule="auto"/>
        <w:rPr>
          <w:rFonts w:ascii="Times New Roman" w:eastAsia="Times New Roman" w:hAnsi="Times New Roman" w:cs="Times New Roman"/>
          <w:sz w:val="28"/>
          <w:szCs w:val="28"/>
          <w:lang w:val="uk-UA" w:eastAsia="zh-CN"/>
        </w:rPr>
      </w:pPr>
      <w:r>
        <w:rPr>
          <w:noProof/>
          <w:lang w:val="ru-RU" w:eastAsia="ru-RU"/>
        </w:rPr>
        <w:drawing>
          <wp:inline distT="0" distB="0" distL="0" distR="0">
            <wp:extent cx="5943600" cy="21336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pic:cNvPicPr>
                      <a:picLocks noChangeAspect="1" noChangeArrowheads="1"/>
                    </pic:cNvPicPr>
                  </pic:nvPicPr>
                  <pic:blipFill>
                    <a:blip r:embed="rId10"/>
                    <a:srcRect l="-32" t="-116" r="-32" b="-116"/>
                    <a:stretch>
                      <a:fillRect/>
                    </a:stretch>
                  </pic:blipFill>
                  <pic:spPr bwMode="auto">
                    <a:xfrm>
                      <a:off x="0" y="0"/>
                      <a:ext cx="5943600" cy="2133600"/>
                    </a:xfrm>
                    <a:prstGeom prst="rect">
                      <a:avLst/>
                    </a:prstGeom>
                  </pic:spPr>
                </pic:pic>
              </a:graphicData>
            </a:graphic>
          </wp:inline>
        </w:drawing>
      </w:r>
    </w:p>
    <w:p w:rsidR="002F697B" w:rsidRDefault="0077659E">
      <w:pPr>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b/>
          <w:sz w:val="28"/>
          <w:szCs w:val="28"/>
          <w:lang w:val="uk-UA" w:eastAsia="zh-CN"/>
        </w:rPr>
        <w:lastRenderedPageBreak/>
        <w:t xml:space="preserve">2. Телевізійний екран </w:t>
      </w:r>
      <w:r>
        <w:rPr>
          <w:rFonts w:ascii="Times New Roman" w:eastAsia="Times New Roman" w:hAnsi="Times New Roman" w:cs="Times New Roman"/>
          <w:sz w:val="28"/>
          <w:szCs w:val="28"/>
          <w:lang w:val="uk-UA" w:eastAsia="zh-CN"/>
        </w:rPr>
        <w:t>–</w:t>
      </w:r>
      <w:r>
        <w:rPr>
          <w:rFonts w:ascii="Times New Roman" w:eastAsia="Times New Roman" w:hAnsi="Times New Roman" w:cs="Times New Roman"/>
          <w:b/>
          <w:sz w:val="28"/>
          <w:szCs w:val="28"/>
          <w:lang w:val="uk-UA" w:eastAsia="zh-CN"/>
        </w:rPr>
        <w:t xml:space="preserve"> </w:t>
      </w:r>
      <w:r>
        <w:rPr>
          <w:rFonts w:ascii="Times New Roman" w:eastAsia="Times New Roman" w:hAnsi="Times New Roman" w:cs="Times New Roman"/>
          <w:sz w:val="28"/>
          <w:szCs w:val="28"/>
          <w:lang w:val="uk-UA" w:eastAsia="zh-CN"/>
        </w:rPr>
        <w:t>рекламний засіб, що розміщується на відкритій земельній ділянці та використовується для відображення і передачі візуальної інформації. Складається із фундаменту, стійки, просторового каркаса та світлодіодного рекламного поля.</w:t>
      </w:r>
    </w:p>
    <w:p w:rsidR="002F697B" w:rsidRDefault="002F697B">
      <w:pPr>
        <w:spacing w:after="0" w:line="240" w:lineRule="auto"/>
        <w:rPr>
          <w:rFonts w:ascii="Times New Roman" w:eastAsia="Times New Roman" w:hAnsi="Times New Roman" w:cs="Times New Roman"/>
          <w:b/>
          <w:sz w:val="28"/>
          <w:szCs w:val="28"/>
          <w:lang w:val="uk-UA" w:eastAsia="zh-CN"/>
        </w:rPr>
      </w:pPr>
    </w:p>
    <w:tbl>
      <w:tblPr>
        <w:tblW w:w="5000" w:type="pct"/>
        <w:tblInd w:w="-70" w:type="dxa"/>
        <w:tblLayout w:type="fixed"/>
        <w:tblCellMar>
          <w:top w:w="15" w:type="dxa"/>
          <w:left w:w="15" w:type="dxa"/>
          <w:bottom w:w="15" w:type="dxa"/>
          <w:right w:w="15" w:type="dxa"/>
        </w:tblCellMar>
        <w:tblLook w:val="0000" w:firstRow="0" w:lastRow="0" w:firstColumn="0" w:lastColumn="0" w:noHBand="0" w:noVBand="0"/>
      </w:tblPr>
      <w:tblGrid>
        <w:gridCol w:w="4389"/>
        <w:gridCol w:w="5706"/>
      </w:tblGrid>
      <w:tr w:rsidR="002F697B">
        <w:trPr>
          <w:trHeight w:val="3723"/>
        </w:trPr>
        <w:tc>
          <w:tcPr>
            <w:tcW w:w="4376" w:type="dxa"/>
            <w:tcBorders>
              <w:top w:val="single" w:sz="4" w:space="0" w:color="000000"/>
              <w:left w:val="single" w:sz="4" w:space="0" w:color="000000"/>
              <w:bottom w:val="single" w:sz="4" w:space="0" w:color="000000"/>
            </w:tcBorders>
            <w:shd w:val="clear" w:color="auto" w:fill="auto"/>
          </w:tcPr>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u w:val="single"/>
                <w:lang w:val="uk-UA" w:eastAsia="zh-CN"/>
              </w:rPr>
              <w:t>Основні характеристики:</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р</w:t>
            </w:r>
            <w:r>
              <w:rPr>
                <w:rFonts w:ascii="Times New Roman" w:eastAsia="Times New Roman" w:hAnsi="Times New Roman" w:cs="Times New Roman"/>
                <w:sz w:val="24"/>
                <w:szCs w:val="24"/>
                <w:lang w:val="uk-UA" w:eastAsia="zh-CN"/>
              </w:rPr>
              <w:t>озмі</w:t>
            </w:r>
            <w:proofErr w:type="gramStart"/>
            <w:r>
              <w:rPr>
                <w:rFonts w:ascii="Times New Roman" w:eastAsia="Times New Roman" w:hAnsi="Times New Roman" w:cs="Times New Roman"/>
                <w:sz w:val="24"/>
                <w:szCs w:val="24"/>
                <w:lang w:val="uk-UA" w:eastAsia="zh-CN"/>
              </w:rPr>
              <w:t>р</w:t>
            </w:r>
            <w:proofErr w:type="gramEnd"/>
            <w:r>
              <w:rPr>
                <w:rFonts w:ascii="Times New Roman" w:eastAsia="Times New Roman" w:hAnsi="Times New Roman" w:cs="Times New Roman"/>
                <w:sz w:val="24"/>
                <w:szCs w:val="24"/>
                <w:lang w:val="uk-UA" w:eastAsia="zh-CN"/>
              </w:rPr>
              <w:t xml:space="preserve"> рекламного поля: не більше 3х5м;</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uk-UA" w:eastAsia="zh-CN"/>
              </w:rPr>
              <w:t>багатоколірне швидкозмінюване зображення;</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м</w:t>
            </w:r>
            <w:r>
              <w:rPr>
                <w:rFonts w:ascii="Times New Roman" w:eastAsia="Times New Roman" w:hAnsi="Times New Roman" w:cs="Times New Roman"/>
                <w:sz w:val="24"/>
                <w:szCs w:val="24"/>
                <w:lang w:val="uk-UA" w:eastAsia="zh-CN"/>
              </w:rPr>
              <w:t>одульний принцип побудови рекламної площини;</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м</w:t>
            </w:r>
            <w:r>
              <w:rPr>
                <w:rFonts w:ascii="Times New Roman" w:eastAsia="Times New Roman" w:hAnsi="Times New Roman" w:cs="Times New Roman"/>
                <w:sz w:val="24"/>
                <w:szCs w:val="24"/>
                <w:lang w:val="uk-UA" w:eastAsia="zh-CN"/>
              </w:rPr>
              <w:t>ожливість програмування.</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u w:val="single"/>
                <w:lang w:val="uk-UA" w:eastAsia="zh-CN"/>
              </w:rPr>
              <w:t>Загальні умови розміщення:</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-висота від поверхні дорожнього покриття до нижнього краю рекламної панелі:</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uk-UA" w:eastAsia="zh-CN"/>
              </w:rPr>
              <w:t>якщо рекламний засіб виступає над проїжджою частиною - не менше 5 м;</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uk-UA" w:eastAsia="zh-CN"/>
              </w:rPr>
              <w:t>якщо рекламний засіб не виступає над проїжджою частиною - не менше 3 м.</w:t>
            </w:r>
          </w:p>
        </w:tc>
        <w:tc>
          <w:tcPr>
            <w:tcW w:w="5688" w:type="dxa"/>
            <w:tcBorders>
              <w:top w:val="single" w:sz="4" w:space="0" w:color="000000"/>
              <w:left w:val="single" w:sz="4" w:space="0" w:color="000000"/>
              <w:bottom w:val="single" w:sz="4" w:space="0" w:color="000000"/>
              <w:right w:val="single" w:sz="4" w:space="0" w:color="000000"/>
            </w:tcBorders>
            <w:shd w:val="clear" w:color="auto" w:fill="auto"/>
          </w:tcPr>
          <w:p w:rsidR="002F697B" w:rsidRDefault="0077659E">
            <w:pPr>
              <w:widowControl w:val="0"/>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bCs/>
                <w:i/>
                <w:sz w:val="28"/>
                <w:szCs w:val="28"/>
                <w:lang w:val="uk-UA" w:eastAsia="zh-CN"/>
              </w:rPr>
              <w:t>Приклад дизайнерського та конструктивного рішення</w:t>
            </w:r>
          </w:p>
          <w:p w:rsidR="002F697B" w:rsidRDefault="002F697B">
            <w:pPr>
              <w:widowControl w:val="0"/>
              <w:spacing w:after="0" w:line="240" w:lineRule="auto"/>
              <w:rPr>
                <w:rFonts w:ascii="Times New Roman" w:eastAsia="Times New Roman" w:hAnsi="Times New Roman" w:cs="Times New Roman"/>
                <w:bCs/>
                <w:i/>
                <w:sz w:val="28"/>
                <w:szCs w:val="28"/>
                <w:lang w:val="uk-UA" w:eastAsia="zh-CN"/>
              </w:rPr>
            </w:pPr>
          </w:p>
          <w:p w:rsidR="002F697B" w:rsidRDefault="0077659E">
            <w:pPr>
              <w:widowControl w:val="0"/>
              <w:spacing w:after="0" w:line="240" w:lineRule="auto"/>
              <w:rPr>
                <w:rFonts w:ascii="Times New Roman" w:eastAsia="Times New Roman" w:hAnsi="Times New Roman" w:cs="Times New Roman"/>
                <w:sz w:val="28"/>
                <w:szCs w:val="28"/>
                <w:lang w:val="uk-UA" w:eastAsia="zh-CN"/>
              </w:rPr>
            </w:pPr>
            <w:r>
              <w:rPr>
                <w:noProof/>
                <w:lang w:val="ru-RU" w:eastAsia="ru-RU"/>
              </w:rPr>
              <w:drawing>
                <wp:inline distT="0" distB="0" distL="0" distR="0">
                  <wp:extent cx="3675380" cy="2133600"/>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7"/>
                          <pic:cNvPicPr>
                            <a:picLocks noChangeAspect="1" noChangeArrowheads="1"/>
                          </pic:cNvPicPr>
                        </pic:nvPicPr>
                        <pic:blipFill>
                          <a:blip r:embed="rId11"/>
                          <a:srcRect l="-129" t="-284" r="-129" b="-284"/>
                          <a:stretch>
                            <a:fillRect/>
                          </a:stretch>
                        </pic:blipFill>
                        <pic:spPr bwMode="auto">
                          <a:xfrm>
                            <a:off x="0" y="0"/>
                            <a:ext cx="3675380" cy="2133600"/>
                          </a:xfrm>
                          <a:prstGeom prst="rect">
                            <a:avLst/>
                          </a:prstGeom>
                        </pic:spPr>
                      </pic:pic>
                    </a:graphicData>
                  </a:graphic>
                </wp:inline>
              </w:drawing>
            </w:r>
          </w:p>
        </w:tc>
      </w:tr>
    </w:tbl>
    <w:p w:rsidR="002F697B" w:rsidRDefault="002F697B">
      <w:pPr>
        <w:spacing w:after="0" w:line="240" w:lineRule="auto"/>
        <w:rPr>
          <w:rFonts w:ascii="Times New Roman" w:eastAsia="Times New Roman" w:hAnsi="Times New Roman" w:cs="Times New Roman"/>
          <w:sz w:val="28"/>
          <w:szCs w:val="28"/>
          <w:lang w:val="uk-UA" w:eastAsia="zh-CN"/>
        </w:rPr>
      </w:pPr>
    </w:p>
    <w:p w:rsidR="002F697B" w:rsidRPr="004848F2" w:rsidRDefault="0077659E">
      <w:pPr>
        <w:spacing w:after="0" w:line="240" w:lineRule="auto"/>
        <w:jc w:val="both"/>
        <w:rPr>
          <w:rFonts w:ascii="Times New Roman" w:eastAsia="Times New Roman" w:hAnsi="Times New Roman" w:cs="Times New Roman"/>
          <w:sz w:val="24"/>
          <w:szCs w:val="24"/>
          <w:lang w:val="uk-UA" w:eastAsia="zh-CN"/>
        </w:rPr>
      </w:pPr>
      <w:r w:rsidRPr="004848F2">
        <w:rPr>
          <w:rFonts w:ascii="Times New Roman" w:eastAsia="Times New Roman" w:hAnsi="Times New Roman" w:cs="Times New Roman"/>
          <w:b/>
          <w:sz w:val="24"/>
          <w:szCs w:val="24"/>
          <w:lang w:val="uk-UA" w:eastAsia="zh-CN"/>
        </w:rPr>
        <w:t>3. Сіті-лайт –</w:t>
      </w:r>
      <w:r w:rsidRPr="004848F2">
        <w:rPr>
          <w:rFonts w:ascii="Times New Roman" w:eastAsia="Times New Roman" w:hAnsi="Times New Roman" w:cs="Times New Roman"/>
          <w:sz w:val="24"/>
          <w:szCs w:val="24"/>
          <w:lang w:val="uk-UA" w:eastAsia="zh-CN"/>
        </w:rPr>
        <w:t xml:space="preserve"> рекламний засіб, що розміщується на відкритій земельній ділянці, має зовнішні поверхні для розміщення реклами і складається з фундаменту, просторового металевого каркаса та рекламного поля.</w:t>
      </w:r>
    </w:p>
    <w:p w:rsidR="002F697B" w:rsidRDefault="002F697B">
      <w:pPr>
        <w:spacing w:after="0" w:line="240" w:lineRule="auto"/>
        <w:jc w:val="both"/>
        <w:rPr>
          <w:rFonts w:ascii="Times New Roman" w:eastAsia="Times New Roman" w:hAnsi="Times New Roman" w:cs="Times New Roman"/>
          <w:b/>
          <w:sz w:val="28"/>
          <w:szCs w:val="28"/>
          <w:u w:val="single"/>
          <w:lang w:val="uk-UA" w:eastAsia="zh-CN"/>
        </w:rPr>
      </w:pPr>
    </w:p>
    <w:tbl>
      <w:tblPr>
        <w:tblW w:w="5000" w:type="pct"/>
        <w:tblInd w:w="-70" w:type="dxa"/>
        <w:tblLayout w:type="fixed"/>
        <w:tblCellMar>
          <w:top w:w="15" w:type="dxa"/>
          <w:left w:w="15" w:type="dxa"/>
          <w:bottom w:w="15" w:type="dxa"/>
          <w:right w:w="15" w:type="dxa"/>
        </w:tblCellMar>
        <w:tblLook w:val="0000" w:firstRow="0" w:lastRow="0" w:firstColumn="0" w:lastColumn="0" w:noHBand="0" w:noVBand="0"/>
      </w:tblPr>
      <w:tblGrid>
        <w:gridCol w:w="4306"/>
        <w:gridCol w:w="5789"/>
      </w:tblGrid>
      <w:tr w:rsidR="002F697B" w:rsidRPr="006A718E">
        <w:trPr>
          <w:trHeight w:val="408"/>
        </w:trPr>
        <w:tc>
          <w:tcPr>
            <w:tcW w:w="4293" w:type="dxa"/>
            <w:vMerge w:val="restart"/>
            <w:tcBorders>
              <w:top w:val="single" w:sz="4" w:space="0" w:color="000000"/>
              <w:left w:val="single" w:sz="4" w:space="0" w:color="000000"/>
              <w:bottom w:val="single" w:sz="4" w:space="0" w:color="000000"/>
            </w:tcBorders>
            <w:shd w:val="clear" w:color="auto" w:fill="auto"/>
          </w:tcPr>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u w:val="single"/>
                <w:lang w:val="uk-UA" w:eastAsia="zh-CN"/>
              </w:rPr>
              <w:t>Основні характеристики:</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р</w:t>
            </w:r>
            <w:r>
              <w:rPr>
                <w:rFonts w:ascii="Times New Roman" w:eastAsia="Times New Roman" w:hAnsi="Times New Roman" w:cs="Times New Roman"/>
                <w:sz w:val="24"/>
                <w:szCs w:val="24"/>
                <w:lang w:val="uk-UA" w:eastAsia="zh-CN"/>
              </w:rPr>
              <w:t>озмі</w:t>
            </w:r>
            <w:proofErr w:type="gramStart"/>
            <w:r>
              <w:rPr>
                <w:rFonts w:ascii="Times New Roman" w:eastAsia="Times New Roman" w:hAnsi="Times New Roman" w:cs="Times New Roman"/>
                <w:sz w:val="24"/>
                <w:szCs w:val="24"/>
                <w:lang w:val="uk-UA" w:eastAsia="zh-CN"/>
              </w:rPr>
              <w:t>р</w:t>
            </w:r>
            <w:proofErr w:type="gramEnd"/>
            <w:r>
              <w:rPr>
                <w:rFonts w:ascii="Times New Roman" w:eastAsia="Times New Roman" w:hAnsi="Times New Roman" w:cs="Times New Roman"/>
                <w:sz w:val="24"/>
                <w:szCs w:val="24"/>
                <w:lang w:val="uk-UA" w:eastAsia="zh-CN"/>
              </w:rPr>
              <w:t xml:space="preserve"> рекламної площини: 1,2 м х 1,8 м;</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г</w:t>
            </w:r>
            <w:r>
              <w:rPr>
                <w:rFonts w:ascii="Times New Roman" w:eastAsia="Times New Roman" w:hAnsi="Times New Roman" w:cs="Times New Roman"/>
                <w:sz w:val="24"/>
                <w:szCs w:val="24"/>
                <w:lang w:val="uk-UA" w:eastAsia="zh-CN"/>
              </w:rPr>
              <w:t xml:space="preserve">абарити рекламної панелі: </w:t>
            </w:r>
            <w:proofErr w:type="gramStart"/>
            <w:r>
              <w:rPr>
                <w:rFonts w:ascii="Times New Roman" w:eastAsia="Times New Roman" w:hAnsi="Times New Roman" w:cs="Times New Roman"/>
                <w:sz w:val="24"/>
                <w:szCs w:val="24"/>
                <w:lang w:val="uk-UA" w:eastAsia="zh-CN"/>
              </w:rPr>
              <w:t>не б</w:t>
            </w:r>
            <w:proofErr w:type="gramEnd"/>
            <w:r>
              <w:rPr>
                <w:rFonts w:ascii="Times New Roman" w:eastAsia="Times New Roman" w:hAnsi="Times New Roman" w:cs="Times New Roman"/>
                <w:sz w:val="24"/>
                <w:szCs w:val="24"/>
                <w:lang w:val="uk-UA" w:eastAsia="zh-CN"/>
              </w:rPr>
              <w:t>ільше 1,4 м х 2м;</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в</w:t>
            </w:r>
            <w:r>
              <w:rPr>
                <w:rFonts w:ascii="Times New Roman" w:eastAsia="Times New Roman" w:hAnsi="Times New Roman" w:cs="Times New Roman"/>
                <w:sz w:val="24"/>
                <w:szCs w:val="24"/>
                <w:lang w:val="uk-UA" w:eastAsia="zh-CN"/>
              </w:rPr>
              <w:t xml:space="preserve">исота </w:t>
            </w:r>
            <w:proofErr w:type="gramStart"/>
            <w:r>
              <w:rPr>
                <w:rFonts w:ascii="Times New Roman" w:eastAsia="Times New Roman" w:hAnsi="Times New Roman" w:cs="Times New Roman"/>
                <w:sz w:val="24"/>
                <w:szCs w:val="24"/>
                <w:lang w:val="uk-UA" w:eastAsia="zh-CN"/>
              </w:rPr>
              <w:t>ст</w:t>
            </w:r>
            <w:proofErr w:type="gramEnd"/>
            <w:r>
              <w:rPr>
                <w:rFonts w:ascii="Times New Roman" w:eastAsia="Times New Roman" w:hAnsi="Times New Roman" w:cs="Times New Roman"/>
                <w:sz w:val="24"/>
                <w:szCs w:val="24"/>
                <w:lang w:val="uk-UA" w:eastAsia="zh-CN"/>
              </w:rPr>
              <w:t>ійки: від 60 см до 120 см.</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uk-UA" w:eastAsia="zh-CN"/>
              </w:rPr>
              <w:t xml:space="preserve">внутрішнє </w:t>
            </w:r>
            <w:proofErr w:type="gramStart"/>
            <w:r>
              <w:rPr>
                <w:rFonts w:ascii="Times New Roman" w:eastAsia="Times New Roman" w:hAnsi="Times New Roman" w:cs="Times New Roman"/>
                <w:sz w:val="24"/>
                <w:szCs w:val="24"/>
                <w:lang w:val="uk-UA" w:eastAsia="zh-CN"/>
              </w:rPr>
              <w:t>п</w:t>
            </w:r>
            <w:proofErr w:type="gramEnd"/>
            <w:r>
              <w:rPr>
                <w:rFonts w:ascii="Times New Roman" w:eastAsia="Times New Roman" w:hAnsi="Times New Roman" w:cs="Times New Roman"/>
                <w:sz w:val="24"/>
                <w:szCs w:val="24"/>
                <w:lang w:val="uk-UA" w:eastAsia="zh-CN"/>
              </w:rPr>
              <w:t>ідсвічування.</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u w:val="single"/>
                <w:lang w:val="uk-UA" w:eastAsia="zh-CN"/>
              </w:rPr>
              <w:t>Можливі технології зміни зображень:</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
                <w:bCs/>
                <w:sz w:val="24"/>
                <w:szCs w:val="24"/>
                <w:lang w:val="uk-UA" w:eastAsia="zh-CN"/>
              </w:rPr>
              <w:t>Скролінг</w:t>
            </w:r>
            <w:r>
              <w:rPr>
                <w:rFonts w:ascii="Times New Roman" w:eastAsia="Times New Roman" w:hAnsi="Times New Roman" w:cs="Times New Roman"/>
                <w:sz w:val="24"/>
                <w:szCs w:val="24"/>
                <w:lang w:val="uk-UA" w:eastAsia="zh-CN"/>
              </w:rPr>
              <w:t xml:space="preserve"> - рекламоносій, рекламна площина якого </w:t>
            </w:r>
            <w:proofErr w:type="gramStart"/>
            <w:r>
              <w:rPr>
                <w:rFonts w:ascii="Times New Roman" w:eastAsia="Times New Roman" w:hAnsi="Times New Roman" w:cs="Times New Roman"/>
                <w:sz w:val="24"/>
                <w:szCs w:val="24"/>
                <w:lang w:val="uk-UA" w:eastAsia="zh-CN"/>
              </w:rPr>
              <w:t>кр</w:t>
            </w:r>
            <w:proofErr w:type="gramEnd"/>
            <w:r>
              <w:rPr>
                <w:rFonts w:ascii="Times New Roman" w:eastAsia="Times New Roman" w:hAnsi="Times New Roman" w:cs="Times New Roman"/>
                <w:sz w:val="24"/>
                <w:szCs w:val="24"/>
                <w:lang w:val="uk-UA" w:eastAsia="zh-CN"/>
              </w:rPr>
              <w:t>іпиться до спеціальних барабанів та дистанційних кронштейнів, за допомогою яких змінюється рекламний сюжет.</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
                <w:bCs/>
                <w:sz w:val="24"/>
                <w:szCs w:val="24"/>
                <w:lang w:val="uk-UA" w:eastAsia="zh-CN"/>
              </w:rPr>
              <w:t>Беклайт</w:t>
            </w:r>
            <w:r>
              <w:rPr>
                <w:rFonts w:ascii="Times New Roman" w:eastAsia="Times New Roman" w:hAnsi="Times New Roman" w:cs="Times New Roman"/>
                <w:sz w:val="24"/>
                <w:szCs w:val="24"/>
                <w:lang w:val="uk-UA" w:eastAsia="zh-CN"/>
              </w:rPr>
              <w:t xml:space="preserve"> - рекламоносій, рекламна площина якого виготовляється на просвічуваній банерній тканині, що прикріплена за допомогою системи натягу.</w:t>
            </w:r>
          </w:p>
        </w:tc>
        <w:tc>
          <w:tcPr>
            <w:tcW w:w="577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F697B" w:rsidRPr="004848F2" w:rsidRDefault="0077659E">
            <w:pPr>
              <w:widowControl w:val="0"/>
              <w:spacing w:after="0" w:line="240" w:lineRule="auto"/>
              <w:jc w:val="center"/>
              <w:rPr>
                <w:rFonts w:ascii="Times New Roman" w:eastAsia="Times New Roman" w:hAnsi="Times New Roman" w:cs="Times New Roman"/>
                <w:sz w:val="24"/>
                <w:szCs w:val="24"/>
                <w:lang w:val="uk-UA" w:eastAsia="zh-CN"/>
              </w:rPr>
            </w:pPr>
            <w:r w:rsidRPr="004848F2">
              <w:rPr>
                <w:rFonts w:ascii="Times New Roman" w:eastAsia="Times New Roman" w:hAnsi="Times New Roman" w:cs="Times New Roman"/>
                <w:bCs/>
                <w:i/>
                <w:sz w:val="24"/>
                <w:szCs w:val="24"/>
                <w:lang w:val="uk-UA" w:eastAsia="zh-CN"/>
              </w:rPr>
              <w:t>Приклад дизайнерського та конструктивного рішення</w:t>
            </w:r>
          </w:p>
        </w:tc>
      </w:tr>
      <w:tr w:rsidR="002F697B">
        <w:trPr>
          <w:trHeight w:val="4285"/>
        </w:trPr>
        <w:tc>
          <w:tcPr>
            <w:tcW w:w="4293" w:type="dxa"/>
            <w:vMerge/>
            <w:tcBorders>
              <w:top w:val="single" w:sz="4" w:space="0" w:color="000000"/>
              <w:left w:val="single" w:sz="4" w:space="0" w:color="000000"/>
              <w:bottom w:val="single" w:sz="4" w:space="0" w:color="000000"/>
            </w:tcBorders>
            <w:shd w:val="clear" w:color="auto" w:fill="auto"/>
          </w:tcPr>
          <w:p w:rsidR="002F697B" w:rsidRDefault="002F697B">
            <w:pPr>
              <w:widowControl w:val="0"/>
              <w:snapToGrid w:val="0"/>
              <w:spacing w:after="0" w:line="240" w:lineRule="auto"/>
              <w:rPr>
                <w:rFonts w:ascii="Times New Roman" w:eastAsia="Times New Roman" w:hAnsi="Times New Roman" w:cs="Times New Roman"/>
                <w:i/>
                <w:sz w:val="28"/>
                <w:szCs w:val="28"/>
                <w:lang w:val="uk-UA" w:eastAsia="zh-CN"/>
              </w:rPr>
            </w:pPr>
          </w:p>
        </w:tc>
        <w:tc>
          <w:tcPr>
            <w:tcW w:w="5771" w:type="dxa"/>
            <w:tcBorders>
              <w:top w:val="single" w:sz="4" w:space="0" w:color="000000"/>
              <w:left w:val="single" w:sz="4" w:space="0" w:color="000000"/>
              <w:bottom w:val="single" w:sz="4" w:space="0" w:color="000000"/>
              <w:right w:val="single" w:sz="4" w:space="0" w:color="000000"/>
            </w:tcBorders>
            <w:shd w:val="clear" w:color="auto" w:fill="auto"/>
          </w:tcPr>
          <w:p w:rsidR="002F697B" w:rsidRDefault="0077659E">
            <w:pPr>
              <w:widowControl w:val="0"/>
              <w:spacing w:after="0" w:line="240" w:lineRule="auto"/>
              <w:rPr>
                <w:rFonts w:ascii="Times New Roman" w:eastAsia="Times New Roman" w:hAnsi="Times New Roman" w:cs="Times New Roman"/>
                <w:sz w:val="28"/>
                <w:szCs w:val="28"/>
                <w:lang w:val="uk-UA" w:eastAsia="zh-CN"/>
              </w:rPr>
            </w:pPr>
            <w:r>
              <w:rPr>
                <w:noProof/>
                <w:lang w:val="ru-RU" w:eastAsia="ru-RU"/>
              </w:rPr>
              <w:drawing>
                <wp:inline distT="0" distB="0" distL="0" distR="0">
                  <wp:extent cx="3478530" cy="2357755"/>
                  <wp:effectExtent l="0" t="0" r="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8"/>
                          <pic:cNvPicPr>
                            <a:picLocks noChangeAspect="1" noChangeArrowheads="1"/>
                          </pic:cNvPicPr>
                        </pic:nvPicPr>
                        <pic:blipFill>
                          <a:blip r:embed="rId12"/>
                          <a:srcRect l="-94" t="-179" r="-94" b="-179"/>
                          <a:stretch>
                            <a:fillRect/>
                          </a:stretch>
                        </pic:blipFill>
                        <pic:spPr bwMode="auto">
                          <a:xfrm>
                            <a:off x="0" y="0"/>
                            <a:ext cx="3478530" cy="2357755"/>
                          </a:xfrm>
                          <a:prstGeom prst="rect">
                            <a:avLst/>
                          </a:prstGeom>
                        </pic:spPr>
                      </pic:pic>
                    </a:graphicData>
                  </a:graphic>
                </wp:inline>
              </w:drawing>
            </w:r>
          </w:p>
        </w:tc>
      </w:tr>
    </w:tbl>
    <w:p w:rsidR="002F697B" w:rsidRDefault="002F697B">
      <w:pPr>
        <w:spacing w:after="0" w:line="240" w:lineRule="auto"/>
        <w:rPr>
          <w:rFonts w:ascii="Times New Roman" w:eastAsia="Times New Roman" w:hAnsi="Times New Roman" w:cs="Times New Roman"/>
          <w:sz w:val="28"/>
          <w:szCs w:val="28"/>
          <w:lang w:val="uk-UA" w:eastAsia="zh-CN"/>
        </w:rPr>
      </w:pPr>
    </w:p>
    <w:p w:rsidR="002F697B" w:rsidRPr="004848F2" w:rsidRDefault="0077659E">
      <w:pPr>
        <w:spacing w:after="0" w:line="240" w:lineRule="auto"/>
        <w:jc w:val="both"/>
        <w:rPr>
          <w:rFonts w:ascii="Times New Roman" w:eastAsia="Times New Roman" w:hAnsi="Times New Roman" w:cs="Times New Roman"/>
          <w:sz w:val="24"/>
          <w:szCs w:val="24"/>
          <w:lang w:val="uk-UA" w:eastAsia="zh-CN"/>
        </w:rPr>
      </w:pPr>
      <w:r w:rsidRPr="004848F2">
        <w:rPr>
          <w:rFonts w:ascii="Times New Roman" w:eastAsia="Times New Roman" w:hAnsi="Times New Roman" w:cs="Times New Roman"/>
          <w:b/>
          <w:sz w:val="24"/>
          <w:szCs w:val="24"/>
          <w:lang w:val="uk-UA" w:eastAsia="zh-CN"/>
        </w:rPr>
        <w:t xml:space="preserve">Сіті-лайт на опорі – </w:t>
      </w:r>
      <w:r w:rsidRPr="004848F2">
        <w:rPr>
          <w:rFonts w:ascii="Times New Roman" w:eastAsia="Times New Roman" w:hAnsi="Times New Roman" w:cs="Times New Roman"/>
          <w:sz w:val="24"/>
          <w:szCs w:val="24"/>
          <w:lang w:val="uk-UA" w:eastAsia="zh-CN"/>
        </w:rPr>
        <w:t>рекламний засіб, що розміщується на відкритій земельній ділянці, має зовнішні поверхні для розміщення реклами і складається із фундаменту, просторового металевого каркаса та рекламного поля.</w:t>
      </w:r>
    </w:p>
    <w:tbl>
      <w:tblPr>
        <w:tblW w:w="4950" w:type="pct"/>
        <w:tblInd w:w="-70" w:type="dxa"/>
        <w:tblLayout w:type="fixed"/>
        <w:tblCellMar>
          <w:top w:w="15" w:type="dxa"/>
          <w:left w:w="15" w:type="dxa"/>
          <w:bottom w:w="15" w:type="dxa"/>
          <w:right w:w="15" w:type="dxa"/>
        </w:tblCellMar>
        <w:tblLook w:val="0000" w:firstRow="0" w:lastRow="0" w:firstColumn="0" w:lastColumn="0" w:noHBand="0" w:noVBand="0"/>
      </w:tblPr>
      <w:tblGrid>
        <w:gridCol w:w="5222"/>
        <w:gridCol w:w="4772"/>
      </w:tblGrid>
      <w:tr w:rsidR="002F697B" w:rsidRPr="006A718E">
        <w:trPr>
          <w:trHeight w:val="475"/>
        </w:trPr>
        <w:tc>
          <w:tcPr>
            <w:tcW w:w="5206" w:type="dxa"/>
            <w:vMerge w:val="restart"/>
            <w:tcBorders>
              <w:top w:val="single" w:sz="4" w:space="0" w:color="000000"/>
              <w:left w:val="single" w:sz="4" w:space="0" w:color="000000"/>
              <w:bottom w:val="single" w:sz="4" w:space="0" w:color="000000"/>
            </w:tcBorders>
            <w:shd w:val="clear" w:color="auto" w:fill="auto"/>
          </w:tcPr>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u w:val="single"/>
                <w:lang w:val="uk-UA" w:eastAsia="zh-CN"/>
              </w:rPr>
              <w:lastRenderedPageBreak/>
              <w:t>Основні характеристики:</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uk-UA" w:eastAsia="zh-CN"/>
              </w:rPr>
              <w:t>розмі</w:t>
            </w:r>
            <w:proofErr w:type="gramStart"/>
            <w:r>
              <w:rPr>
                <w:rFonts w:ascii="Times New Roman" w:eastAsia="Times New Roman" w:hAnsi="Times New Roman" w:cs="Times New Roman"/>
                <w:sz w:val="24"/>
                <w:szCs w:val="24"/>
                <w:lang w:val="uk-UA" w:eastAsia="zh-CN"/>
              </w:rPr>
              <w:t>р</w:t>
            </w:r>
            <w:proofErr w:type="gramEnd"/>
            <w:r>
              <w:rPr>
                <w:rFonts w:ascii="Times New Roman" w:eastAsia="Times New Roman" w:hAnsi="Times New Roman" w:cs="Times New Roman"/>
                <w:sz w:val="24"/>
                <w:szCs w:val="24"/>
                <w:lang w:val="uk-UA" w:eastAsia="zh-CN"/>
              </w:rPr>
              <w:t xml:space="preserve"> рекламної площини: 1,2 м х 1,8 м;</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pacing w:val="-2"/>
                <w:sz w:val="24"/>
                <w:szCs w:val="24"/>
                <w:lang w:val="ru-RU" w:eastAsia="ru-RU"/>
              </w:rPr>
              <w:t>- г</w:t>
            </w:r>
            <w:r>
              <w:rPr>
                <w:rFonts w:ascii="Times New Roman" w:eastAsia="Times New Roman" w:hAnsi="Times New Roman" w:cs="Times New Roman"/>
                <w:spacing w:val="-2"/>
                <w:sz w:val="24"/>
                <w:szCs w:val="24"/>
                <w:lang w:val="uk-UA" w:eastAsia="zh-CN"/>
              </w:rPr>
              <w:t xml:space="preserve">абарити рекламної панелі: </w:t>
            </w:r>
            <w:proofErr w:type="gramStart"/>
            <w:r>
              <w:rPr>
                <w:rFonts w:ascii="Times New Roman" w:eastAsia="Times New Roman" w:hAnsi="Times New Roman" w:cs="Times New Roman"/>
                <w:spacing w:val="-2"/>
                <w:sz w:val="24"/>
                <w:szCs w:val="24"/>
                <w:lang w:val="uk-UA" w:eastAsia="zh-CN"/>
              </w:rPr>
              <w:t>не б</w:t>
            </w:r>
            <w:proofErr w:type="gramEnd"/>
            <w:r>
              <w:rPr>
                <w:rFonts w:ascii="Times New Roman" w:eastAsia="Times New Roman" w:hAnsi="Times New Roman" w:cs="Times New Roman"/>
                <w:spacing w:val="-2"/>
                <w:sz w:val="24"/>
                <w:szCs w:val="24"/>
                <w:lang w:val="uk-UA" w:eastAsia="zh-CN"/>
              </w:rPr>
              <w:t>ільше 1,4м х 2м;</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п</w:t>
            </w:r>
            <w:proofErr w:type="gramEnd"/>
            <w:r>
              <w:rPr>
                <w:rFonts w:ascii="Times New Roman" w:eastAsia="Times New Roman" w:hAnsi="Times New Roman" w:cs="Times New Roman"/>
                <w:sz w:val="24"/>
                <w:szCs w:val="24"/>
                <w:lang w:val="uk-UA" w:eastAsia="zh-CN"/>
              </w:rPr>
              <w:t>ідсвічування рекламоносія: рекламний засіб повинен мати внутрішнє підсвічування.</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u w:val="single"/>
                <w:lang w:val="uk-UA" w:eastAsia="zh-CN"/>
              </w:rPr>
              <w:t>Можливі технології зміни зображень:</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
                <w:bCs/>
                <w:sz w:val="24"/>
                <w:szCs w:val="24"/>
                <w:lang w:val="uk-UA" w:eastAsia="zh-CN"/>
              </w:rPr>
              <w:t>Скролінг</w:t>
            </w:r>
            <w:r>
              <w:rPr>
                <w:rFonts w:ascii="Times New Roman" w:eastAsia="Times New Roman" w:hAnsi="Times New Roman" w:cs="Times New Roman"/>
                <w:sz w:val="24"/>
                <w:szCs w:val="24"/>
                <w:lang w:val="uk-UA" w:eastAsia="zh-CN"/>
              </w:rPr>
              <w:t xml:space="preserve"> - рекламоносій, рекламна площина якого </w:t>
            </w:r>
            <w:proofErr w:type="gramStart"/>
            <w:r>
              <w:rPr>
                <w:rFonts w:ascii="Times New Roman" w:eastAsia="Times New Roman" w:hAnsi="Times New Roman" w:cs="Times New Roman"/>
                <w:sz w:val="24"/>
                <w:szCs w:val="24"/>
                <w:lang w:val="uk-UA" w:eastAsia="zh-CN"/>
              </w:rPr>
              <w:t>кр</w:t>
            </w:r>
            <w:proofErr w:type="gramEnd"/>
            <w:r>
              <w:rPr>
                <w:rFonts w:ascii="Times New Roman" w:eastAsia="Times New Roman" w:hAnsi="Times New Roman" w:cs="Times New Roman"/>
                <w:sz w:val="24"/>
                <w:szCs w:val="24"/>
                <w:lang w:val="uk-UA" w:eastAsia="zh-CN"/>
              </w:rPr>
              <w:t>іпиться до спеціальних барабанів та дистанційних кронштейнів, за допомогою яких змінюється рекламний сюжет.</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pacing w:val="-8"/>
                <w:sz w:val="24"/>
                <w:szCs w:val="24"/>
                <w:lang w:val="ru-RU" w:eastAsia="ru-RU"/>
              </w:rPr>
              <w:t xml:space="preserve">- </w:t>
            </w:r>
            <w:r>
              <w:rPr>
                <w:rFonts w:ascii="Times New Roman" w:eastAsia="Times New Roman" w:hAnsi="Times New Roman" w:cs="Times New Roman"/>
                <w:b/>
                <w:bCs/>
                <w:spacing w:val="-8"/>
                <w:sz w:val="24"/>
                <w:szCs w:val="24"/>
                <w:lang w:val="uk-UA" w:eastAsia="zh-CN"/>
              </w:rPr>
              <w:t>Беклайт</w:t>
            </w:r>
            <w:r>
              <w:rPr>
                <w:rFonts w:ascii="Times New Roman" w:eastAsia="Times New Roman" w:hAnsi="Times New Roman" w:cs="Times New Roman"/>
                <w:spacing w:val="-8"/>
                <w:sz w:val="24"/>
                <w:szCs w:val="24"/>
                <w:lang w:val="uk-UA" w:eastAsia="zh-CN"/>
              </w:rPr>
              <w:t xml:space="preserve"> - рекламоносій, рекламна площина якого виготовляється на просвічуваній банерній тканині, яка прикріплена за допомогою системи натягу.</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u w:val="single"/>
                <w:lang w:val="uk-UA" w:eastAsia="zh-CN"/>
              </w:rPr>
              <w:t>Загальні умови розміщення:</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Висота від поверхні дорожнього покриття до нижнього краю рекламної панелі:</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uk-UA" w:eastAsia="zh-CN"/>
              </w:rPr>
              <w:t>якщо рекламний засіб виступає над проїжджою частиною - не менше 5 м;</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uk-UA" w:eastAsia="zh-CN"/>
              </w:rPr>
              <w:t>якщо рекламний засіб не виступає над проїжджою частиною - не менше 3 м.</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В</w:t>
            </w:r>
            <w:r>
              <w:rPr>
                <w:rFonts w:ascii="Times New Roman" w:eastAsia="Times New Roman" w:hAnsi="Times New Roman" w:cs="Times New Roman"/>
                <w:sz w:val="24"/>
                <w:szCs w:val="24"/>
                <w:lang w:val="uk-UA" w:eastAsia="zh-CN"/>
              </w:rPr>
              <w:t xml:space="preserve">аріант дизайну: трикутник допускається тільки у тому випадку, якщо конструкція не є статичною, а сам трикутник, який утворений рекламними площинами, обертається навколо своєї осі (опорної </w:t>
            </w:r>
            <w:proofErr w:type="gramStart"/>
            <w:r>
              <w:rPr>
                <w:rFonts w:ascii="Times New Roman" w:eastAsia="Times New Roman" w:hAnsi="Times New Roman" w:cs="Times New Roman"/>
                <w:sz w:val="24"/>
                <w:szCs w:val="24"/>
                <w:lang w:val="uk-UA" w:eastAsia="zh-CN"/>
              </w:rPr>
              <w:t>ст</w:t>
            </w:r>
            <w:proofErr w:type="gramEnd"/>
            <w:r>
              <w:rPr>
                <w:rFonts w:ascii="Times New Roman" w:eastAsia="Times New Roman" w:hAnsi="Times New Roman" w:cs="Times New Roman"/>
                <w:sz w:val="24"/>
                <w:szCs w:val="24"/>
                <w:lang w:val="uk-UA" w:eastAsia="zh-CN"/>
              </w:rPr>
              <w:t>ійки).</w:t>
            </w:r>
          </w:p>
        </w:tc>
        <w:tc>
          <w:tcPr>
            <w:tcW w:w="475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F697B" w:rsidRDefault="0077659E">
            <w:pPr>
              <w:widowControl w:val="0"/>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bCs/>
                <w:i/>
                <w:sz w:val="28"/>
                <w:szCs w:val="28"/>
                <w:lang w:val="uk-UA" w:eastAsia="zh-CN"/>
              </w:rPr>
              <w:t>Приклад дизайнерського та конструктивного рішення</w:t>
            </w:r>
          </w:p>
        </w:tc>
      </w:tr>
      <w:tr w:rsidR="002F697B">
        <w:trPr>
          <w:trHeight w:val="6197"/>
        </w:trPr>
        <w:tc>
          <w:tcPr>
            <w:tcW w:w="5206" w:type="dxa"/>
            <w:vMerge/>
            <w:tcBorders>
              <w:top w:val="single" w:sz="4" w:space="0" w:color="000000"/>
              <w:left w:val="single" w:sz="4" w:space="0" w:color="000000"/>
              <w:bottom w:val="single" w:sz="4" w:space="0" w:color="000000"/>
            </w:tcBorders>
            <w:shd w:val="clear" w:color="auto" w:fill="auto"/>
          </w:tcPr>
          <w:p w:rsidR="002F697B" w:rsidRDefault="002F697B">
            <w:pPr>
              <w:widowControl w:val="0"/>
              <w:snapToGrid w:val="0"/>
              <w:spacing w:after="0" w:line="240" w:lineRule="auto"/>
              <w:rPr>
                <w:rFonts w:ascii="Times New Roman" w:eastAsia="Times New Roman" w:hAnsi="Times New Roman" w:cs="Times New Roman"/>
                <w:i/>
                <w:sz w:val="28"/>
                <w:szCs w:val="28"/>
                <w:lang w:val="uk-UA" w:eastAsia="zh-CN"/>
              </w:rPr>
            </w:pPr>
          </w:p>
        </w:tc>
        <w:tc>
          <w:tcPr>
            <w:tcW w:w="4757" w:type="dxa"/>
            <w:tcBorders>
              <w:top w:val="single" w:sz="4" w:space="0" w:color="000000"/>
              <w:left w:val="single" w:sz="4" w:space="0" w:color="000000"/>
              <w:bottom w:val="single" w:sz="4" w:space="0" w:color="000000"/>
              <w:right w:val="single" w:sz="4" w:space="0" w:color="000000"/>
            </w:tcBorders>
            <w:shd w:val="clear" w:color="auto" w:fill="auto"/>
          </w:tcPr>
          <w:p w:rsidR="002F697B" w:rsidRDefault="0077659E">
            <w:pPr>
              <w:widowControl w:val="0"/>
              <w:spacing w:after="0" w:line="240" w:lineRule="auto"/>
              <w:rPr>
                <w:rFonts w:ascii="Times New Roman" w:eastAsia="Times New Roman" w:hAnsi="Times New Roman" w:cs="Times New Roman"/>
                <w:sz w:val="6"/>
                <w:szCs w:val="6"/>
                <w:lang w:val="uk-UA" w:eastAsia="zh-CN"/>
              </w:rPr>
            </w:pPr>
            <w:r>
              <w:rPr>
                <w:noProof/>
                <w:lang w:val="ru-RU" w:eastAsia="ru-RU"/>
              </w:rPr>
              <w:drawing>
                <wp:inline distT="0" distB="0" distL="0" distR="0">
                  <wp:extent cx="3289935" cy="2814955"/>
                  <wp:effectExtent l="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9"/>
                          <pic:cNvPicPr>
                            <a:picLocks noChangeAspect="1" noChangeArrowheads="1"/>
                          </pic:cNvPicPr>
                        </pic:nvPicPr>
                        <pic:blipFill>
                          <a:blip r:embed="rId13"/>
                          <a:srcRect l="-75" t="-68" r="-75" b="-68"/>
                          <a:stretch>
                            <a:fillRect/>
                          </a:stretch>
                        </pic:blipFill>
                        <pic:spPr bwMode="auto">
                          <a:xfrm>
                            <a:off x="0" y="0"/>
                            <a:ext cx="3289935" cy="2814955"/>
                          </a:xfrm>
                          <a:prstGeom prst="rect">
                            <a:avLst/>
                          </a:prstGeom>
                        </pic:spPr>
                      </pic:pic>
                    </a:graphicData>
                  </a:graphic>
                </wp:inline>
              </w:drawing>
            </w:r>
          </w:p>
        </w:tc>
      </w:tr>
    </w:tbl>
    <w:p w:rsidR="002F697B" w:rsidRDefault="002F697B">
      <w:pPr>
        <w:spacing w:after="0" w:line="240" w:lineRule="auto"/>
        <w:rPr>
          <w:rFonts w:ascii="Times New Roman" w:eastAsia="Times New Roman" w:hAnsi="Times New Roman" w:cs="Times New Roman"/>
          <w:sz w:val="6"/>
          <w:szCs w:val="6"/>
          <w:lang w:val="uk-UA" w:eastAsia="zh-CN"/>
        </w:rPr>
      </w:pPr>
    </w:p>
    <w:p w:rsidR="002F697B" w:rsidRPr="004848F2" w:rsidRDefault="0077659E">
      <w:pPr>
        <w:spacing w:after="0" w:line="240" w:lineRule="auto"/>
        <w:jc w:val="both"/>
        <w:rPr>
          <w:rFonts w:ascii="Times New Roman" w:eastAsia="Times New Roman" w:hAnsi="Times New Roman" w:cs="Times New Roman"/>
          <w:sz w:val="24"/>
          <w:szCs w:val="24"/>
          <w:lang w:val="uk-UA" w:eastAsia="zh-CN"/>
        </w:rPr>
      </w:pPr>
      <w:r>
        <w:rPr>
          <w:rFonts w:ascii="Times New Roman" w:eastAsia="Times New Roman" w:hAnsi="Times New Roman" w:cs="Times New Roman"/>
          <w:b/>
          <w:sz w:val="28"/>
          <w:szCs w:val="28"/>
          <w:lang w:val="uk-UA" w:eastAsia="zh-CN"/>
        </w:rPr>
        <w:t>4</w:t>
      </w:r>
      <w:r w:rsidRPr="004848F2">
        <w:rPr>
          <w:rFonts w:ascii="Times New Roman" w:eastAsia="Times New Roman" w:hAnsi="Times New Roman" w:cs="Times New Roman"/>
          <w:b/>
          <w:sz w:val="24"/>
          <w:szCs w:val="24"/>
          <w:lang w:val="uk-UA" w:eastAsia="zh-CN"/>
        </w:rPr>
        <w:t xml:space="preserve">. Рекламна стелла </w:t>
      </w:r>
      <w:r w:rsidRPr="004848F2">
        <w:rPr>
          <w:rFonts w:ascii="Times New Roman" w:eastAsia="Times New Roman" w:hAnsi="Times New Roman" w:cs="Times New Roman"/>
          <w:sz w:val="24"/>
          <w:szCs w:val="24"/>
          <w:lang w:val="uk-UA" w:eastAsia="zh-CN"/>
        </w:rPr>
        <w:t>– рекламний засіб, що розміщується на відкритій земельній ділянці та слугує в якості вказівника чи іміджевої реклами. Стелла складається з металоконструкції облицьованої алюмінієвими композитними панелями із прорізними символами, які підсвічуються в нічний час люмінесцентними лампами; символи і букви виготовлені з акрилу і закатані світлопропускаючою плівкою ОRACAL. Зазвичай стели встановлюються на спеціально виготовленій бетонній подушці з силовим каркасом.</w:t>
      </w:r>
    </w:p>
    <w:p w:rsidR="002F697B" w:rsidRDefault="002F697B">
      <w:pPr>
        <w:spacing w:after="0" w:line="240" w:lineRule="auto"/>
        <w:rPr>
          <w:rFonts w:ascii="Times New Roman" w:eastAsia="Times New Roman" w:hAnsi="Times New Roman" w:cs="Times New Roman"/>
          <w:b/>
          <w:sz w:val="8"/>
          <w:szCs w:val="8"/>
          <w:u w:val="single"/>
          <w:lang w:val="uk-UA" w:eastAsia="zh-CN"/>
        </w:rPr>
      </w:pPr>
    </w:p>
    <w:tbl>
      <w:tblPr>
        <w:tblW w:w="4950" w:type="pct"/>
        <w:tblInd w:w="-70" w:type="dxa"/>
        <w:tblLayout w:type="fixed"/>
        <w:tblCellMar>
          <w:top w:w="15" w:type="dxa"/>
          <w:left w:w="15" w:type="dxa"/>
          <w:bottom w:w="15" w:type="dxa"/>
          <w:right w:w="15" w:type="dxa"/>
        </w:tblCellMar>
        <w:tblLook w:val="0000" w:firstRow="0" w:lastRow="0" w:firstColumn="0" w:lastColumn="0" w:noHBand="0" w:noVBand="0"/>
      </w:tblPr>
      <w:tblGrid>
        <w:gridCol w:w="4705"/>
        <w:gridCol w:w="5289"/>
      </w:tblGrid>
      <w:tr w:rsidR="002F697B" w:rsidRPr="006A718E">
        <w:trPr>
          <w:trHeight w:val="519"/>
        </w:trPr>
        <w:tc>
          <w:tcPr>
            <w:tcW w:w="4690" w:type="dxa"/>
            <w:vMerge w:val="restart"/>
            <w:tcBorders>
              <w:top w:val="single" w:sz="4" w:space="0" w:color="000000"/>
              <w:left w:val="single" w:sz="4" w:space="0" w:color="000000"/>
              <w:bottom w:val="single" w:sz="4" w:space="0" w:color="000000"/>
            </w:tcBorders>
            <w:shd w:val="clear" w:color="auto" w:fill="auto"/>
          </w:tcPr>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u w:val="single"/>
                <w:lang w:val="uk-UA" w:eastAsia="zh-CN"/>
              </w:rPr>
              <w:t>Основні характеристики:</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uk-UA" w:eastAsia="zh-CN"/>
              </w:rPr>
              <w:t>-розмір рекламної площини: 1,2 м х 2,0 м чи 2,0 м х 3,0 м;</w:t>
            </w:r>
          </w:p>
          <w:p w:rsidR="002F697B" w:rsidRDefault="0077659E">
            <w:pPr>
              <w:widowControl w:val="0"/>
              <w:spacing w:after="0" w:line="240" w:lineRule="auto"/>
              <w:rPr>
                <w:rFonts w:ascii="Times New Roman" w:eastAsia="Times New Roman" w:hAnsi="Times New Roman" w:cs="Times New Roman"/>
                <w:sz w:val="24"/>
                <w:szCs w:val="24"/>
                <w:lang w:val="uk-UA" w:eastAsia="zh-CN"/>
              </w:rPr>
            </w:pPr>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п</w:t>
            </w:r>
            <w:proofErr w:type="gramEnd"/>
            <w:r>
              <w:rPr>
                <w:rFonts w:ascii="Times New Roman" w:eastAsia="Times New Roman" w:hAnsi="Times New Roman" w:cs="Times New Roman"/>
                <w:sz w:val="24"/>
                <w:szCs w:val="24"/>
                <w:lang w:val="uk-UA" w:eastAsia="zh-CN"/>
              </w:rPr>
              <w:t>ідсвічування рекламоносія: рекламний засіб повинен мати внутрішнє підсвічування.</w:t>
            </w:r>
          </w:p>
          <w:p w:rsidR="002F697B" w:rsidRDefault="002F697B">
            <w:pPr>
              <w:widowControl w:val="0"/>
              <w:spacing w:after="0" w:line="240" w:lineRule="auto"/>
              <w:rPr>
                <w:rFonts w:ascii="Times New Roman" w:eastAsia="Times New Roman" w:hAnsi="Times New Roman" w:cs="Times New Roman"/>
                <w:sz w:val="28"/>
                <w:szCs w:val="28"/>
                <w:lang w:val="uk-UA" w:eastAsia="zh-CN"/>
              </w:rPr>
            </w:pPr>
          </w:p>
        </w:tc>
        <w:tc>
          <w:tcPr>
            <w:tcW w:w="5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2F697B" w:rsidRDefault="0077659E">
            <w:pPr>
              <w:widowControl w:val="0"/>
              <w:spacing w:after="0" w:line="240" w:lineRule="auto"/>
              <w:jc w:val="center"/>
              <w:rPr>
                <w:rFonts w:ascii="Times New Roman" w:eastAsia="Times New Roman" w:hAnsi="Times New Roman" w:cs="Times New Roman"/>
                <w:sz w:val="24"/>
                <w:szCs w:val="24"/>
                <w:lang w:val="uk-UA" w:eastAsia="zh-CN"/>
              </w:rPr>
            </w:pPr>
            <w:r>
              <w:rPr>
                <w:rFonts w:ascii="Times New Roman" w:eastAsia="Times New Roman" w:hAnsi="Times New Roman" w:cs="Times New Roman"/>
                <w:bCs/>
                <w:i/>
                <w:sz w:val="28"/>
                <w:szCs w:val="28"/>
                <w:lang w:val="uk-UA" w:eastAsia="zh-CN"/>
              </w:rPr>
              <w:t>Приклад дизайнерського та конструктивного рішення</w:t>
            </w:r>
          </w:p>
        </w:tc>
      </w:tr>
      <w:tr w:rsidR="002F697B">
        <w:trPr>
          <w:trHeight w:val="3788"/>
        </w:trPr>
        <w:tc>
          <w:tcPr>
            <w:tcW w:w="4690" w:type="dxa"/>
            <w:vMerge/>
            <w:tcBorders>
              <w:top w:val="single" w:sz="4" w:space="0" w:color="000000"/>
              <w:left w:val="single" w:sz="4" w:space="0" w:color="000000"/>
              <w:bottom w:val="single" w:sz="4" w:space="0" w:color="000000"/>
            </w:tcBorders>
            <w:shd w:val="clear" w:color="auto" w:fill="auto"/>
          </w:tcPr>
          <w:p w:rsidR="002F697B" w:rsidRDefault="002F697B">
            <w:pPr>
              <w:widowControl w:val="0"/>
              <w:snapToGrid w:val="0"/>
              <w:spacing w:after="0" w:line="240" w:lineRule="auto"/>
              <w:rPr>
                <w:rFonts w:ascii="Times New Roman" w:eastAsia="Times New Roman" w:hAnsi="Times New Roman" w:cs="Times New Roman"/>
                <w:i/>
                <w:sz w:val="28"/>
                <w:szCs w:val="28"/>
                <w:lang w:val="uk-UA" w:eastAsia="zh-CN"/>
              </w:rPr>
            </w:pPr>
          </w:p>
        </w:tc>
        <w:tc>
          <w:tcPr>
            <w:tcW w:w="5273" w:type="dxa"/>
            <w:tcBorders>
              <w:top w:val="single" w:sz="4" w:space="0" w:color="000000"/>
              <w:left w:val="single" w:sz="4" w:space="0" w:color="000000"/>
              <w:bottom w:val="single" w:sz="4" w:space="0" w:color="000000"/>
              <w:right w:val="single" w:sz="4" w:space="0" w:color="000000"/>
            </w:tcBorders>
            <w:shd w:val="clear" w:color="auto" w:fill="auto"/>
          </w:tcPr>
          <w:p w:rsidR="002F697B" w:rsidRDefault="0077659E">
            <w:pPr>
              <w:widowControl w:val="0"/>
              <w:spacing w:after="0" w:line="240" w:lineRule="auto"/>
              <w:rPr>
                <w:rFonts w:ascii="Times New Roman" w:eastAsia="Times New Roman" w:hAnsi="Times New Roman" w:cs="Times New Roman"/>
                <w:sz w:val="24"/>
                <w:szCs w:val="24"/>
                <w:lang w:val="uk-UA" w:eastAsia="zh-CN"/>
              </w:rPr>
            </w:pPr>
            <w:r>
              <w:rPr>
                <w:noProof/>
                <w:lang w:val="ru-RU" w:eastAsia="ru-RU"/>
              </w:rPr>
              <w:drawing>
                <wp:inline distT="0" distB="0" distL="0" distR="0">
                  <wp:extent cx="3218180" cy="2411730"/>
                  <wp:effectExtent l="0" t="0" r="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0"/>
                          <pic:cNvPicPr>
                            <a:picLocks noChangeAspect="1" noChangeArrowheads="1"/>
                          </pic:cNvPicPr>
                        </pic:nvPicPr>
                        <pic:blipFill>
                          <a:blip r:embed="rId14"/>
                          <a:srcRect l="-55" t="-100" r="-55" b="-100"/>
                          <a:stretch>
                            <a:fillRect/>
                          </a:stretch>
                        </pic:blipFill>
                        <pic:spPr bwMode="auto">
                          <a:xfrm>
                            <a:off x="0" y="0"/>
                            <a:ext cx="3218180" cy="2411730"/>
                          </a:xfrm>
                          <a:prstGeom prst="rect">
                            <a:avLst/>
                          </a:prstGeom>
                        </pic:spPr>
                      </pic:pic>
                    </a:graphicData>
                  </a:graphic>
                </wp:inline>
              </w:drawing>
            </w:r>
          </w:p>
        </w:tc>
      </w:tr>
    </w:tbl>
    <w:p w:rsidR="00E927FE" w:rsidRDefault="00E927FE">
      <w:pPr>
        <w:rPr>
          <w:rFonts w:ascii="Times New Roman" w:hAnsi="Times New Roman" w:cs="Times New Roman"/>
          <w:sz w:val="24"/>
          <w:szCs w:val="24"/>
          <w:lang w:val="uk-UA"/>
        </w:rPr>
      </w:pPr>
    </w:p>
    <w:p w:rsidR="002F697B" w:rsidRDefault="0077659E">
      <w:pPr>
        <w:jc w:val="right"/>
        <w:rPr>
          <w:rFonts w:ascii="Times New Roman" w:hAnsi="Times New Roman" w:cs="Times New Roman"/>
          <w:sz w:val="24"/>
          <w:szCs w:val="24"/>
          <w:lang w:val="ru-RU"/>
        </w:rPr>
      </w:pPr>
      <w:r>
        <w:rPr>
          <w:rFonts w:ascii="Times New Roman" w:hAnsi="Times New Roman" w:cs="Times New Roman"/>
          <w:sz w:val="24"/>
          <w:szCs w:val="24"/>
          <w:lang w:val="ru-RU"/>
        </w:rPr>
        <w:lastRenderedPageBreak/>
        <w:t>Додаток</w:t>
      </w:r>
      <w:r>
        <w:rPr>
          <w:rFonts w:ascii="Times New Roman" w:hAnsi="Times New Roman" w:cs="Times New Roman"/>
          <w:sz w:val="24"/>
          <w:szCs w:val="24"/>
        </w:rPr>
        <w:t> </w:t>
      </w:r>
      <w:r w:rsidR="00E927FE">
        <w:rPr>
          <w:rFonts w:ascii="Times New Roman" w:hAnsi="Times New Roman" w:cs="Times New Roman"/>
          <w:sz w:val="24"/>
          <w:szCs w:val="24"/>
          <w:lang w:val="ru-RU"/>
        </w:rPr>
        <w:t>4</w:t>
      </w:r>
      <w:r>
        <w:rPr>
          <w:rFonts w:ascii="Times New Roman" w:hAnsi="Times New Roman" w:cs="Times New Roman"/>
          <w:sz w:val="24"/>
          <w:szCs w:val="24"/>
        </w:rPr>
        <w:t> </w:t>
      </w:r>
      <w:r>
        <w:rPr>
          <w:rFonts w:ascii="Times New Roman" w:hAnsi="Times New Roman" w:cs="Times New Roman"/>
          <w:sz w:val="24"/>
          <w:szCs w:val="24"/>
          <w:lang w:val="ru-RU"/>
        </w:rPr>
        <w:t>до Правил</w:t>
      </w:r>
    </w:p>
    <w:p w:rsidR="00E927FE" w:rsidRDefault="00E927FE">
      <w:pPr>
        <w:jc w:val="both"/>
        <w:rPr>
          <w:rFonts w:ascii="Times New Roman" w:hAnsi="Times New Roman" w:cs="Times New Roman"/>
          <w:sz w:val="24"/>
          <w:szCs w:val="24"/>
          <w:highlight w:val="yellow"/>
          <w:lang w:val="ru-RU"/>
        </w:rPr>
      </w:pPr>
    </w:p>
    <w:p w:rsidR="002F697B" w:rsidRDefault="0077659E">
      <w:pPr>
        <w:jc w:val="center"/>
        <w:rPr>
          <w:rFonts w:ascii="Times New Roman" w:hAnsi="Times New Roman" w:cs="Times New Roman"/>
          <w:b/>
          <w:sz w:val="24"/>
          <w:szCs w:val="24"/>
          <w:lang w:val="uk-UA"/>
        </w:rPr>
      </w:pPr>
      <w:r>
        <w:rPr>
          <w:rFonts w:ascii="Times New Roman" w:hAnsi="Times New Roman" w:cs="Times New Roman"/>
          <w:b/>
          <w:sz w:val="24"/>
          <w:szCs w:val="24"/>
          <w:lang w:val="ru-RU"/>
        </w:rPr>
        <w:t>ПЕРЕЛІК</w:t>
      </w:r>
    </w:p>
    <w:p w:rsidR="002F697B" w:rsidRDefault="0077659E">
      <w:pPr>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уповноважених </w:t>
      </w:r>
      <w:r w:rsidR="006E4F89">
        <w:rPr>
          <w:rFonts w:ascii="Times New Roman" w:hAnsi="Times New Roman" w:cs="Times New Roman"/>
          <w:b/>
          <w:sz w:val="24"/>
          <w:szCs w:val="24"/>
          <w:lang w:val="uk-UA"/>
        </w:rPr>
        <w:t xml:space="preserve">організацій, </w:t>
      </w:r>
      <w:r>
        <w:rPr>
          <w:rFonts w:ascii="Times New Roman" w:hAnsi="Times New Roman" w:cs="Times New Roman"/>
          <w:b/>
          <w:sz w:val="24"/>
          <w:szCs w:val="24"/>
          <w:lang w:val="uk-UA"/>
        </w:rPr>
        <w:t>підприємств та управляючих компаній</w:t>
      </w:r>
    </w:p>
    <w:p w:rsidR="002F697B" w:rsidRDefault="0077659E">
      <w:pPr>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Уповноваженими комунальними підприємствами, яким делегуються повноваження щодо </w:t>
      </w:r>
      <w:r w:rsidR="00DC5875">
        <w:rPr>
          <w:rFonts w:ascii="Times New Roman" w:hAnsi="Times New Roman" w:cs="Times New Roman"/>
          <w:sz w:val="24"/>
          <w:szCs w:val="24"/>
          <w:lang w:val="uk-UA"/>
        </w:rPr>
        <w:t xml:space="preserve">здійснення контролю у сфері благоустрою </w:t>
      </w:r>
      <w:r>
        <w:rPr>
          <w:rFonts w:ascii="Times New Roman" w:hAnsi="Times New Roman" w:cs="Times New Roman"/>
          <w:sz w:val="24"/>
          <w:szCs w:val="24"/>
          <w:lang w:val="uk-UA"/>
        </w:rPr>
        <w:t>є:</w:t>
      </w:r>
    </w:p>
    <w:p w:rsidR="002F697B" w:rsidRPr="006E4F89" w:rsidRDefault="0077659E">
      <w:pPr>
        <w:jc w:val="both"/>
        <w:rPr>
          <w:rFonts w:ascii="Times New Roman" w:hAnsi="Times New Roman" w:cs="Times New Roman"/>
          <w:sz w:val="24"/>
          <w:szCs w:val="24"/>
          <w:lang w:val="ru-RU"/>
        </w:rPr>
      </w:pPr>
      <w:r w:rsidRPr="006E4F89">
        <w:rPr>
          <w:rFonts w:ascii="Times New Roman" w:hAnsi="Times New Roman" w:cs="Times New Roman"/>
          <w:sz w:val="24"/>
          <w:szCs w:val="24"/>
          <w:lang w:val="ru-RU"/>
        </w:rPr>
        <w:t>1.</w:t>
      </w:r>
      <w:r w:rsidRPr="006E4F89">
        <w:rPr>
          <w:rFonts w:ascii="Times New Roman" w:hAnsi="Times New Roman" w:cs="Times New Roman"/>
          <w:sz w:val="24"/>
          <w:szCs w:val="24"/>
        </w:rPr>
        <w:t> </w:t>
      </w:r>
      <w:r w:rsidRPr="006E4F89">
        <w:rPr>
          <w:rFonts w:ascii="Times New Roman" w:hAnsi="Times New Roman" w:cs="Times New Roman"/>
          <w:sz w:val="24"/>
          <w:szCs w:val="24"/>
          <w:lang w:val="ru-RU"/>
        </w:rPr>
        <w:t xml:space="preserve">Покровське міське комунальне </w:t>
      </w:r>
      <w:proofErr w:type="gramStart"/>
      <w:r w:rsidRPr="006E4F89">
        <w:rPr>
          <w:rFonts w:ascii="Times New Roman" w:hAnsi="Times New Roman" w:cs="Times New Roman"/>
          <w:sz w:val="24"/>
          <w:szCs w:val="24"/>
          <w:lang w:val="ru-RU"/>
        </w:rPr>
        <w:t>п</w:t>
      </w:r>
      <w:proofErr w:type="gramEnd"/>
      <w:r w:rsidRPr="006E4F89">
        <w:rPr>
          <w:rFonts w:ascii="Times New Roman" w:hAnsi="Times New Roman" w:cs="Times New Roman"/>
          <w:sz w:val="24"/>
          <w:szCs w:val="24"/>
          <w:lang w:val="ru-RU"/>
        </w:rPr>
        <w:t>ідприємство «Добробут»;</w:t>
      </w:r>
    </w:p>
    <w:p w:rsidR="002F697B" w:rsidRPr="006E4F89" w:rsidRDefault="0077659E">
      <w:pPr>
        <w:jc w:val="both"/>
        <w:rPr>
          <w:rFonts w:ascii="Times New Roman" w:hAnsi="Times New Roman" w:cs="Times New Roman"/>
          <w:sz w:val="24"/>
          <w:szCs w:val="24"/>
          <w:lang w:val="ru-RU"/>
        </w:rPr>
      </w:pPr>
      <w:r w:rsidRPr="006E4F89">
        <w:rPr>
          <w:rFonts w:ascii="Times New Roman" w:hAnsi="Times New Roman" w:cs="Times New Roman"/>
          <w:sz w:val="24"/>
          <w:szCs w:val="24"/>
          <w:lang w:val="ru-RU"/>
        </w:rPr>
        <w:t>2.</w:t>
      </w:r>
      <w:r w:rsidRPr="006E4F89">
        <w:rPr>
          <w:rFonts w:ascii="Times New Roman" w:hAnsi="Times New Roman" w:cs="Times New Roman"/>
          <w:sz w:val="24"/>
          <w:szCs w:val="24"/>
        </w:rPr>
        <w:t> </w:t>
      </w:r>
      <w:r w:rsidRPr="006E4F89">
        <w:rPr>
          <w:rFonts w:ascii="Times New Roman" w:hAnsi="Times New Roman" w:cs="Times New Roman"/>
          <w:sz w:val="24"/>
          <w:szCs w:val="24"/>
          <w:lang w:val="uk-UA"/>
        </w:rPr>
        <w:t>М</w:t>
      </w:r>
      <w:r w:rsidRPr="006E4F89">
        <w:rPr>
          <w:rFonts w:ascii="Times New Roman" w:hAnsi="Times New Roman" w:cs="Times New Roman"/>
          <w:sz w:val="24"/>
          <w:szCs w:val="24"/>
          <w:lang w:val="ru-RU"/>
        </w:rPr>
        <w:t xml:space="preserve">іське комунальне підприємство «Покровводоканал»; </w:t>
      </w:r>
    </w:p>
    <w:p w:rsidR="002F697B" w:rsidRPr="006E4F89" w:rsidRDefault="0077659E">
      <w:pPr>
        <w:jc w:val="both"/>
        <w:rPr>
          <w:rFonts w:ascii="Times New Roman" w:hAnsi="Times New Roman" w:cs="Times New Roman"/>
          <w:sz w:val="24"/>
          <w:szCs w:val="24"/>
          <w:lang w:val="ru-RU"/>
        </w:rPr>
      </w:pPr>
      <w:r w:rsidRPr="006E4F89">
        <w:rPr>
          <w:rFonts w:ascii="Times New Roman" w:hAnsi="Times New Roman" w:cs="Times New Roman"/>
          <w:sz w:val="24"/>
          <w:szCs w:val="24"/>
          <w:lang w:val="ru-RU"/>
        </w:rPr>
        <w:t>3.</w:t>
      </w:r>
      <w:r w:rsidRPr="006E4F89">
        <w:rPr>
          <w:rFonts w:ascii="Times New Roman" w:hAnsi="Times New Roman" w:cs="Times New Roman"/>
          <w:sz w:val="24"/>
          <w:szCs w:val="24"/>
          <w:lang w:val="uk-UA"/>
        </w:rPr>
        <w:t xml:space="preserve"> </w:t>
      </w:r>
      <w:r w:rsidRPr="006E4F89">
        <w:rPr>
          <w:rFonts w:ascii="Times New Roman" w:hAnsi="Times New Roman" w:cs="Times New Roman"/>
          <w:sz w:val="24"/>
          <w:szCs w:val="24"/>
          <w:lang w:val="ru-RU"/>
        </w:rPr>
        <w:t xml:space="preserve">Покровське міське комунальне </w:t>
      </w:r>
      <w:proofErr w:type="gramStart"/>
      <w:r w:rsidRPr="006E4F89">
        <w:rPr>
          <w:rFonts w:ascii="Times New Roman" w:hAnsi="Times New Roman" w:cs="Times New Roman"/>
          <w:sz w:val="24"/>
          <w:szCs w:val="24"/>
          <w:lang w:val="ru-RU"/>
        </w:rPr>
        <w:t>п</w:t>
      </w:r>
      <w:proofErr w:type="gramEnd"/>
      <w:r w:rsidRPr="006E4F89">
        <w:rPr>
          <w:rFonts w:ascii="Times New Roman" w:hAnsi="Times New Roman" w:cs="Times New Roman"/>
          <w:sz w:val="24"/>
          <w:szCs w:val="24"/>
          <w:lang w:val="ru-RU"/>
        </w:rPr>
        <w:t>ідприємство «ЖитлКомСервіс»;</w:t>
      </w:r>
    </w:p>
    <w:p w:rsidR="002F697B" w:rsidRPr="006E4F89" w:rsidRDefault="0077659E">
      <w:pPr>
        <w:jc w:val="both"/>
        <w:rPr>
          <w:rFonts w:ascii="Times New Roman" w:hAnsi="Times New Roman" w:cs="Times New Roman"/>
          <w:sz w:val="24"/>
          <w:szCs w:val="24"/>
          <w:lang w:val="ru-RU"/>
        </w:rPr>
      </w:pPr>
      <w:r w:rsidRPr="006E4F89">
        <w:rPr>
          <w:rFonts w:ascii="Times New Roman" w:hAnsi="Times New Roman" w:cs="Times New Roman"/>
          <w:sz w:val="24"/>
          <w:szCs w:val="24"/>
          <w:lang w:val="ru-RU"/>
        </w:rPr>
        <w:t>4.</w:t>
      </w:r>
      <w:r w:rsidRPr="006E4F89">
        <w:rPr>
          <w:rFonts w:ascii="Times New Roman" w:hAnsi="Times New Roman" w:cs="Times New Roman"/>
          <w:sz w:val="24"/>
          <w:szCs w:val="24"/>
        </w:rPr>
        <w:t> </w:t>
      </w:r>
      <w:r w:rsidRPr="006E4F89">
        <w:rPr>
          <w:rFonts w:ascii="Times New Roman" w:hAnsi="Times New Roman" w:cs="Times New Roman"/>
          <w:sz w:val="24"/>
          <w:szCs w:val="24"/>
          <w:lang w:val="ru-RU"/>
        </w:rPr>
        <w:t xml:space="preserve">Управляюча кампанія </w:t>
      </w:r>
      <w:proofErr w:type="gramStart"/>
      <w:r w:rsidRPr="006E4F89">
        <w:rPr>
          <w:rFonts w:ascii="Times New Roman" w:hAnsi="Times New Roman" w:cs="Times New Roman"/>
          <w:sz w:val="24"/>
          <w:szCs w:val="24"/>
          <w:lang w:val="ru-RU"/>
        </w:rPr>
        <w:t>ТОВ</w:t>
      </w:r>
      <w:proofErr w:type="gramEnd"/>
      <w:r w:rsidRPr="006E4F89">
        <w:rPr>
          <w:rFonts w:ascii="Times New Roman" w:hAnsi="Times New Roman" w:cs="Times New Roman"/>
          <w:sz w:val="24"/>
          <w:szCs w:val="24"/>
          <w:lang w:val="ru-RU"/>
        </w:rPr>
        <w:t xml:space="preserve"> «Універсал-Сервіс 94», інші управляючі компанії</w:t>
      </w:r>
      <w:r w:rsidR="004E7A2D" w:rsidRPr="006E4F89">
        <w:rPr>
          <w:rFonts w:ascii="Times New Roman" w:hAnsi="Times New Roman" w:cs="Times New Roman"/>
          <w:sz w:val="24"/>
          <w:szCs w:val="24"/>
          <w:lang w:val="ru-RU"/>
        </w:rPr>
        <w:t>;</w:t>
      </w:r>
    </w:p>
    <w:p w:rsidR="004E7A2D" w:rsidRPr="006E4F89" w:rsidRDefault="004E7A2D">
      <w:pPr>
        <w:jc w:val="both"/>
        <w:rPr>
          <w:rFonts w:ascii="Times New Roman" w:hAnsi="Times New Roman" w:cs="Times New Roman"/>
          <w:sz w:val="24"/>
          <w:szCs w:val="24"/>
          <w:lang w:val="ru-RU"/>
        </w:rPr>
      </w:pPr>
      <w:r w:rsidRPr="006E4F89">
        <w:rPr>
          <w:rFonts w:ascii="Times New Roman" w:hAnsi="Times New Roman" w:cs="Times New Roman"/>
          <w:sz w:val="24"/>
          <w:szCs w:val="24"/>
          <w:lang w:val="ru-RU"/>
        </w:rPr>
        <w:t>5. Управління ЖКГ та будівництва виконавчого комітету Покровської міської ради;</w:t>
      </w:r>
    </w:p>
    <w:p w:rsidR="006E4F89" w:rsidRPr="006E4F89" w:rsidRDefault="006E4F89" w:rsidP="006E4F89">
      <w:pPr>
        <w:jc w:val="both"/>
        <w:rPr>
          <w:rFonts w:ascii="Times New Roman" w:hAnsi="Times New Roman" w:cs="Times New Roman"/>
          <w:sz w:val="24"/>
          <w:szCs w:val="24"/>
          <w:lang w:val="ru-RU"/>
        </w:rPr>
      </w:pPr>
      <w:r w:rsidRPr="006E4F89">
        <w:rPr>
          <w:rFonts w:ascii="Times New Roman" w:hAnsi="Times New Roman" w:cs="Times New Roman"/>
          <w:sz w:val="24"/>
          <w:szCs w:val="24"/>
          <w:lang w:val="ru-RU"/>
        </w:rPr>
        <w:t>6. Виконавчий комітет Покровської міської ради;</w:t>
      </w:r>
    </w:p>
    <w:p w:rsidR="006E4F89" w:rsidRPr="006E4F89" w:rsidRDefault="006E4F89" w:rsidP="006E4F89">
      <w:pPr>
        <w:jc w:val="both"/>
        <w:rPr>
          <w:rFonts w:ascii="Times New Roman" w:hAnsi="Times New Roman" w:cs="Times New Roman"/>
          <w:sz w:val="24"/>
          <w:szCs w:val="24"/>
          <w:lang w:val="ru-RU"/>
        </w:rPr>
      </w:pPr>
      <w:r w:rsidRPr="006E4F89">
        <w:rPr>
          <w:rFonts w:ascii="Times New Roman" w:hAnsi="Times New Roman" w:cs="Times New Roman"/>
          <w:sz w:val="24"/>
          <w:szCs w:val="24"/>
          <w:lang w:val="ru-RU"/>
        </w:rPr>
        <w:t>7. ОСББ.</w:t>
      </w:r>
    </w:p>
    <w:p w:rsidR="002F697B" w:rsidRDefault="002F697B">
      <w:pPr>
        <w:rPr>
          <w:rFonts w:ascii="Times New Roman" w:hAnsi="Times New Roman" w:cs="Times New Roman"/>
          <w:sz w:val="24"/>
          <w:szCs w:val="24"/>
          <w:lang w:val="ru-RU"/>
        </w:rPr>
      </w:pPr>
    </w:p>
    <w:p w:rsidR="002F697B" w:rsidRDefault="002F697B">
      <w:pPr>
        <w:jc w:val="right"/>
        <w:rPr>
          <w:rFonts w:ascii="Times New Roman" w:hAnsi="Times New Roman" w:cs="Times New Roman"/>
          <w:sz w:val="24"/>
          <w:szCs w:val="24"/>
          <w:lang w:val="uk-UA"/>
        </w:rPr>
      </w:pPr>
    </w:p>
    <w:p w:rsidR="002F697B" w:rsidRDefault="0077659E">
      <w:pPr>
        <w:jc w:val="right"/>
        <w:rPr>
          <w:rFonts w:ascii="Times New Roman" w:hAnsi="Times New Roman" w:cs="Times New Roman"/>
          <w:sz w:val="24"/>
          <w:szCs w:val="24"/>
          <w:lang w:val="uk-UA"/>
        </w:rPr>
      </w:pPr>
      <w:r>
        <w:rPr>
          <w:rFonts w:ascii="Times New Roman" w:hAnsi="Times New Roman" w:cs="Times New Roman"/>
          <w:sz w:val="24"/>
          <w:szCs w:val="24"/>
          <w:lang w:val="uk-UA"/>
        </w:rPr>
        <w:t>Додаток</w:t>
      </w:r>
      <w:r>
        <w:rPr>
          <w:rFonts w:ascii="Times New Roman" w:hAnsi="Times New Roman" w:cs="Times New Roman"/>
          <w:sz w:val="24"/>
          <w:szCs w:val="24"/>
        </w:rPr>
        <w:t> </w:t>
      </w:r>
      <w:r w:rsidR="00E927FE">
        <w:rPr>
          <w:rFonts w:ascii="Times New Roman" w:hAnsi="Times New Roman" w:cs="Times New Roman"/>
          <w:sz w:val="24"/>
          <w:szCs w:val="24"/>
          <w:lang w:val="uk-UA"/>
        </w:rPr>
        <w:t>5</w:t>
      </w:r>
      <w:r>
        <w:rPr>
          <w:rFonts w:ascii="Times New Roman" w:hAnsi="Times New Roman" w:cs="Times New Roman"/>
          <w:sz w:val="24"/>
          <w:szCs w:val="24"/>
        </w:rPr>
        <w:t> </w:t>
      </w:r>
      <w:r>
        <w:rPr>
          <w:rFonts w:ascii="Times New Roman" w:hAnsi="Times New Roman" w:cs="Times New Roman"/>
          <w:sz w:val="24"/>
          <w:szCs w:val="24"/>
          <w:lang w:val="uk-UA"/>
        </w:rPr>
        <w:t>до Правил</w:t>
      </w:r>
    </w:p>
    <w:p w:rsidR="002F697B" w:rsidRDefault="002F697B" w:rsidP="004E7A2D">
      <w:pPr>
        <w:spacing w:after="0" w:line="240" w:lineRule="auto"/>
        <w:ind w:left="5760"/>
        <w:rPr>
          <w:rFonts w:ascii="Times New Roman" w:eastAsia="Times New Roman" w:hAnsi="Times New Roman" w:cs="Times New Roman"/>
          <w:color w:val="000000"/>
          <w:lang w:val="uk-UA"/>
        </w:rPr>
      </w:pPr>
    </w:p>
    <w:p w:rsidR="002F697B" w:rsidRDefault="0077659E" w:rsidP="004E7A2D">
      <w:pPr>
        <w:spacing w:after="0" w:line="240" w:lineRule="auto"/>
        <w:jc w:val="center"/>
        <w:rPr>
          <w:rFonts w:ascii="Times New Roman" w:eastAsia="Times New Roman" w:hAnsi="Times New Roman" w:cs="Times New Roman"/>
          <w:b/>
          <w:bCs/>
          <w:i/>
          <w:iCs/>
          <w:sz w:val="24"/>
          <w:szCs w:val="24"/>
          <w:lang w:val="uk-UA" w:eastAsia="ru-RU"/>
        </w:rPr>
      </w:pPr>
      <w:r>
        <w:rPr>
          <w:rFonts w:ascii="Times New Roman" w:eastAsia="Times New Roman" w:hAnsi="Times New Roman" w:cs="Times New Roman"/>
          <w:sz w:val="24"/>
          <w:szCs w:val="24"/>
          <w:lang w:val="uk-UA" w:eastAsia="ru-RU"/>
        </w:rPr>
        <w:t>ВИКОНАВЧИЙ КОМІТЕТ ПОКРОВСЬКОЇ МІСЬКОЇ РАДИ</w:t>
      </w:r>
      <w:r>
        <w:rPr>
          <w:rFonts w:ascii="Times New Roman" w:eastAsia="Times New Roman" w:hAnsi="Times New Roman" w:cs="Times New Roman"/>
          <w:sz w:val="24"/>
          <w:szCs w:val="24"/>
          <w:lang w:val="uk-UA" w:eastAsia="ru-RU"/>
        </w:rPr>
        <w:br/>
      </w:r>
      <w:r>
        <w:rPr>
          <w:rFonts w:ascii="Times New Roman" w:eastAsia="Times New Roman" w:hAnsi="Times New Roman" w:cs="Times New Roman"/>
          <w:b/>
          <w:bCs/>
          <w:i/>
          <w:iCs/>
          <w:sz w:val="24"/>
          <w:szCs w:val="24"/>
          <w:lang w:val="uk-UA" w:eastAsia="ru-RU"/>
        </w:rPr>
        <w:t xml:space="preserve">53300, Дніпропетровська обл., м. Покров, вул. Центральна, 48, </w:t>
      </w:r>
    </w:p>
    <w:p w:rsidR="002F697B" w:rsidRDefault="0077659E" w:rsidP="004E7A2D">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sz w:val="24"/>
          <w:szCs w:val="24"/>
          <w:lang w:val="uk-UA" w:eastAsia="ru-RU"/>
        </w:rPr>
        <w:t>тел./факс: (05667) 4-30-35</w:t>
      </w:r>
    </w:p>
    <w:p w:rsidR="002F697B" w:rsidRDefault="002F697B" w:rsidP="004E7A2D">
      <w:pPr>
        <w:spacing w:after="0" w:line="240" w:lineRule="auto"/>
        <w:ind w:left="5760"/>
        <w:rPr>
          <w:rFonts w:ascii="Times New Roman" w:eastAsia="Times New Roman" w:hAnsi="Times New Roman" w:cs="Times New Roman"/>
          <w:color w:val="000000"/>
          <w:sz w:val="28"/>
          <w:szCs w:val="28"/>
          <w:lang w:val="uk-UA"/>
        </w:rPr>
      </w:pPr>
    </w:p>
    <w:p w:rsidR="002F697B" w:rsidRDefault="0077659E" w:rsidP="004E7A2D">
      <w:pPr>
        <w:spacing w:after="0" w:line="240" w:lineRule="auto"/>
        <w:outlineLvl w:val="2"/>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                                                                 ПРОТОКОЛ </w:t>
      </w:r>
    </w:p>
    <w:p w:rsidR="002F697B" w:rsidRDefault="0077659E" w:rsidP="004E7A2D">
      <w:pPr>
        <w:spacing w:after="0" w:line="240" w:lineRule="auto"/>
        <w:outlineLvl w:val="2"/>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про адміністративне правопорушення </w:t>
      </w:r>
    </w:p>
    <w:p w:rsidR="002F697B" w:rsidRDefault="002F697B" w:rsidP="004E7A2D">
      <w:pPr>
        <w:spacing w:after="0" w:line="240" w:lineRule="auto"/>
        <w:outlineLvl w:val="2"/>
        <w:rPr>
          <w:rFonts w:ascii="Times New Roman" w:eastAsia="Times New Roman" w:hAnsi="Times New Roman" w:cs="Times New Roman"/>
          <w:b/>
          <w:bCs/>
          <w:sz w:val="28"/>
          <w:szCs w:val="28"/>
          <w:lang w:val="uk-UA" w:eastAsia="ru-RU"/>
        </w:rPr>
      </w:pPr>
    </w:p>
    <w:p w:rsidR="002F697B" w:rsidRDefault="0077659E" w:rsidP="004E7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_________________</w:t>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ab/>
        <w:t xml:space="preserve">     м.Покров</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(дата складання протоколу)                                              </w:t>
      </w:r>
      <w:r>
        <w:rPr>
          <w:rFonts w:ascii="Times New Roman" w:eastAsia="Times New Roman" w:hAnsi="Times New Roman" w:cs="Times New Roman"/>
          <w:color w:val="000000"/>
          <w:sz w:val="24"/>
          <w:szCs w:val="24"/>
          <w:lang w:val="uk-UA" w:eastAsia="ru-RU"/>
        </w:rPr>
        <w:tab/>
        <w:t xml:space="preserve">  (місце складання протоколу)</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ab/>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ab/>
        <w:t>Мною, _________________________________________________________________ відповідно до статті 41 Закону України «Про регулювання містобудівної діяльності» та статей 254, 255 та 256 Кодексу України про адміністративні  правопорушення складено цей протокол стосовно________________________________________________________________ ________________________________________________________________________________</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xml:space="preserve">(прізвище, ім’я,  по батькові </w:t>
      </w:r>
      <w:r>
        <w:rPr>
          <w:rFonts w:ascii="Times New Roman" w:eastAsia="Times New Roman" w:hAnsi="Times New Roman" w:cs="Times New Roman"/>
          <w:sz w:val="24"/>
          <w:szCs w:val="24"/>
          <w:lang w:val="uk-UA" w:eastAsia="ru-RU"/>
        </w:rPr>
        <w:t>особи, яка притягається до адміністративної</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________________________________________________________________________________</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z w:val="24"/>
          <w:szCs w:val="24"/>
          <w:lang w:val="uk-UA" w:eastAsia="ru-RU"/>
        </w:rPr>
        <w:t>відповідальності</w:t>
      </w:r>
      <w:r>
        <w:rPr>
          <w:rFonts w:ascii="Times New Roman" w:eastAsia="Times New Roman" w:hAnsi="Times New Roman" w:cs="Times New Roman"/>
          <w:color w:val="000000"/>
          <w:sz w:val="24"/>
          <w:szCs w:val="24"/>
          <w:lang w:val="uk-UA" w:eastAsia="ru-RU"/>
        </w:rPr>
        <w:t>)</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________________________________________________________________________________</w:t>
      </w:r>
    </w:p>
    <w:p w:rsidR="002F697B" w:rsidRDefault="0077659E">
      <w:pPr>
        <w:numPr>
          <w:ilvl w:val="0"/>
          <w:numId w:val="8"/>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Дата  народження ________________________________________________________</w:t>
      </w:r>
    </w:p>
    <w:p w:rsidR="002F697B" w:rsidRDefault="0077659E">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Місце народження ________________________________________________________ </w:t>
      </w:r>
    </w:p>
    <w:p w:rsidR="002F697B" w:rsidRDefault="0077659E">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Місце проживання________________________________________________________</w:t>
      </w:r>
    </w:p>
    <w:p w:rsidR="002F697B" w:rsidRDefault="0077659E">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lastRenderedPageBreak/>
        <w:t>Місце роботи (навчання)________________________Посада___________________________________</w:t>
      </w:r>
    </w:p>
    <w:p w:rsidR="002F697B" w:rsidRDefault="0077659E">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Документ, що посвідчує особу,            __________________________________________________________________________</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__________________________________________________________________________</w:t>
      </w:r>
    </w:p>
    <w:p w:rsidR="002F697B" w:rsidRDefault="0077659E">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Інші відомості __________________________________________________________________________</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про те, що </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________________________________________________________________________________</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________________________________________________________________________________</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________________________________________________________________________________</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________________________________________________________________________________</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________________________________________________________________________________</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________________________________________________________________________________</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________________________________________________________________________________</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________________________________________________________________________________</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________________________________________________________________________________</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________________________________________________________________________________</w:t>
      </w:r>
    </w:p>
    <w:p w:rsidR="002F697B" w:rsidRDefault="002F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uk-UA" w:eastAsia="ru-RU"/>
        </w:rPr>
      </w:pP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Вказаними діями гр.__________________________________________________ скоїв адміністративне правопорушення, передбачене ч._____ ст._______ Кодексу України про адміністративні правопорушення</w:t>
      </w:r>
    </w:p>
    <w:p w:rsidR="002F697B" w:rsidRDefault="002F697B">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rPr>
          <w:rFonts w:ascii="Times New Roman" w:eastAsia="Times New Roman" w:hAnsi="Times New Roman" w:cs="Times New Roman"/>
          <w:sz w:val="28"/>
          <w:szCs w:val="28"/>
          <w:lang w:val="uk-UA"/>
        </w:rPr>
      </w:pPr>
    </w:p>
    <w:p w:rsidR="002F697B" w:rsidRDefault="0077659E">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Пояснення особи, яка притягається до адміністративної відповідальності: ________________________________________________________________________________ ________________________________________________________________________________________________________________________________________________________________Особі, яка притягається до адміністративної відповідальності, роз'яснено її права та обов’язки, передбачені статтею 268 КУпАП (має право: знайомитися з матеріалами справи, давати пояснення, подавати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по справі. Справа про адміністративне правопорушення розглядається в присутності особи, яка притягається до адміністративної відповідальності. За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 зміст частини першої статті 63 Конституції України (особа не несе відповідальності за відмову давати показання або пояснення щодо себе, членів сім'ї чи близьких родичів, коло яких визначається законом) та частини третьої статті 10 Конституції України (в Україні гарантується вільний розвиток, використання і захист російської, інших мов національних меншин України). </w:t>
      </w:r>
    </w:p>
    <w:p w:rsidR="002F697B" w:rsidRDefault="0077659E">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Підпис___________________(_______________________)</w:t>
      </w:r>
    </w:p>
    <w:p w:rsidR="002F697B" w:rsidRDefault="0077659E">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Підпис особи, яка склала протокол: ________________________ (____________________)</w:t>
      </w:r>
    </w:p>
    <w:p w:rsidR="002F697B" w:rsidRDefault="0077659E">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Підпис особи, яка притягається до адміністративної відповідальності: ____________________(__________________)</w:t>
      </w:r>
    </w:p>
    <w:p w:rsidR="002F697B" w:rsidRDefault="0077659E">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____________________________________________________________________</w:t>
      </w:r>
    </w:p>
    <w:p w:rsidR="002F697B" w:rsidRDefault="0077659E">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 xml:space="preserve">(у разі відмови особи від підписання протоколу робиться відмітка                                                                      </w:t>
      </w:r>
    </w:p>
    <w:p w:rsidR="002F697B" w:rsidRDefault="0077659E">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0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Свідки правопорушення (за наявності): </w:t>
      </w:r>
    </w:p>
    <w:p w:rsidR="002F697B" w:rsidRDefault="0077659E">
      <w:pPr>
        <w:numPr>
          <w:ilvl w:val="0"/>
          <w:numId w:val="4"/>
        </w:num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______________________________________________________                                               (прізвище, ім’я, по батькові) який проживає за адресою: ________________________________________________________.</w:t>
      </w:r>
    </w:p>
    <w:p w:rsidR="002F697B" w:rsidRDefault="0077659E">
      <w:pPr>
        <w:numPr>
          <w:ilvl w:val="0"/>
          <w:numId w:val="4"/>
        </w:num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______________________________________________________                                               (прізвище, ім’я, по батькові) який проживає за адресою: ________________________________________________________.</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ab/>
        <w:t>Додатки (за наявності):</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1.______________________________________________________________________________</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2.______________________________________________________________________________</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3.______________________________________________________________________________</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 ______________________________________________________________________________</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5. ______________________________________________________________________________</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Другий примірник протоколу отримав</w:t>
      </w:r>
    </w:p>
    <w:p w:rsidR="002F697B" w:rsidRDefault="00776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_____________         ________________       _________________________________</w:t>
      </w:r>
      <w:r>
        <w:rPr>
          <w:rFonts w:ascii="Times New Roman" w:eastAsia="Times New Roman" w:hAnsi="Times New Roman" w:cs="Times New Roman"/>
          <w:sz w:val="24"/>
          <w:szCs w:val="24"/>
          <w:lang w:val="uk-UA" w:eastAsia="ru-RU"/>
        </w:rPr>
        <w:br/>
        <w:t xml:space="preserve">         (дата)                         (підпис)              (ініціали та прізвище особи, яка вчинила правопорушення)</w:t>
      </w:r>
    </w:p>
    <w:p w:rsidR="002F697B" w:rsidRDefault="0077659E">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____________________________________________________________________</w:t>
      </w:r>
    </w:p>
    <w:p w:rsidR="002F697B" w:rsidRDefault="0077659E">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ab/>
        <w:t>(у разі відмови особи в отриманні примірника робиться відмітка)</w:t>
      </w:r>
    </w:p>
    <w:p w:rsidR="002F697B" w:rsidRDefault="002F6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p w:rsidR="002F697B" w:rsidRDefault="0077659E">
      <w:pPr>
        <w:tabs>
          <w:tab w:val="left" w:pos="916"/>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Підпис особи, яка склала протокол: ________________________ (____________________)</w:t>
      </w:r>
    </w:p>
    <w:p w:rsidR="002F697B" w:rsidRDefault="002F697B">
      <w:pPr>
        <w:spacing w:after="0" w:line="240" w:lineRule="auto"/>
        <w:ind w:left="5760" w:firstLine="720"/>
        <w:rPr>
          <w:rFonts w:ascii="Times New Roman" w:eastAsia="Times New Roman" w:hAnsi="Times New Roman" w:cs="Times New Roman"/>
          <w:color w:val="000000"/>
          <w:lang w:val="ru-RU"/>
        </w:rPr>
      </w:pPr>
    </w:p>
    <w:p w:rsidR="002F697B" w:rsidRDefault="002F697B">
      <w:pPr>
        <w:spacing w:after="0" w:line="240" w:lineRule="auto"/>
        <w:ind w:left="5760" w:firstLine="720"/>
        <w:rPr>
          <w:rFonts w:ascii="Times New Roman" w:eastAsia="Times New Roman" w:hAnsi="Times New Roman" w:cs="Times New Roman"/>
          <w:color w:val="000000"/>
          <w:lang w:val="ru-RU"/>
        </w:rPr>
      </w:pPr>
    </w:p>
    <w:p w:rsidR="002F697B" w:rsidRDefault="002F697B">
      <w:pPr>
        <w:spacing w:after="0" w:line="240" w:lineRule="auto"/>
        <w:ind w:left="5760" w:firstLine="720"/>
        <w:rPr>
          <w:rFonts w:ascii="Times New Roman" w:eastAsia="Times New Roman" w:hAnsi="Times New Roman" w:cs="Times New Roman"/>
          <w:color w:val="000000"/>
          <w:lang w:val="ru-RU"/>
        </w:rPr>
      </w:pPr>
    </w:p>
    <w:p w:rsidR="002F697B" w:rsidRDefault="0077659E">
      <w:pPr>
        <w:spacing w:after="0" w:line="240" w:lineRule="auto"/>
        <w:ind w:left="5529"/>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 xml:space="preserve">Додаток </w:t>
      </w:r>
      <w:r w:rsidR="00E927FE">
        <w:rPr>
          <w:rFonts w:ascii="Times New Roman" w:eastAsia="Times New Roman" w:hAnsi="Times New Roman" w:cs="Times New Roman"/>
          <w:color w:val="000000"/>
          <w:lang w:val="ru-RU"/>
        </w:rPr>
        <w:t>6</w:t>
      </w:r>
      <w:r>
        <w:rPr>
          <w:rFonts w:ascii="Times New Roman" w:eastAsia="Times New Roman" w:hAnsi="Times New Roman" w:cs="Times New Roman"/>
          <w:color w:val="000000"/>
          <w:lang w:val="ru-RU"/>
        </w:rPr>
        <w:t xml:space="preserve"> до Правил </w:t>
      </w:r>
    </w:p>
    <w:p w:rsidR="002F697B" w:rsidRDefault="0077659E">
      <w:pPr>
        <w:spacing w:after="0" w:line="240" w:lineRule="auto"/>
        <w:ind w:left="43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w:t>
      </w:r>
    </w:p>
    <w:p w:rsidR="002F697B" w:rsidRDefault="002F697B">
      <w:pPr>
        <w:spacing w:after="0" w:line="240" w:lineRule="auto"/>
        <w:ind w:left="4320"/>
        <w:rPr>
          <w:rFonts w:ascii="Times New Roman" w:eastAsia="Times New Roman" w:hAnsi="Times New Roman" w:cs="Times New Roman"/>
          <w:sz w:val="24"/>
          <w:szCs w:val="24"/>
          <w:lang w:val="uk-UA"/>
        </w:rPr>
      </w:pPr>
    </w:p>
    <w:p w:rsidR="002F697B" w:rsidRDefault="0077659E" w:rsidP="004E7A2D">
      <w:pPr>
        <w:spacing w:after="0" w:line="240" w:lineRule="auto"/>
        <w:jc w:val="center"/>
        <w:rPr>
          <w:rFonts w:ascii="Times New Roman" w:eastAsia="Times New Roman" w:hAnsi="Times New Roman" w:cs="Times New Roman"/>
          <w:b/>
          <w:bCs/>
          <w:i/>
          <w:iCs/>
          <w:sz w:val="24"/>
          <w:szCs w:val="24"/>
          <w:lang w:val="uk-UA" w:eastAsia="ru-RU"/>
        </w:rPr>
      </w:pPr>
      <w:r>
        <w:rPr>
          <w:rFonts w:ascii="Times New Roman" w:eastAsia="Times New Roman" w:hAnsi="Times New Roman" w:cs="Times New Roman"/>
          <w:sz w:val="24"/>
          <w:szCs w:val="24"/>
          <w:lang w:val="uk-UA" w:eastAsia="ru-RU"/>
        </w:rPr>
        <w:t>ВИКОНАВЧИЙ КОМІТЕТ ПОКРОВСЬКОЇ МІСЬКОЇ РАДИ</w:t>
      </w:r>
      <w:r>
        <w:rPr>
          <w:rFonts w:ascii="Times New Roman" w:eastAsia="Times New Roman" w:hAnsi="Times New Roman" w:cs="Times New Roman"/>
          <w:sz w:val="24"/>
          <w:szCs w:val="24"/>
          <w:lang w:val="uk-UA" w:eastAsia="ru-RU"/>
        </w:rPr>
        <w:br/>
      </w:r>
      <w:r>
        <w:rPr>
          <w:rFonts w:ascii="Times New Roman" w:eastAsia="Times New Roman" w:hAnsi="Times New Roman" w:cs="Times New Roman"/>
          <w:b/>
          <w:bCs/>
          <w:i/>
          <w:iCs/>
          <w:sz w:val="24"/>
          <w:szCs w:val="24"/>
          <w:lang w:val="uk-UA" w:eastAsia="ru-RU"/>
        </w:rPr>
        <w:t xml:space="preserve">53300, Дніпропетровська обл., м. Покров, вул. Центральна, 48, </w:t>
      </w:r>
    </w:p>
    <w:p w:rsidR="002F697B" w:rsidRDefault="0077659E" w:rsidP="004E7A2D">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bCs/>
          <w:i/>
          <w:iCs/>
          <w:sz w:val="24"/>
          <w:szCs w:val="24"/>
          <w:lang w:val="uk-UA" w:eastAsia="ru-RU"/>
        </w:rPr>
        <w:t>тел./факс: (05667) 4-30-35</w:t>
      </w:r>
    </w:p>
    <w:p w:rsidR="002F697B" w:rsidRDefault="0077659E">
      <w:pPr>
        <w:spacing w:beforeAutospacing="1" w:afterAutospacing="1" w:line="240" w:lineRule="auto"/>
        <w:jc w:val="center"/>
        <w:outlineLvl w:val="2"/>
        <w:rPr>
          <w:rFonts w:ascii="Times New Roman" w:eastAsia="Times New Roman" w:hAnsi="Times New Roman" w:cs="Times New Roman"/>
          <w:b/>
          <w:bCs/>
          <w:sz w:val="27"/>
          <w:szCs w:val="27"/>
          <w:lang w:val="ru-RU" w:eastAsia="ru-RU"/>
        </w:rPr>
      </w:pPr>
      <w:r>
        <w:rPr>
          <w:rFonts w:ascii="Times New Roman" w:eastAsia="Times New Roman" w:hAnsi="Times New Roman" w:cs="Times New Roman"/>
          <w:b/>
          <w:bCs/>
          <w:sz w:val="27"/>
          <w:szCs w:val="27"/>
          <w:lang w:val="ru-RU" w:eastAsia="ru-RU"/>
        </w:rPr>
        <w:t>ПРИПИС N</w:t>
      </w:r>
    </w:p>
    <w:p w:rsidR="002F697B" w:rsidRDefault="0077659E">
      <w:pPr>
        <w:spacing w:beforeAutospacing="1"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від "___" ____________ 20__ року</w:t>
      </w:r>
    </w:p>
    <w:tbl>
      <w:tblPr>
        <w:tblW w:w="10500" w:type="dxa"/>
        <w:jc w:val="center"/>
        <w:tblLayout w:type="fixed"/>
        <w:tblCellMar>
          <w:top w:w="15" w:type="dxa"/>
          <w:left w:w="15" w:type="dxa"/>
          <w:bottom w:w="15" w:type="dxa"/>
          <w:right w:w="15" w:type="dxa"/>
        </w:tblCellMar>
        <w:tblLook w:val="0000" w:firstRow="0" w:lastRow="0" w:firstColumn="0" w:lastColumn="0" w:noHBand="0" w:noVBand="0"/>
      </w:tblPr>
      <w:tblGrid>
        <w:gridCol w:w="10500"/>
      </w:tblGrid>
      <w:tr w:rsidR="002F697B" w:rsidRPr="006A718E">
        <w:trPr>
          <w:jc w:val="center"/>
        </w:trPr>
        <w:tc>
          <w:tcPr>
            <w:tcW w:w="10500" w:type="dxa"/>
          </w:tcPr>
          <w:p w:rsidR="002F697B" w:rsidRDefault="0077659E">
            <w:pPr>
              <w:widowControl w:val="0"/>
              <w:spacing w:beforeAutospacing="1"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Мною ______________________________________________________________________________</w:t>
            </w:r>
            <w:r>
              <w:rPr>
                <w:rFonts w:ascii="Times New Roman" w:eastAsia="Times New Roman" w:hAnsi="Times New Roman" w:cs="Times New Roman"/>
                <w:sz w:val="24"/>
                <w:szCs w:val="24"/>
                <w:lang w:val="ru-RU" w:eastAsia="ru-RU"/>
              </w:rPr>
              <w:br/>
              <w:t>____________________________________________________________________________________</w:t>
            </w:r>
            <w:r>
              <w:rPr>
                <w:rFonts w:ascii="Times New Roman" w:eastAsia="Times New Roman" w:hAnsi="Times New Roman" w:cs="Times New Roman"/>
                <w:sz w:val="24"/>
                <w:szCs w:val="24"/>
                <w:lang w:val="ru-RU" w:eastAsia="ru-RU"/>
              </w:rPr>
              <w:br/>
              <w:t>встановлено порушення: ______________________________________________________________</w:t>
            </w:r>
            <w:r>
              <w:rPr>
                <w:rFonts w:ascii="Times New Roman" w:eastAsia="Times New Roman" w:hAnsi="Times New Roman" w:cs="Times New Roman"/>
                <w:sz w:val="24"/>
                <w:szCs w:val="24"/>
                <w:lang w:val="ru-RU" w:eastAsia="ru-RU"/>
              </w:rPr>
              <w:br/>
              <w:t>____________________________________________________________________________________</w:t>
            </w:r>
            <w:r>
              <w:rPr>
                <w:rFonts w:ascii="Times New Roman" w:eastAsia="Times New Roman" w:hAnsi="Times New Roman" w:cs="Times New Roman"/>
                <w:sz w:val="24"/>
                <w:szCs w:val="24"/>
                <w:lang w:val="ru-RU" w:eastAsia="ru-RU"/>
              </w:rPr>
              <w:br/>
              <w:t>____________________________________________________________________________________</w:t>
            </w:r>
          </w:p>
          <w:p w:rsidR="002F697B" w:rsidRDefault="0077659E">
            <w:pPr>
              <w:widowControl w:val="0"/>
              <w:spacing w:beforeAutospacing="1"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Порушення скоєно: ___________________________________________________________________</w:t>
            </w:r>
            <w:r>
              <w:rPr>
                <w:rFonts w:ascii="Times New Roman" w:eastAsia="Times New Roman" w:hAnsi="Times New Roman" w:cs="Times New Roman"/>
                <w:sz w:val="24"/>
                <w:szCs w:val="24"/>
                <w:lang w:val="ru-RU" w:eastAsia="ru-RU"/>
              </w:rPr>
              <w:br/>
              <w:t>____________________________________________________________________________________</w:t>
            </w:r>
          </w:p>
          <w:p w:rsidR="002F697B" w:rsidRDefault="0077659E">
            <w:pPr>
              <w:widowControl w:val="0"/>
              <w:spacing w:beforeAutospacing="1"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На </w:t>
            </w:r>
            <w:proofErr w:type="gramStart"/>
            <w:r>
              <w:rPr>
                <w:rFonts w:ascii="Times New Roman" w:eastAsia="Times New Roman" w:hAnsi="Times New Roman" w:cs="Times New Roman"/>
                <w:sz w:val="24"/>
                <w:szCs w:val="24"/>
                <w:lang w:val="ru-RU" w:eastAsia="ru-RU"/>
              </w:rPr>
              <w:t>п</w:t>
            </w:r>
            <w:proofErr w:type="gramEnd"/>
            <w:r>
              <w:rPr>
                <w:rFonts w:ascii="Times New Roman" w:eastAsia="Times New Roman" w:hAnsi="Times New Roman" w:cs="Times New Roman"/>
                <w:sz w:val="24"/>
                <w:szCs w:val="24"/>
                <w:lang w:val="ru-RU" w:eastAsia="ru-RU"/>
              </w:rPr>
              <w:t xml:space="preserve">ідставі Правил благоустрою </w:t>
            </w:r>
            <w:r>
              <w:rPr>
                <w:rFonts w:ascii="Times New Roman" w:eastAsia="Times New Roman" w:hAnsi="Times New Roman" w:cs="Times New Roman"/>
                <w:sz w:val="24"/>
                <w:szCs w:val="24"/>
                <w:lang w:val="uk-UA" w:eastAsia="ru-RU"/>
              </w:rPr>
              <w:t>на території міста Покров</w:t>
            </w:r>
            <w:r>
              <w:rPr>
                <w:rFonts w:ascii="Times New Roman" w:eastAsia="Times New Roman" w:hAnsi="Times New Roman" w:cs="Times New Roman"/>
                <w:sz w:val="24"/>
                <w:szCs w:val="24"/>
                <w:lang w:val="ru-RU" w:eastAsia="ru-RU"/>
              </w:rPr>
              <w:t xml:space="preserve">, затверджених рішенням </w:t>
            </w:r>
            <w:r>
              <w:rPr>
                <w:rFonts w:ascii="Times New Roman" w:eastAsia="Times New Roman" w:hAnsi="Times New Roman" w:cs="Times New Roman"/>
                <w:sz w:val="24"/>
                <w:szCs w:val="24"/>
                <w:lang w:val="uk-UA" w:eastAsia="ru-RU"/>
              </w:rPr>
              <w:t>Покровської</w:t>
            </w:r>
            <w:r>
              <w:rPr>
                <w:rFonts w:ascii="Times New Roman" w:eastAsia="Times New Roman" w:hAnsi="Times New Roman" w:cs="Times New Roman"/>
                <w:sz w:val="24"/>
                <w:szCs w:val="24"/>
                <w:lang w:val="ru-RU" w:eastAsia="ru-RU"/>
              </w:rPr>
              <w:t xml:space="preserve"> міської ради від 26 листопада 2013 року  N 26</w:t>
            </w:r>
          </w:p>
          <w:p w:rsidR="002F697B" w:rsidRDefault="0077659E">
            <w:pPr>
              <w:widowControl w:val="0"/>
              <w:spacing w:beforeAutospacing="1"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ПРОПОНУЮ:</w:t>
            </w:r>
          </w:p>
          <w:p w:rsidR="002F697B" w:rsidRDefault="0077659E">
            <w:pPr>
              <w:widowControl w:val="0"/>
              <w:spacing w:beforeAutospacing="1"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Усунути порушення шляхом ___________________________________________________________</w:t>
            </w:r>
            <w:r>
              <w:rPr>
                <w:rFonts w:ascii="Times New Roman" w:eastAsia="Times New Roman" w:hAnsi="Times New Roman" w:cs="Times New Roman"/>
                <w:sz w:val="24"/>
                <w:szCs w:val="24"/>
                <w:lang w:val="ru-RU" w:eastAsia="ru-RU"/>
              </w:rPr>
              <w:br/>
              <w:t>____________________________________________________________________________________</w:t>
            </w:r>
            <w:r>
              <w:rPr>
                <w:rFonts w:ascii="Times New Roman" w:eastAsia="Times New Roman" w:hAnsi="Times New Roman" w:cs="Times New Roman"/>
                <w:sz w:val="24"/>
                <w:szCs w:val="24"/>
                <w:lang w:val="ru-RU" w:eastAsia="ru-RU"/>
              </w:rPr>
              <w:br/>
              <w:t>____________________________________________________________________________________</w:t>
            </w:r>
          </w:p>
          <w:p w:rsidR="002F697B" w:rsidRDefault="0077659E">
            <w:pPr>
              <w:widowControl w:val="0"/>
              <w:spacing w:beforeAutospacing="1"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Про виконання припису повідомити за телефоном _________________________________________</w:t>
            </w:r>
          </w:p>
          <w:p w:rsidR="002F697B" w:rsidRDefault="0077659E">
            <w:pPr>
              <w:widowControl w:val="0"/>
              <w:spacing w:beforeAutospacing="1"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Припис склав ________________________________________________________________________</w:t>
            </w:r>
            <w:r>
              <w:rPr>
                <w:rFonts w:ascii="Times New Roman" w:eastAsia="Times New Roman" w:hAnsi="Times New Roman" w:cs="Times New Roman"/>
                <w:sz w:val="24"/>
                <w:szCs w:val="24"/>
                <w:lang w:val="ru-RU" w:eastAsia="ru-RU"/>
              </w:rPr>
              <w:br/>
              <w:t>                                                                                                     (</w:t>
            </w:r>
            <w:proofErr w:type="gramStart"/>
            <w:r>
              <w:rPr>
                <w:rFonts w:ascii="Times New Roman" w:eastAsia="Times New Roman" w:hAnsi="Times New Roman" w:cs="Times New Roman"/>
                <w:sz w:val="24"/>
                <w:szCs w:val="24"/>
                <w:lang w:val="ru-RU" w:eastAsia="ru-RU"/>
              </w:rPr>
              <w:t>п</w:t>
            </w:r>
            <w:proofErr w:type="gramEnd"/>
            <w:r>
              <w:rPr>
                <w:rFonts w:ascii="Times New Roman" w:eastAsia="Times New Roman" w:hAnsi="Times New Roman" w:cs="Times New Roman"/>
                <w:sz w:val="24"/>
                <w:szCs w:val="24"/>
                <w:lang w:val="ru-RU" w:eastAsia="ru-RU"/>
              </w:rPr>
              <w:t>ідпис та ініціали) </w:t>
            </w:r>
          </w:p>
          <w:p w:rsidR="002F697B" w:rsidRDefault="0077659E">
            <w:pPr>
              <w:widowControl w:val="0"/>
              <w:spacing w:beforeAutospacing="1"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Припис одержав _____________________________________________________________________</w:t>
            </w:r>
            <w:r>
              <w:rPr>
                <w:rFonts w:ascii="Times New Roman" w:eastAsia="Times New Roman" w:hAnsi="Times New Roman" w:cs="Times New Roman"/>
                <w:sz w:val="24"/>
                <w:szCs w:val="24"/>
                <w:lang w:val="ru-RU" w:eastAsia="ru-RU"/>
              </w:rPr>
              <w:br/>
              <w:t>                                                                                                     (</w:t>
            </w:r>
            <w:proofErr w:type="gramStart"/>
            <w:r>
              <w:rPr>
                <w:rFonts w:ascii="Times New Roman" w:eastAsia="Times New Roman" w:hAnsi="Times New Roman" w:cs="Times New Roman"/>
                <w:sz w:val="24"/>
                <w:szCs w:val="24"/>
                <w:lang w:val="ru-RU" w:eastAsia="ru-RU"/>
              </w:rPr>
              <w:t>п</w:t>
            </w:r>
            <w:proofErr w:type="gramEnd"/>
            <w:r>
              <w:rPr>
                <w:rFonts w:ascii="Times New Roman" w:eastAsia="Times New Roman" w:hAnsi="Times New Roman" w:cs="Times New Roman"/>
                <w:sz w:val="24"/>
                <w:szCs w:val="24"/>
                <w:lang w:val="ru-RU" w:eastAsia="ru-RU"/>
              </w:rPr>
              <w:t>ідпис та ініціали) </w:t>
            </w:r>
          </w:p>
        </w:tc>
      </w:tr>
    </w:tbl>
    <w:p w:rsidR="002F697B" w:rsidRDefault="0077659E">
      <w:pPr>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br/>
      </w:r>
    </w:p>
    <w:p w:rsidR="004848F2" w:rsidRDefault="0077659E">
      <w:pPr>
        <w:spacing w:beforeAutospacing="1"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w:t>
      </w:r>
    </w:p>
    <w:p w:rsidR="004848F2" w:rsidRDefault="004848F2">
      <w:pPr>
        <w:spacing w:beforeAutospacing="1" w:afterAutospacing="1" w:line="240" w:lineRule="auto"/>
        <w:rPr>
          <w:rFonts w:ascii="Times New Roman" w:eastAsia="Times New Roman" w:hAnsi="Times New Roman" w:cs="Times New Roman"/>
          <w:sz w:val="24"/>
          <w:szCs w:val="24"/>
          <w:lang w:val="ru-RU" w:eastAsia="ru-RU"/>
        </w:rPr>
      </w:pPr>
    </w:p>
    <w:p w:rsidR="002F697B" w:rsidRDefault="0077659E">
      <w:pPr>
        <w:spacing w:after="0" w:line="240" w:lineRule="auto"/>
        <w:ind w:left="5529"/>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 xml:space="preserve">Додаток </w:t>
      </w:r>
      <w:r w:rsidR="00E927FE">
        <w:rPr>
          <w:rFonts w:ascii="Times New Roman" w:eastAsia="Times New Roman" w:hAnsi="Times New Roman" w:cs="Times New Roman"/>
          <w:color w:val="000000"/>
          <w:lang w:val="ru-RU"/>
        </w:rPr>
        <w:t>7</w:t>
      </w:r>
      <w:r>
        <w:rPr>
          <w:rFonts w:ascii="Times New Roman" w:eastAsia="Times New Roman" w:hAnsi="Times New Roman" w:cs="Times New Roman"/>
          <w:color w:val="000000"/>
          <w:lang w:val="ru-RU"/>
        </w:rPr>
        <w:t xml:space="preserve"> до Правил </w:t>
      </w:r>
    </w:p>
    <w:p w:rsidR="002F697B" w:rsidRDefault="0077659E">
      <w:pPr>
        <w:spacing w:after="0" w:line="240" w:lineRule="auto"/>
        <w:ind w:left="4320"/>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___________________________________________</w:t>
      </w:r>
    </w:p>
    <w:p w:rsidR="002F697B" w:rsidRDefault="0077659E">
      <w:pPr>
        <w:spacing w:after="0" w:line="240" w:lineRule="auto"/>
        <w:ind w:left="4320"/>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____________________________________________</w:t>
      </w:r>
    </w:p>
    <w:p w:rsidR="002F697B" w:rsidRDefault="0077659E">
      <w:pPr>
        <w:spacing w:after="0" w:line="240" w:lineRule="auto"/>
        <w:ind w:left="4320"/>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____________________________________________</w:t>
      </w:r>
    </w:p>
    <w:p w:rsidR="002F697B" w:rsidRDefault="0077659E">
      <w:pPr>
        <w:spacing w:after="0" w:line="240" w:lineRule="auto"/>
        <w:ind w:left="4320"/>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____________________________________________</w:t>
      </w:r>
    </w:p>
    <w:p w:rsidR="002F697B" w:rsidRDefault="002F697B">
      <w:pPr>
        <w:spacing w:after="0" w:line="240" w:lineRule="auto"/>
        <w:jc w:val="right"/>
        <w:rPr>
          <w:rFonts w:ascii="Times New Roman" w:eastAsia="Times New Roman" w:hAnsi="Times New Roman" w:cs="Times New Roman"/>
          <w:bCs/>
          <w:sz w:val="24"/>
          <w:szCs w:val="24"/>
          <w:lang w:val="uk-UA" w:eastAsia="uk-UA"/>
        </w:rPr>
      </w:pPr>
    </w:p>
    <w:p w:rsidR="002F697B" w:rsidRDefault="002F697B">
      <w:pPr>
        <w:spacing w:after="0" w:line="240" w:lineRule="auto"/>
        <w:jc w:val="center"/>
        <w:rPr>
          <w:rFonts w:ascii="Times New Roman" w:eastAsia="Times New Roman" w:hAnsi="Times New Roman" w:cs="Times New Roman"/>
          <w:bCs/>
          <w:sz w:val="28"/>
          <w:szCs w:val="28"/>
          <w:lang w:val="uk-UA" w:eastAsia="uk-UA"/>
        </w:rPr>
      </w:pPr>
    </w:p>
    <w:p w:rsidR="002F697B" w:rsidRDefault="002F697B">
      <w:pPr>
        <w:spacing w:after="0" w:line="240" w:lineRule="auto"/>
        <w:jc w:val="center"/>
        <w:rPr>
          <w:rFonts w:ascii="Times New Roman" w:eastAsia="Times New Roman" w:hAnsi="Times New Roman" w:cs="Times New Roman"/>
          <w:bCs/>
          <w:sz w:val="28"/>
          <w:szCs w:val="28"/>
          <w:lang w:val="uk-UA" w:eastAsia="uk-UA"/>
        </w:rPr>
      </w:pPr>
    </w:p>
    <w:p w:rsidR="002F697B" w:rsidRDefault="0077659E">
      <w:pPr>
        <w:spacing w:after="0" w:line="240" w:lineRule="auto"/>
        <w:jc w:val="center"/>
        <w:rPr>
          <w:rFonts w:ascii="Times New Roman" w:eastAsia="Times New Roman" w:hAnsi="Times New Roman" w:cs="Times New Roman"/>
          <w:bCs/>
          <w:sz w:val="28"/>
          <w:szCs w:val="28"/>
          <w:lang w:val="uk-UA" w:eastAsia="uk-UA"/>
        </w:rPr>
      </w:pPr>
      <w:r>
        <w:rPr>
          <w:rFonts w:ascii="Times New Roman" w:eastAsia="Times New Roman" w:hAnsi="Times New Roman" w:cs="Times New Roman"/>
          <w:bCs/>
          <w:sz w:val="28"/>
          <w:szCs w:val="28"/>
          <w:lang w:val="uk-UA" w:eastAsia="uk-UA"/>
        </w:rPr>
        <w:t>ЗАЯВА</w:t>
      </w:r>
    </w:p>
    <w:p w:rsidR="002F697B" w:rsidRDefault="0077659E">
      <w:pPr>
        <w:spacing w:after="0" w:line="240" w:lineRule="auto"/>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br/>
        <w:t>Прошу видати дозвіл на виконання земляних робіт по ________________________________</w:t>
      </w:r>
    </w:p>
    <w:p w:rsidR="002F697B" w:rsidRDefault="0077659E">
      <w:pPr>
        <w:spacing w:after="0" w:line="240" w:lineRule="auto"/>
        <w:ind w:left="2832" w:firstLine="708"/>
        <w:jc w:val="center"/>
        <w:rPr>
          <w:rFonts w:ascii="Times New Roman" w:eastAsia="Times New Roman" w:hAnsi="Times New Roman" w:cs="Times New Roman"/>
          <w:bCs/>
          <w:sz w:val="18"/>
          <w:szCs w:val="18"/>
          <w:lang w:val="uk-UA" w:eastAsia="uk-UA"/>
        </w:rPr>
      </w:pPr>
      <w:r>
        <w:rPr>
          <w:rFonts w:ascii="Times New Roman" w:eastAsia="Times New Roman" w:hAnsi="Times New Roman" w:cs="Times New Roman"/>
          <w:bCs/>
          <w:sz w:val="18"/>
          <w:szCs w:val="18"/>
          <w:lang w:val="uk-UA" w:eastAsia="uk-UA"/>
        </w:rPr>
        <w:t>(характер робіт)</w:t>
      </w:r>
    </w:p>
    <w:p w:rsidR="002F697B" w:rsidRDefault="0077659E">
      <w:pPr>
        <w:spacing w:after="0" w:line="240" w:lineRule="auto"/>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18"/>
          <w:szCs w:val="18"/>
          <w:lang w:val="uk-UA" w:eastAsia="uk-UA"/>
        </w:rPr>
        <w:br/>
      </w:r>
      <w:r>
        <w:rPr>
          <w:rFonts w:ascii="Times New Roman" w:eastAsia="Times New Roman" w:hAnsi="Times New Roman" w:cs="Times New Roman"/>
          <w:bCs/>
          <w:sz w:val="24"/>
          <w:szCs w:val="24"/>
          <w:lang w:val="uk-UA" w:eastAsia="uk-UA"/>
        </w:rPr>
        <w:t>на земельній ділянці за адресою ___________________________________________________ __</w:t>
      </w:r>
    </w:p>
    <w:p w:rsidR="002F697B" w:rsidRDefault="0077659E">
      <w:pPr>
        <w:spacing w:after="0" w:line="240" w:lineRule="auto"/>
        <w:jc w:val="center"/>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t>(назва вулиці, № будинку)</w:t>
      </w:r>
    </w:p>
    <w:p w:rsidR="002F697B" w:rsidRDefault="0077659E">
      <w:pPr>
        <w:spacing w:after="0" w:line="240" w:lineRule="auto"/>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br/>
        <w:t xml:space="preserve">терміном на ________ днів, з "____” __________ 20__ р. </w:t>
      </w:r>
      <w:r>
        <w:rPr>
          <w:rFonts w:ascii="Times New Roman" w:eastAsia="Times New Roman" w:hAnsi="Times New Roman" w:cs="Times New Roman"/>
          <w:bCs/>
          <w:sz w:val="24"/>
          <w:szCs w:val="24"/>
          <w:lang w:val="uk-UA" w:eastAsia="uk-UA"/>
        </w:rPr>
        <w:br/>
      </w:r>
      <w:r>
        <w:rPr>
          <w:rFonts w:ascii="Times New Roman" w:eastAsia="Times New Roman" w:hAnsi="Times New Roman" w:cs="Times New Roman"/>
          <w:bCs/>
          <w:sz w:val="24"/>
          <w:szCs w:val="24"/>
          <w:lang w:val="uk-UA" w:eastAsia="uk-UA"/>
        </w:rPr>
        <w:br/>
        <w:t>відповідальний за виконання робіт __________________________________________________</w:t>
      </w:r>
    </w:p>
    <w:p w:rsidR="002F697B" w:rsidRDefault="0077659E">
      <w:pPr>
        <w:spacing w:after="0" w:line="240" w:lineRule="auto"/>
        <w:ind w:left="2124" w:firstLine="708"/>
        <w:jc w:val="center"/>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t>(П.І.Б відповідального виконавця, посада)</w:t>
      </w:r>
    </w:p>
    <w:p w:rsidR="002F697B" w:rsidRDefault="0077659E">
      <w:pPr>
        <w:spacing w:after="0" w:line="240" w:lineRule="auto"/>
        <w:jc w:val="center"/>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________________________________________________________________________________</w:t>
      </w:r>
    </w:p>
    <w:p w:rsidR="002F697B" w:rsidRDefault="0077659E">
      <w:pPr>
        <w:spacing w:after="0" w:line="240" w:lineRule="auto"/>
        <w:jc w:val="center"/>
        <w:rPr>
          <w:rFonts w:ascii="Times New Roman" w:eastAsia="Times New Roman" w:hAnsi="Times New Roman" w:cs="Times New Roman"/>
          <w:bCs/>
          <w:sz w:val="20"/>
          <w:szCs w:val="20"/>
          <w:lang w:val="uk-UA" w:eastAsia="uk-UA"/>
        </w:rPr>
      </w:pPr>
      <w:r>
        <w:rPr>
          <w:rFonts w:ascii="Times New Roman" w:eastAsia="Times New Roman" w:hAnsi="Times New Roman" w:cs="Times New Roman"/>
          <w:bCs/>
          <w:sz w:val="20"/>
          <w:szCs w:val="20"/>
          <w:lang w:val="uk-UA" w:eastAsia="uk-UA"/>
        </w:rPr>
        <w:t>(юридична адреса відповідального виконавця, телефон)</w:t>
      </w:r>
    </w:p>
    <w:p w:rsidR="006F7889" w:rsidRDefault="006F7889">
      <w:pPr>
        <w:spacing w:after="0" w:line="240" w:lineRule="auto"/>
        <w:rPr>
          <w:rFonts w:ascii="Times New Roman" w:eastAsia="Times New Roman" w:hAnsi="Times New Roman" w:cs="Times New Roman"/>
          <w:bCs/>
          <w:sz w:val="24"/>
          <w:szCs w:val="24"/>
          <w:lang w:val="uk-UA" w:eastAsia="uk-UA"/>
        </w:rPr>
      </w:pPr>
    </w:p>
    <w:p w:rsidR="002F697B" w:rsidRDefault="0077659E">
      <w:pPr>
        <w:spacing w:after="0" w:line="240" w:lineRule="auto"/>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Гарантую відновити шляхове покриття та елементи благоустрою в обумовлені терміни.</w:t>
      </w:r>
      <w:r>
        <w:rPr>
          <w:rFonts w:ascii="Times New Roman" w:eastAsia="Times New Roman" w:hAnsi="Times New Roman" w:cs="Times New Roman"/>
          <w:bCs/>
          <w:sz w:val="24"/>
          <w:szCs w:val="24"/>
          <w:lang w:val="uk-UA" w:eastAsia="uk-UA"/>
        </w:rPr>
        <w:br/>
        <w:t>До заяви додаються:</w:t>
      </w:r>
    </w:p>
    <w:p w:rsidR="002F697B" w:rsidRDefault="0077659E" w:rsidP="006F7889">
      <w:pPr>
        <w:numPr>
          <w:ilvl w:val="0"/>
          <w:numId w:val="5"/>
        </w:numPr>
        <w:tabs>
          <w:tab w:val="clear" w:pos="4755"/>
        </w:tabs>
        <w:spacing w:after="0" w:line="240" w:lineRule="auto"/>
        <w:ind w:left="0" w:firstLine="540"/>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погодження Управління житлово-комунального господарства на проведення земляних робі</w:t>
      </w:r>
      <w:proofErr w:type="gramStart"/>
      <w:r>
        <w:rPr>
          <w:rFonts w:ascii="Times New Roman" w:eastAsia="Times New Roman" w:hAnsi="Times New Roman" w:cs="Times New Roman"/>
          <w:sz w:val="24"/>
          <w:szCs w:val="24"/>
          <w:lang w:val="ru-RU" w:eastAsia="uk-UA"/>
        </w:rPr>
        <w:t>т</w:t>
      </w:r>
      <w:proofErr w:type="gramEnd"/>
      <w:r>
        <w:rPr>
          <w:rFonts w:ascii="Times New Roman" w:eastAsia="Times New Roman" w:hAnsi="Times New Roman" w:cs="Times New Roman"/>
          <w:sz w:val="24"/>
          <w:szCs w:val="24"/>
          <w:lang w:val="ru-RU" w:eastAsia="uk-UA"/>
        </w:rPr>
        <w:t>;</w:t>
      </w:r>
    </w:p>
    <w:p w:rsidR="002F697B" w:rsidRDefault="0077659E" w:rsidP="006F7889">
      <w:pPr>
        <w:numPr>
          <w:ilvl w:val="0"/>
          <w:numId w:val="5"/>
        </w:numPr>
        <w:tabs>
          <w:tab w:val="clear" w:pos="4755"/>
        </w:tabs>
        <w:spacing w:after="0" w:line="240" w:lineRule="auto"/>
        <w:ind w:left="0" w:firstLine="540"/>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заява-гарантія </w:t>
      </w:r>
      <w:proofErr w:type="gramStart"/>
      <w:r>
        <w:rPr>
          <w:rFonts w:ascii="Times New Roman" w:eastAsia="Times New Roman" w:hAnsi="Times New Roman" w:cs="Times New Roman"/>
          <w:sz w:val="24"/>
          <w:szCs w:val="24"/>
          <w:lang w:val="ru-RU" w:eastAsia="uk-UA"/>
        </w:rPr>
        <w:t>на</w:t>
      </w:r>
      <w:proofErr w:type="gramEnd"/>
      <w:r>
        <w:rPr>
          <w:rFonts w:ascii="Times New Roman" w:eastAsia="Times New Roman" w:hAnsi="Times New Roman" w:cs="Times New Roman"/>
          <w:sz w:val="24"/>
          <w:szCs w:val="24"/>
          <w:lang w:val="ru-RU" w:eastAsia="uk-UA"/>
        </w:rPr>
        <w:t xml:space="preserve"> відновлення елементів благоустрою; </w:t>
      </w:r>
    </w:p>
    <w:p w:rsidR="002F697B" w:rsidRDefault="0077659E" w:rsidP="006F7889">
      <w:pPr>
        <w:numPr>
          <w:ilvl w:val="0"/>
          <w:numId w:val="5"/>
        </w:numPr>
        <w:tabs>
          <w:tab w:val="clear" w:pos="4755"/>
        </w:tabs>
        <w:spacing w:after="0" w:line="240" w:lineRule="auto"/>
        <w:ind w:left="0" w:firstLine="540"/>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узгодження виконання земляних робіт з відповідними </w:t>
      </w:r>
      <w:proofErr w:type="gramStart"/>
      <w:r>
        <w:rPr>
          <w:rFonts w:ascii="Times New Roman" w:eastAsia="Times New Roman" w:hAnsi="Times New Roman" w:cs="Times New Roman"/>
          <w:sz w:val="24"/>
          <w:szCs w:val="24"/>
          <w:lang w:val="ru-RU" w:eastAsia="uk-UA"/>
        </w:rPr>
        <w:t>п</w:t>
      </w:r>
      <w:proofErr w:type="gramEnd"/>
      <w:r>
        <w:rPr>
          <w:rFonts w:ascii="Times New Roman" w:eastAsia="Times New Roman" w:hAnsi="Times New Roman" w:cs="Times New Roman"/>
          <w:sz w:val="24"/>
          <w:szCs w:val="24"/>
          <w:lang w:val="ru-RU" w:eastAsia="uk-UA"/>
        </w:rPr>
        <w:t>ідприємствами та організаціями;</w:t>
      </w:r>
    </w:p>
    <w:p w:rsidR="002F697B" w:rsidRDefault="0077659E" w:rsidP="006F7889">
      <w:pPr>
        <w:numPr>
          <w:ilvl w:val="0"/>
          <w:numId w:val="5"/>
        </w:numPr>
        <w:tabs>
          <w:tab w:val="clear" w:pos="4755"/>
        </w:tabs>
        <w:spacing w:after="0" w:line="240" w:lineRule="auto"/>
        <w:ind w:left="0" w:firstLine="540"/>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lastRenderedPageBreak/>
        <w:t xml:space="preserve">копія договору з </w:t>
      </w:r>
      <w:proofErr w:type="gramStart"/>
      <w:r>
        <w:rPr>
          <w:rFonts w:ascii="Times New Roman" w:eastAsia="Times New Roman" w:hAnsi="Times New Roman" w:cs="Times New Roman"/>
          <w:sz w:val="24"/>
          <w:szCs w:val="24"/>
          <w:lang w:val="ru-RU" w:eastAsia="uk-UA"/>
        </w:rPr>
        <w:t>п</w:t>
      </w:r>
      <w:proofErr w:type="gramEnd"/>
      <w:r>
        <w:rPr>
          <w:rFonts w:ascii="Times New Roman" w:eastAsia="Times New Roman" w:hAnsi="Times New Roman" w:cs="Times New Roman"/>
          <w:sz w:val="24"/>
          <w:szCs w:val="24"/>
          <w:lang w:val="ru-RU" w:eastAsia="uk-UA"/>
        </w:rPr>
        <w:t>ідрядною організацією на поновлення шляхового покриття, газонів (квітників) тощо;</w:t>
      </w:r>
    </w:p>
    <w:p w:rsidR="002F697B" w:rsidRDefault="0077659E" w:rsidP="006F7889">
      <w:pPr>
        <w:numPr>
          <w:ilvl w:val="0"/>
          <w:numId w:val="5"/>
        </w:numPr>
        <w:tabs>
          <w:tab w:val="clear" w:pos="4755"/>
        </w:tabs>
        <w:spacing w:after="0" w:line="240" w:lineRule="auto"/>
        <w:ind w:left="0" w:firstLine="540"/>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копія топографічної зйомки М</w:t>
      </w:r>
      <w:proofErr w:type="gramStart"/>
      <w:r>
        <w:rPr>
          <w:rFonts w:ascii="Times New Roman" w:eastAsia="Times New Roman" w:hAnsi="Times New Roman" w:cs="Times New Roman"/>
          <w:sz w:val="24"/>
          <w:szCs w:val="24"/>
          <w:lang w:val="ru-RU" w:eastAsia="uk-UA"/>
        </w:rPr>
        <w:t>1</w:t>
      </w:r>
      <w:proofErr w:type="gramEnd"/>
      <w:r>
        <w:rPr>
          <w:rFonts w:ascii="Times New Roman" w:eastAsia="Times New Roman" w:hAnsi="Times New Roman" w:cs="Times New Roman"/>
          <w:sz w:val="24"/>
          <w:szCs w:val="24"/>
          <w:lang w:val="ru-RU" w:eastAsia="uk-UA"/>
        </w:rPr>
        <w:t>:500, М1:2000 з нанесенними інженерними мережами, які будуються згідно з проектом та з нанесеними межами земельної ділянки, яка перебуває у власності, оренді чи постійному користуванні – 1 екз.;</w:t>
      </w:r>
    </w:p>
    <w:p w:rsidR="002F697B" w:rsidRDefault="0077659E" w:rsidP="006F7889">
      <w:pPr>
        <w:numPr>
          <w:ilvl w:val="0"/>
          <w:numId w:val="5"/>
        </w:numPr>
        <w:tabs>
          <w:tab w:val="clear" w:pos="4755"/>
        </w:tabs>
        <w:spacing w:after="0" w:line="240" w:lineRule="auto"/>
        <w:ind w:left="0" w:firstLine="540"/>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копія договору оренди землі, </w:t>
      </w:r>
      <w:proofErr w:type="gramStart"/>
      <w:r>
        <w:rPr>
          <w:rFonts w:ascii="Times New Roman" w:eastAsia="Times New Roman" w:hAnsi="Times New Roman" w:cs="Times New Roman"/>
          <w:sz w:val="24"/>
          <w:szCs w:val="24"/>
          <w:lang w:val="ru-RU" w:eastAsia="uk-UA"/>
        </w:rPr>
        <w:t>державного</w:t>
      </w:r>
      <w:proofErr w:type="gramEnd"/>
      <w:r>
        <w:rPr>
          <w:rFonts w:ascii="Times New Roman" w:eastAsia="Times New Roman" w:hAnsi="Times New Roman" w:cs="Times New Roman"/>
          <w:sz w:val="24"/>
          <w:szCs w:val="24"/>
          <w:lang w:val="ru-RU" w:eastAsia="uk-UA"/>
        </w:rPr>
        <w:t xml:space="preserve"> акту на право власності чи державного акту на право постійного користування землею (за наявності);</w:t>
      </w:r>
    </w:p>
    <w:p w:rsidR="002F697B" w:rsidRDefault="0077659E" w:rsidP="006F7889">
      <w:pPr>
        <w:numPr>
          <w:ilvl w:val="0"/>
          <w:numId w:val="5"/>
        </w:numPr>
        <w:tabs>
          <w:tab w:val="clear" w:pos="4755"/>
        </w:tabs>
        <w:spacing w:after="0" w:line="240" w:lineRule="auto"/>
        <w:ind w:left="0" w:firstLine="540"/>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фотокартка ділянки, </w:t>
      </w:r>
      <w:proofErr w:type="gramStart"/>
      <w:r>
        <w:rPr>
          <w:rFonts w:ascii="Times New Roman" w:eastAsia="Times New Roman" w:hAnsi="Times New Roman" w:cs="Times New Roman"/>
          <w:sz w:val="24"/>
          <w:szCs w:val="24"/>
          <w:lang w:val="ru-RU" w:eastAsia="uk-UA"/>
        </w:rPr>
        <w:t>на</w:t>
      </w:r>
      <w:proofErr w:type="gramEnd"/>
      <w:r>
        <w:rPr>
          <w:rFonts w:ascii="Times New Roman" w:eastAsia="Times New Roman" w:hAnsi="Times New Roman" w:cs="Times New Roman"/>
          <w:sz w:val="24"/>
          <w:szCs w:val="24"/>
          <w:lang w:val="ru-RU" w:eastAsia="uk-UA"/>
        </w:rPr>
        <w:t xml:space="preserve"> </w:t>
      </w:r>
      <w:proofErr w:type="gramStart"/>
      <w:r>
        <w:rPr>
          <w:rFonts w:ascii="Times New Roman" w:eastAsia="Times New Roman" w:hAnsi="Times New Roman" w:cs="Times New Roman"/>
          <w:sz w:val="24"/>
          <w:szCs w:val="24"/>
          <w:lang w:val="ru-RU" w:eastAsia="uk-UA"/>
        </w:rPr>
        <w:t>як</w:t>
      </w:r>
      <w:proofErr w:type="gramEnd"/>
      <w:r>
        <w:rPr>
          <w:rFonts w:ascii="Times New Roman" w:eastAsia="Times New Roman" w:hAnsi="Times New Roman" w:cs="Times New Roman"/>
          <w:sz w:val="24"/>
          <w:szCs w:val="24"/>
          <w:lang w:val="ru-RU" w:eastAsia="uk-UA"/>
        </w:rPr>
        <w:t>ій будуть проведені земляні роботи;</w:t>
      </w:r>
    </w:p>
    <w:p w:rsidR="002F697B" w:rsidRDefault="0077659E" w:rsidP="006F7889">
      <w:pPr>
        <w:numPr>
          <w:ilvl w:val="0"/>
          <w:numId w:val="5"/>
        </w:numPr>
        <w:tabs>
          <w:tab w:val="clear" w:pos="4755"/>
        </w:tabs>
        <w:spacing w:after="0" w:line="240" w:lineRule="auto"/>
        <w:ind w:left="0" w:firstLine="540"/>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копія паспорта (1, 2, 5 сторінки) відповідальної за проведення земельних робіт особи;</w:t>
      </w:r>
    </w:p>
    <w:p w:rsidR="002F697B" w:rsidRDefault="0077659E">
      <w:pPr>
        <w:spacing w:after="240" w:line="240" w:lineRule="auto"/>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br/>
      </w:r>
    </w:p>
    <w:p w:rsidR="002F697B" w:rsidRDefault="002F697B">
      <w:pPr>
        <w:spacing w:after="240" w:line="240" w:lineRule="auto"/>
        <w:rPr>
          <w:rFonts w:ascii="Times New Roman" w:eastAsia="Times New Roman" w:hAnsi="Times New Roman" w:cs="Times New Roman"/>
          <w:bCs/>
          <w:sz w:val="24"/>
          <w:szCs w:val="24"/>
          <w:lang w:val="uk-UA" w:eastAsia="uk-UA"/>
        </w:rPr>
      </w:pPr>
    </w:p>
    <w:p w:rsidR="002F697B" w:rsidRDefault="0077659E">
      <w:pPr>
        <w:spacing w:after="240" w:line="240" w:lineRule="auto"/>
        <w:rPr>
          <w:rFonts w:ascii="Times New Roman" w:eastAsia="Times New Roman" w:hAnsi="Times New Roman" w:cs="Times New Roman"/>
          <w:bCs/>
          <w:sz w:val="24"/>
          <w:szCs w:val="24"/>
          <w:lang w:val="uk-UA" w:eastAsia="uk-UA"/>
        </w:rPr>
      </w:pPr>
      <w:r>
        <w:rPr>
          <w:rFonts w:ascii="Times New Roman" w:eastAsia="Times New Roman" w:hAnsi="Times New Roman" w:cs="Times New Roman"/>
          <w:bCs/>
          <w:sz w:val="24"/>
          <w:szCs w:val="24"/>
          <w:lang w:val="uk-UA" w:eastAsia="uk-UA"/>
        </w:rPr>
        <w:t>"____”________________20__ р.                                        _____________ Підпис</w:t>
      </w:r>
    </w:p>
    <w:p w:rsidR="00E927FE" w:rsidRDefault="00E927FE">
      <w:pPr>
        <w:spacing w:after="240" w:line="240" w:lineRule="auto"/>
        <w:rPr>
          <w:rFonts w:ascii="Times New Roman" w:eastAsia="Times New Roman" w:hAnsi="Times New Roman" w:cs="Times New Roman"/>
          <w:bCs/>
          <w:sz w:val="24"/>
          <w:szCs w:val="24"/>
          <w:lang w:val="uk-UA" w:eastAsia="uk-UA"/>
        </w:rPr>
      </w:pPr>
    </w:p>
    <w:p w:rsidR="00E927FE" w:rsidRDefault="00E927FE">
      <w:pPr>
        <w:spacing w:after="240" w:line="240" w:lineRule="auto"/>
        <w:rPr>
          <w:rFonts w:ascii="Times New Roman" w:eastAsia="Times New Roman" w:hAnsi="Times New Roman" w:cs="Times New Roman"/>
          <w:bCs/>
          <w:sz w:val="24"/>
          <w:szCs w:val="24"/>
          <w:lang w:val="uk-UA" w:eastAsia="uk-UA"/>
        </w:rPr>
      </w:pPr>
    </w:p>
    <w:p w:rsidR="002F697B" w:rsidRDefault="002F697B">
      <w:pPr>
        <w:spacing w:after="0" w:line="240" w:lineRule="auto"/>
        <w:ind w:left="5580"/>
        <w:jc w:val="both"/>
        <w:rPr>
          <w:rFonts w:ascii="Times New Roman" w:eastAsia="Times New Roman" w:hAnsi="Times New Roman" w:cs="Times New Roman"/>
          <w:sz w:val="16"/>
          <w:szCs w:val="16"/>
          <w:lang w:val="uk-UA" w:eastAsia="uk-UA"/>
        </w:rPr>
      </w:pPr>
    </w:p>
    <w:p w:rsidR="002F697B" w:rsidRDefault="0077659E">
      <w:pPr>
        <w:spacing w:after="0" w:line="240" w:lineRule="auto"/>
        <w:ind w:left="5529"/>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 xml:space="preserve">Додаток </w:t>
      </w:r>
      <w:r w:rsidR="00E927FE">
        <w:rPr>
          <w:rFonts w:ascii="Times New Roman" w:eastAsia="Times New Roman" w:hAnsi="Times New Roman" w:cs="Times New Roman"/>
          <w:color w:val="000000"/>
          <w:lang w:val="ru-RU"/>
        </w:rPr>
        <w:t>8</w:t>
      </w:r>
      <w:r>
        <w:rPr>
          <w:rFonts w:ascii="Times New Roman" w:eastAsia="Times New Roman" w:hAnsi="Times New Roman" w:cs="Times New Roman"/>
          <w:color w:val="000000"/>
          <w:lang w:val="ru-RU"/>
        </w:rPr>
        <w:t xml:space="preserve"> до Правил </w:t>
      </w:r>
    </w:p>
    <w:p w:rsidR="002F697B" w:rsidRDefault="002F697B">
      <w:pPr>
        <w:spacing w:after="0" w:line="240" w:lineRule="auto"/>
        <w:ind w:left="5580"/>
        <w:jc w:val="both"/>
        <w:rPr>
          <w:rFonts w:ascii="Times New Roman" w:eastAsia="Times New Roman" w:hAnsi="Times New Roman" w:cs="Times New Roman"/>
          <w:sz w:val="16"/>
          <w:szCs w:val="16"/>
          <w:lang w:val="ru-RU" w:eastAsia="uk-UA"/>
        </w:rPr>
      </w:pPr>
    </w:p>
    <w:p w:rsidR="002F697B" w:rsidRDefault="0077659E">
      <w:pPr>
        <w:spacing w:after="0" w:line="240" w:lineRule="auto"/>
        <w:ind w:left="558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ЗАРЕЄСТРОВАНО</w:t>
      </w:r>
    </w:p>
    <w:p w:rsidR="002F697B" w:rsidRDefault="0077659E">
      <w:pPr>
        <w:spacing w:after="0" w:line="240" w:lineRule="auto"/>
        <w:ind w:left="558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Відділ архітектури та інспекції ДАБК виконавчого комітету Покровської міської ради </w:t>
      </w:r>
    </w:p>
    <w:p w:rsidR="002F697B" w:rsidRDefault="0077659E">
      <w:pPr>
        <w:spacing w:after="0" w:line="240" w:lineRule="auto"/>
        <w:ind w:left="558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«___»  ___________  20__ рік</w:t>
      </w:r>
    </w:p>
    <w:p w:rsidR="002F697B" w:rsidRDefault="002F697B">
      <w:pPr>
        <w:spacing w:after="0" w:line="240" w:lineRule="auto"/>
        <w:ind w:left="5580"/>
        <w:jc w:val="both"/>
        <w:rPr>
          <w:rFonts w:ascii="Times New Roman" w:eastAsia="Times New Roman" w:hAnsi="Times New Roman" w:cs="Times New Roman"/>
          <w:sz w:val="16"/>
          <w:szCs w:val="16"/>
          <w:lang w:val="uk-UA" w:eastAsia="uk-UA"/>
        </w:rPr>
      </w:pPr>
    </w:p>
    <w:p w:rsidR="002F697B" w:rsidRDefault="0077659E">
      <w:pPr>
        <w:spacing w:after="0" w:line="240" w:lineRule="auto"/>
        <w:ind w:left="558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________       ______________</w:t>
      </w:r>
    </w:p>
    <w:p w:rsidR="002F697B" w:rsidRDefault="0077659E">
      <w:pPr>
        <w:spacing w:after="0" w:line="240" w:lineRule="auto"/>
        <w:ind w:left="5580"/>
        <w:jc w:val="both"/>
        <w:rPr>
          <w:rFonts w:ascii="Times New Roman" w:eastAsia="Times New Roman" w:hAnsi="Times New Roman" w:cs="Times New Roman"/>
          <w:sz w:val="16"/>
          <w:szCs w:val="16"/>
          <w:lang w:val="uk-UA" w:eastAsia="uk-UA"/>
        </w:rPr>
      </w:pPr>
      <w:r>
        <w:rPr>
          <w:rFonts w:ascii="Times New Roman" w:eastAsia="Times New Roman" w:hAnsi="Times New Roman" w:cs="Times New Roman"/>
          <w:sz w:val="16"/>
          <w:szCs w:val="16"/>
          <w:lang w:val="uk-UA" w:eastAsia="uk-UA"/>
        </w:rPr>
        <w:t xml:space="preserve">     Підпис                                       ПІБ</w:t>
      </w:r>
    </w:p>
    <w:p w:rsidR="002F697B" w:rsidRDefault="002F697B">
      <w:pPr>
        <w:spacing w:after="0" w:line="240" w:lineRule="auto"/>
        <w:jc w:val="center"/>
        <w:rPr>
          <w:rFonts w:ascii="Times New Roman" w:eastAsia="Times New Roman" w:hAnsi="Times New Roman" w:cs="Times New Roman"/>
          <w:sz w:val="16"/>
          <w:szCs w:val="16"/>
          <w:lang w:val="uk-UA" w:eastAsia="uk-UA"/>
        </w:rPr>
      </w:pPr>
    </w:p>
    <w:p w:rsidR="002F697B" w:rsidRDefault="0077659E">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ДОЗВІЛ (ОРДЕР) №   </w:t>
      </w:r>
    </w:p>
    <w:p w:rsidR="002F697B" w:rsidRDefault="0077659E">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на виконання земляних робіт   </w:t>
      </w:r>
    </w:p>
    <w:p w:rsidR="002F697B" w:rsidRDefault="0077659E">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м. Покров</w:t>
      </w:r>
      <w:r>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t xml:space="preserve">20_____р. </w:t>
      </w:r>
    </w:p>
    <w:p w:rsidR="002F697B" w:rsidRDefault="002F697B">
      <w:pPr>
        <w:spacing w:after="0" w:line="240" w:lineRule="auto"/>
        <w:rPr>
          <w:rFonts w:ascii="Times New Roman" w:eastAsia="Times New Roman" w:hAnsi="Times New Roman" w:cs="Times New Roman"/>
          <w:sz w:val="16"/>
          <w:szCs w:val="16"/>
          <w:lang w:val="uk-UA" w:eastAsia="uk-UA"/>
        </w:rPr>
      </w:pPr>
    </w:p>
    <w:p w:rsidR="002F697B" w:rsidRDefault="0077659E">
      <w:pPr>
        <w:spacing w:after="12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Підприємству________________дозволяється у період з _____по ________виконати земляні роботи по  вул._________________________________________________________________</w:t>
      </w:r>
    </w:p>
    <w:p w:rsidR="002F697B" w:rsidRDefault="0077659E">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Підстава _______________________________________________________________________</w:t>
      </w:r>
    </w:p>
    <w:p w:rsidR="002F697B" w:rsidRDefault="0077659E">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(найменування документації, , аварія)</w:t>
      </w:r>
    </w:p>
    <w:p w:rsidR="002F697B" w:rsidRDefault="002F697B">
      <w:pPr>
        <w:spacing w:after="0" w:line="240" w:lineRule="auto"/>
        <w:jc w:val="both"/>
        <w:rPr>
          <w:rFonts w:ascii="Times New Roman" w:eastAsia="Times New Roman" w:hAnsi="Times New Roman" w:cs="Times New Roman"/>
          <w:sz w:val="16"/>
          <w:szCs w:val="16"/>
          <w:lang w:val="uk-UA" w:eastAsia="uk-UA"/>
        </w:rPr>
      </w:pPr>
    </w:p>
    <w:p w:rsidR="002F697B" w:rsidRDefault="0077659E">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Відповідальний за виконання робіт та відновлення благоустрою__________________________</w:t>
      </w:r>
    </w:p>
    <w:p w:rsidR="002F697B" w:rsidRDefault="0077659E">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При проведенні  земляних робіт буде знято шар  _______________________________________</w:t>
      </w:r>
    </w:p>
    <w:p w:rsidR="002F697B" w:rsidRDefault="0077659E">
      <w:pPr>
        <w:spacing w:after="0" w:line="240" w:lineRule="auto"/>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________________________________________________________________________________</w:t>
      </w:r>
    </w:p>
    <w:p w:rsidR="002F697B" w:rsidRDefault="0077659E">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(асфальтобетонного покриття проїзної  частини  дороги, тротуару, газону)</w:t>
      </w:r>
    </w:p>
    <w:p w:rsidR="002F697B" w:rsidRDefault="002F697B">
      <w:pPr>
        <w:widowControl w:val="0"/>
        <w:shd w:val="clear" w:color="auto" w:fill="FFFFFF"/>
        <w:tabs>
          <w:tab w:val="left" w:pos="1056"/>
        </w:tabs>
        <w:spacing w:after="0" w:line="240" w:lineRule="auto"/>
        <w:jc w:val="both"/>
        <w:rPr>
          <w:rFonts w:ascii="Times New Roman" w:eastAsia="Times New Roman" w:hAnsi="Times New Roman" w:cs="Times New Roman"/>
          <w:color w:val="000000"/>
          <w:spacing w:val="-2"/>
          <w:sz w:val="16"/>
          <w:szCs w:val="16"/>
          <w:lang w:val="uk-UA" w:eastAsia="x-none"/>
        </w:rPr>
      </w:pPr>
    </w:p>
    <w:p w:rsidR="002F697B" w:rsidRDefault="0077659E">
      <w:pPr>
        <w:widowControl w:val="0"/>
        <w:shd w:val="clear" w:color="auto" w:fill="FFFFFF"/>
        <w:tabs>
          <w:tab w:val="left" w:pos="1056"/>
        </w:tabs>
        <w:spacing w:after="0" w:line="240" w:lineRule="auto"/>
        <w:jc w:val="both"/>
        <w:rPr>
          <w:rFonts w:ascii="Times New Roman" w:eastAsia="Times New Roman" w:hAnsi="Times New Roman" w:cs="Times New Roman"/>
          <w:color w:val="000000"/>
          <w:spacing w:val="-2"/>
          <w:sz w:val="24"/>
          <w:szCs w:val="24"/>
          <w:lang w:val="uk-UA" w:eastAsia="x-none"/>
        </w:rPr>
      </w:pPr>
      <w:r>
        <w:rPr>
          <w:rFonts w:ascii="Times New Roman" w:eastAsia="Times New Roman" w:hAnsi="Times New Roman" w:cs="Times New Roman"/>
          <w:color w:val="000000"/>
          <w:spacing w:val="-2"/>
          <w:sz w:val="24"/>
          <w:szCs w:val="24"/>
          <w:lang w:val="uk-UA" w:eastAsia="x-none"/>
        </w:rPr>
        <w:t>Повне відновлення      ______________          ( не пізніше 15 днів після завершення робіт).</w:t>
      </w:r>
    </w:p>
    <w:p w:rsidR="002F697B" w:rsidRDefault="002F697B">
      <w:pPr>
        <w:widowControl w:val="0"/>
        <w:shd w:val="clear" w:color="auto" w:fill="FFFFFF"/>
        <w:tabs>
          <w:tab w:val="left" w:pos="1056"/>
        </w:tabs>
        <w:spacing w:after="0" w:line="240" w:lineRule="auto"/>
        <w:jc w:val="both"/>
        <w:rPr>
          <w:rFonts w:ascii="Times New Roman" w:eastAsia="Times New Roman" w:hAnsi="Times New Roman" w:cs="Times New Roman"/>
          <w:color w:val="000000"/>
          <w:spacing w:val="-2"/>
          <w:sz w:val="16"/>
          <w:szCs w:val="16"/>
          <w:lang w:val="uk-UA" w:eastAsia="x-none"/>
        </w:rPr>
      </w:pPr>
    </w:p>
    <w:p w:rsidR="002F697B" w:rsidRDefault="0077659E">
      <w:pPr>
        <w:widowControl w:val="0"/>
        <w:shd w:val="clear" w:color="auto" w:fill="FFFFFF"/>
        <w:tabs>
          <w:tab w:val="left" w:pos="1056"/>
        </w:tabs>
        <w:spacing w:after="0" w:line="240" w:lineRule="auto"/>
        <w:jc w:val="both"/>
        <w:rPr>
          <w:rFonts w:ascii="Times New Roman" w:eastAsia="Times New Roman" w:hAnsi="Times New Roman" w:cs="Times New Roman"/>
          <w:color w:val="000000"/>
          <w:spacing w:val="-2"/>
          <w:sz w:val="24"/>
          <w:szCs w:val="24"/>
          <w:lang w:val="uk-UA" w:eastAsia="x-none"/>
        </w:rPr>
      </w:pPr>
      <w:r>
        <w:rPr>
          <w:rFonts w:ascii="Times New Roman" w:eastAsia="Times New Roman" w:hAnsi="Times New Roman" w:cs="Times New Roman"/>
          <w:color w:val="000000"/>
          <w:spacing w:val="-2"/>
          <w:sz w:val="24"/>
          <w:szCs w:val="24"/>
          <w:lang w:val="uk-UA" w:eastAsia="x-none"/>
        </w:rPr>
        <w:t>Зі службами, які мають комунікації, погоджено:</w:t>
      </w:r>
    </w:p>
    <w:p w:rsidR="002F697B" w:rsidRDefault="0077659E">
      <w:pPr>
        <w:widowControl w:val="0"/>
        <w:shd w:val="clear" w:color="auto" w:fill="FFFFFF"/>
        <w:tabs>
          <w:tab w:val="left" w:pos="1056"/>
        </w:tabs>
        <w:spacing w:after="0" w:line="240" w:lineRule="auto"/>
        <w:jc w:val="both"/>
        <w:rPr>
          <w:rFonts w:ascii="Times New Roman" w:eastAsia="Times New Roman" w:hAnsi="Times New Roman" w:cs="Times New Roman"/>
          <w:color w:val="000000"/>
          <w:spacing w:val="-2"/>
          <w:sz w:val="24"/>
          <w:szCs w:val="24"/>
          <w:lang w:val="uk-UA" w:eastAsia="x-none"/>
        </w:rPr>
      </w:pPr>
      <w:r>
        <w:rPr>
          <w:rFonts w:ascii="Times New Roman" w:eastAsia="Times New Roman" w:hAnsi="Times New Roman" w:cs="Times New Roman"/>
          <w:color w:val="000000"/>
          <w:spacing w:val="-2"/>
          <w:sz w:val="24"/>
          <w:szCs w:val="24"/>
          <w:lang w:val="uk-UA" w:eastAsia="x-none"/>
        </w:rPr>
        <w:t>Начальник організації                               _______________</w:t>
      </w:r>
      <w:r>
        <w:rPr>
          <w:rFonts w:ascii="Times New Roman" w:eastAsia="Times New Roman" w:hAnsi="Times New Roman" w:cs="Times New Roman"/>
          <w:color w:val="000000"/>
          <w:spacing w:val="-2"/>
          <w:sz w:val="24"/>
          <w:szCs w:val="24"/>
          <w:lang w:val="uk-UA" w:eastAsia="x-none"/>
        </w:rPr>
        <w:tab/>
        <w:t>____________________</w:t>
      </w:r>
    </w:p>
    <w:p w:rsidR="002F697B" w:rsidRDefault="0077659E">
      <w:pPr>
        <w:widowControl w:val="0"/>
        <w:shd w:val="clear" w:color="auto" w:fill="FFFFFF"/>
        <w:tabs>
          <w:tab w:val="left" w:pos="1056"/>
        </w:tabs>
        <w:spacing w:after="0" w:line="240" w:lineRule="auto"/>
        <w:jc w:val="both"/>
        <w:rPr>
          <w:rFonts w:ascii="Times New Roman" w:eastAsia="Times New Roman" w:hAnsi="Times New Roman" w:cs="Times New Roman"/>
          <w:color w:val="000000"/>
          <w:spacing w:val="-2"/>
          <w:sz w:val="24"/>
          <w:szCs w:val="24"/>
          <w:lang w:val="uk-UA" w:eastAsia="x-none"/>
        </w:rPr>
      </w:pPr>
      <w:r>
        <w:rPr>
          <w:rFonts w:ascii="Times New Roman" w:eastAsia="Times New Roman" w:hAnsi="Times New Roman" w:cs="Times New Roman"/>
          <w:color w:val="000000"/>
          <w:spacing w:val="-2"/>
          <w:sz w:val="24"/>
          <w:szCs w:val="24"/>
          <w:lang w:val="uk-UA" w:eastAsia="x-none"/>
        </w:rPr>
        <w:t xml:space="preserve">                                                                            ( підпис)                             ( П.І.Б.)</w:t>
      </w:r>
    </w:p>
    <w:p w:rsidR="002F697B" w:rsidRDefault="0077659E">
      <w:pPr>
        <w:widowControl w:val="0"/>
        <w:shd w:val="clear" w:color="auto" w:fill="FFFFFF"/>
        <w:tabs>
          <w:tab w:val="left" w:pos="1056"/>
        </w:tabs>
        <w:spacing w:after="0" w:line="240" w:lineRule="auto"/>
        <w:jc w:val="both"/>
        <w:rPr>
          <w:rFonts w:ascii="Times New Roman" w:eastAsia="Times New Roman" w:hAnsi="Times New Roman" w:cs="Times New Roman"/>
          <w:color w:val="000000"/>
          <w:spacing w:val="-2"/>
          <w:sz w:val="24"/>
          <w:szCs w:val="24"/>
          <w:lang w:val="uk-UA" w:eastAsia="x-none"/>
        </w:rPr>
      </w:pPr>
      <w:r>
        <w:rPr>
          <w:rFonts w:ascii="Times New Roman" w:eastAsia="Times New Roman" w:hAnsi="Times New Roman" w:cs="Times New Roman"/>
          <w:color w:val="000000"/>
          <w:spacing w:val="-2"/>
          <w:sz w:val="24"/>
          <w:szCs w:val="24"/>
          <w:lang w:val="uk-UA" w:eastAsia="x-none"/>
        </w:rPr>
        <w:t>ПОГОДЖЕНО:</w:t>
      </w:r>
    </w:p>
    <w:p w:rsidR="002F697B" w:rsidRDefault="0077659E">
      <w:pPr>
        <w:widowControl w:val="0"/>
        <w:shd w:val="clear" w:color="auto" w:fill="FFFFFF"/>
        <w:tabs>
          <w:tab w:val="left" w:pos="1056"/>
        </w:tabs>
        <w:spacing w:after="0" w:line="240" w:lineRule="auto"/>
        <w:jc w:val="both"/>
        <w:rPr>
          <w:rFonts w:ascii="Times New Roman" w:eastAsia="Times New Roman" w:hAnsi="Times New Roman" w:cs="Times New Roman"/>
          <w:color w:val="000000"/>
          <w:spacing w:val="-2"/>
          <w:sz w:val="24"/>
          <w:szCs w:val="24"/>
          <w:lang w:val="uk-UA" w:eastAsia="x-none"/>
        </w:rPr>
      </w:pPr>
      <w:r>
        <w:rPr>
          <w:rFonts w:ascii="Times New Roman" w:eastAsia="Times New Roman" w:hAnsi="Times New Roman" w:cs="Times New Roman"/>
          <w:color w:val="000000"/>
          <w:spacing w:val="-2"/>
          <w:sz w:val="24"/>
          <w:szCs w:val="24"/>
          <w:lang w:val="uk-UA" w:eastAsia="x-none"/>
        </w:rPr>
        <w:t xml:space="preserve">Заступник міського голови </w:t>
      </w:r>
      <w:r>
        <w:rPr>
          <w:rFonts w:ascii="Times New Roman" w:eastAsia="Times New Roman" w:hAnsi="Times New Roman" w:cs="Times New Roman"/>
          <w:color w:val="000000"/>
          <w:spacing w:val="-2"/>
          <w:sz w:val="24"/>
          <w:szCs w:val="24"/>
          <w:lang w:val="uk-UA" w:eastAsia="x-none"/>
        </w:rPr>
        <w:tab/>
      </w:r>
      <w:r>
        <w:rPr>
          <w:rFonts w:ascii="Times New Roman" w:eastAsia="Times New Roman" w:hAnsi="Times New Roman" w:cs="Times New Roman"/>
          <w:color w:val="000000"/>
          <w:spacing w:val="-2"/>
          <w:sz w:val="24"/>
          <w:szCs w:val="24"/>
          <w:lang w:val="uk-UA" w:eastAsia="x-none"/>
        </w:rPr>
        <w:tab/>
      </w:r>
      <w:r>
        <w:rPr>
          <w:rFonts w:ascii="Times New Roman" w:eastAsia="Times New Roman" w:hAnsi="Times New Roman" w:cs="Times New Roman"/>
          <w:color w:val="000000"/>
          <w:spacing w:val="-2"/>
          <w:sz w:val="24"/>
          <w:szCs w:val="24"/>
          <w:lang w:val="uk-UA" w:eastAsia="x-none"/>
        </w:rPr>
        <w:tab/>
        <w:t>____________       ____________________</w:t>
      </w:r>
    </w:p>
    <w:p w:rsidR="002F697B" w:rsidRDefault="002F697B">
      <w:pPr>
        <w:widowControl w:val="0"/>
        <w:shd w:val="clear" w:color="auto" w:fill="FFFFFF"/>
        <w:tabs>
          <w:tab w:val="left" w:pos="1056"/>
        </w:tabs>
        <w:spacing w:after="0" w:line="240" w:lineRule="auto"/>
        <w:jc w:val="both"/>
        <w:rPr>
          <w:rFonts w:ascii="Times New Roman" w:eastAsia="Times New Roman" w:hAnsi="Times New Roman" w:cs="Times New Roman"/>
          <w:color w:val="000000"/>
          <w:spacing w:val="-2"/>
          <w:sz w:val="16"/>
          <w:szCs w:val="16"/>
          <w:lang w:val="uk-UA" w:eastAsia="x-none"/>
        </w:rPr>
      </w:pPr>
    </w:p>
    <w:p w:rsidR="002F697B" w:rsidRDefault="0077659E">
      <w:pPr>
        <w:widowControl w:val="0"/>
        <w:shd w:val="clear" w:color="auto" w:fill="FFFFFF"/>
        <w:tabs>
          <w:tab w:val="left" w:pos="1056"/>
        </w:tabs>
        <w:spacing w:after="0" w:line="240" w:lineRule="auto"/>
        <w:jc w:val="both"/>
        <w:rPr>
          <w:rFonts w:ascii="Times New Roman" w:eastAsia="Times New Roman" w:hAnsi="Times New Roman" w:cs="Times New Roman"/>
          <w:color w:val="000000"/>
          <w:spacing w:val="-2"/>
          <w:sz w:val="24"/>
          <w:szCs w:val="24"/>
          <w:lang w:val="uk-UA" w:eastAsia="x-none"/>
        </w:rPr>
      </w:pPr>
      <w:r>
        <w:rPr>
          <w:rFonts w:ascii="Times New Roman" w:eastAsia="Times New Roman" w:hAnsi="Times New Roman" w:cs="Times New Roman"/>
          <w:color w:val="000000"/>
          <w:spacing w:val="-2"/>
          <w:sz w:val="24"/>
          <w:szCs w:val="24"/>
          <w:lang w:val="uk-UA" w:eastAsia="x-none"/>
        </w:rPr>
        <w:t>УЖКГ</w:t>
      </w:r>
      <w:r>
        <w:rPr>
          <w:rFonts w:ascii="Times New Roman" w:eastAsia="Times New Roman" w:hAnsi="Times New Roman" w:cs="Times New Roman"/>
          <w:color w:val="000000"/>
          <w:spacing w:val="-2"/>
          <w:sz w:val="24"/>
          <w:szCs w:val="24"/>
          <w:lang w:val="uk-UA" w:eastAsia="x-none"/>
        </w:rPr>
        <w:tab/>
      </w:r>
      <w:r>
        <w:rPr>
          <w:rFonts w:ascii="Times New Roman" w:eastAsia="Times New Roman" w:hAnsi="Times New Roman" w:cs="Times New Roman"/>
          <w:color w:val="000000"/>
          <w:spacing w:val="-2"/>
          <w:sz w:val="24"/>
          <w:szCs w:val="24"/>
          <w:lang w:val="uk-UA" w:eastAsia="x-none"/>
        </w:rPr>
        <w:tab/>
      </w:r>
      <w:r>
        <w:rPr>
          <w:rFonts w:ascii="Times New Roman" w:eastAsia="Times New Roman" w:hAnsi="Times New Roman" w:cs="Times New Roman"/>
          <w:color w:val="000000"/>
          <w:spacing w:val="-2"/>
          <w:sz w:val="24"/>
          <w:szCs w:val="24"/>
          <w:lang w:val="uk-UA" w:eastAsia="x-none"/>
        </w:rPr>
        <w:tab/>
      </w:r>
      <w:r>
        <w:rPr>
          <w:rFonts w:ascii="Times New Roman" w:eastAsia="Times New Roman" w:hAnsi="Times New Roman" w:cs="Times New Roman"/>
          <w:color w:val="000000"/>
          <w:spacing w:val="-2"/>
          <w:sz w:val="24"/>
          <w:szCs w:val="24"/>
          <w:lang w:val="uk-UA" w:eastAsia="x-none"/>
        </w:rPr>
        <w:tab/>
      </w:r>
      <w:r>
        <w:rPr>
          <w:rFonts w:ascii="Times New Roman" w:eastAsia="Times New Roman" w:hAnsi="Times New Roman" w:cs="Times New Roman"/>
          <w:color w:val="000000"/>
          <w:spacing w:val="-2"/>
          <w:sz w:val="24"/>
          <w:szCs w:val="24"/>
          <w:lang w:val="uk-UA" w:eastAsia="x-none"/>
        </w:rPr>
        <w:tab/>
      </w:r>
      <w:r>
        <w:rPr>
          <w:rFonts w:ascii="Times New Roman" w:eastAsia="Times New Roman" w:hAnsi="Times New Roman" w:cs="Times New Roman"/>
          <w:color w:val="000000"/>
          <w:spacing w:val="-2"/>
          <w:sz w:val="24"/>
          <w:szCs w:val="24"/>
          <w:lang w:val="uk-UA" w:eastAsia="x-none"/>
        </w:rPr>
        <w:tab/>
        <w:t>____________       ____________________</w:t>
      </w:r>
    </w:p>
    <w:p w:rsidR="002F697B" w:rsidRDefault="002F697B">
      <w:pPr>
        <w:spacing w:after="0" w:line="240" w:lineRule="auto"/>
        <w:rPr>
          <w:rFonts w:ascii="Times New Roman" w:eastAsia="Times New Roman" w:hAnsi="Times New Roman" w:cs="Times New Roman"/>
          <w:sz w:val="16"/>
          <w:szCs w:val="16"/>
          <w:lang w:val="uk-UA" w:eastAsia="uk-UA"/>
        </w:rPr>
      </w:pPr>
    </w:p>
    <w:p w:rsidR="002F697B" w:rsidRDefault="0077659E">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Уповноважений відділ </w:t>
      </w:r>
    </w:p>
    <w:p w:rsidR="002F697B" w:rsidRDefault="0077659E">
      <w:pPr>
        <w:spacing w:after="0" w:line="240" w:lineRule="auto"/>
        <w:rPr>
          <w:rFonts w:ascii="Times New Roman" w:eastAsia="Times New Roman" w:hAnsi="Times New Roman" w:cs="Times New Roman"/>
          <w:sz w:val="24"/>
          <w:szCs w:val="24"/>
          <w:u w:val="single"/>
          <w:lang w:val="uk-UA" w:eastAsia="uk-UA"/>
        </w:rPr>
      </w:pPr>
      <w:r>
        <w:rPr>
          <w:rFonts w:ascii="Times New Roman" w:eastAsia="Times New Roman" w:hAnsi="Times New Roman" w:cs="Times New Roman"/>
          <w:sz w:val="24"/>
          <w:szCs w:val="24"/>
          <w:lang w:val="uk-UA" w:eastAsia="uk-UA"/>
        </w:rPr>
        <w:t>Національної поліції</w:t>
      </w:r>
      <w:r>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t>____________        ____________________</w:t>
      </w:r>
    </w:p>
    <w:p w:rsidR="004E7A2D" w:rsidRDefault="004E7A2D">
      <w:pPr>
        <w:spacing w:after="0" w:line="240" w:lineRule="auto"/>
        <w:rPr>
          <w:rFonts w:ascii="Times New Roman" w:eastAsia="Times New Roman" w:hAnsi="Times New Roman" w:cs="Times New Roman"/>
          <w:sz w:val="16"/>
          <w:szCs w:val="16"/>
          <w:lang w:val="uk-UA" w:eastAsia="uk-UA"/>
        </w:rPr>
      </w:pPr>
    </w:p>
    <w:p w:rsidR="002F697B" w:rsidRPr="004E7A2D" w:rsidRDefault="004E7A2D">
      <w:pPr>
        <w:spacing w:after="0" w:line="240" w:lineRule="auto"/>
        <w:rPr>
          <w:rFonts w:ascii="Times New Roman" w:eastAsia="Times New Roman" w:hAnsi="Times New Roman" w:cs="Times New Roman"/>
          <w:sz w:val="24"/>
          <w:szCs w:val="24"/>
          <w:lang w:val="uk-UA" w:eastAsia="uk-UA"/>
        </w:rPr>
      </w:pPr>
      <w:r w:rsidRPr="004E7A2D">
        <w:rPr>
          <w:rFonts w:ascii="Times New Roman" w:eastAsia="Times New Roman" w:hAnsi="Times New Roman" w:cs="Times New Roman"/>
          <w:sz w:val="24"/>
          <w:szCs w:val="24"/>
          <w:lang w:val="uk-UA" w:eastAsia="uk-UA"/>
        </w:rPr>
        <w:t xml:space="preserve">ПМКП «Добробут» </w:t>
      </w:r>
      <w:r w:rsidR="0077659E" w:rsidRPr="004E7A2D">
        <w:rPr>
          <w:rFonts w:ascii="Times New Roman" w:eastAsia="Times New Roman" w:hAnsi="Times New Roman" w:cs="Times New Roman"/>
          <w:sz w:val="24"/>
          <w:szCs w:val="24"/>
          <w:lang w:val="uk-UA" w:eastAsia="uk-UA"/>
        </w:rPr>
        <w:tab/>
      </w:r>
      <w:r w:rsidR="0077659E" w:rsidRPr="004E7A2D">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r>
      <w:r w:rsidR="0077659E" w:rsidRPr="004E7A2D">
        <w:rPr>
          <w:rFonts w:ascii="Times New Roman" w:eastAsia="Times New Roman" w:hAnsi="Times New Roman" w:cs="Times New Roman"/>
          <w:sz w:val="24"/>
          <w:szCs w:val="24"/>
          <w:lang w:val="uk-UA" w:eastAsia="uk-UA"/>
        </w:rPr>
        <w:t>____________       ____________________</w:t>
      </w:r>
      <w:r w:rsidR="0077659E" w:rsidRPr="004E7A2D">
        <w:rPr>
          <w:rFonts w:ascii="Times New Roman" w:eastAsia="Times New Roman" w:hAnsi="Times New Roman" w:cs="Times New Roman"/>
          <w:sz w:val="24"/>
          <w:szCs w:val="24"/>
          <w:lang w:val="uk-UA" w:eastAsia="uk-UA"/>
        </w:rPr>
        <w:tab/>
      </w:r>
    </w:p>
    <w:p w:rsidR="002F697B" w:rsidRPr="004E7A2D" w:rsidRDefault="002F697B">
      <w:pPr>
        <w:spacing w:after="0" w:line="240" w:lineRule="auto"/>
        <w:rPr>
          <w:rFonts w:ascii="Times New Roman" w:eastAsia="Times New Roman" w:hAnsi="Times New Roman" w:cs="Times New Roman"/>
          <w:sz w:val="16"/>
          <w:szCs w:val="16"/>
          <w:lang w:val="uk-UA" w:eastAsia="uk-UA"/>
        </w:rPr>
      </w:pPr>
    </w:p>
    <w:p w:rsidR="002F697B" w:rsidRPr="004E7A2D" w:rsidRDefault="0077659E">
      <w:pPr>
        <w:spacing w:after="0" w:line="240" w:lineRule="auto"/>
        <w:rPr>
          <w:rFonts w:ascii="Times New Roman" w:eastAsia="Times New Roman" w:hAnsi="Times New Roman" w:cs="Times New Roman"/>
          <w:sz w:val="24"/>
          <w:szCs w:val="24"/>
          <w:lang w:val="uk-UA" w:eastAsia="uk-UA"/>
        </w:rPr>
      </w:pPr>
      <w:r w:rsidRPr="004E7A2D">
        <w:rPr>
          <w:rFonts w:ascii="Times New Roman" w:eastAsia="Times New Roman" w:hAnsi="Times New Roman" w:cs="Times New Roman"/>
          <w:sz w:val="24"/>
          <w:szCs w:val="24"/>
          <w:lang w:val="uk-UA" w:eastAsia="uk-UA"/>
        </w:rPr>
        <w:t xml:space="preserve">Цех зв’язку </w:t>
      </w:r>
      <w:r w:rsidRPr="004E7A2D">
        <w:rPr>
          <w:rFonts w:ascii="Times New Roman" w:eastAsia="Times New Roman" w:hAnsi="Times New Roman" w:cs="Times New Roman"/>
          <w:sz w:val="24"/>
          <w:szCs w:val="24"/>
          <w:lang w:val="uk-UA" w:eastAsia="uk-UA"/>
        </w:rPr>
        <w:tab/>
      </w:r>
      <w:r w:rsidRPr="004E7A2D">
        <w:rPr>
          <w:rFonts w:ascii="Times New Roman" w:eastAsia="Times New Roman" w:hAnsi="Times New Roman" w:cs="Times New Roman"/>
          <w:sz w:val="24"/>
          <w:szCs w:val="24"/>
          <w:lang w:val="uk-UA" w:eastAsia="uk-UA"/>
        </w:rPr>
        <w:tab/>
      </w:r>
      <w:r w:rsidRPr="004E7A2D">
        <w:rPr>
          <w:rFonts w:ascii="Times New Roman" w:eastAsia="Times New Roman" w:hAnsi="Times New Roman" w:cs="Times New Roman"/>
          <w:sz w:val="24"/>
          <w:szCs w:val="24"/>
          <w:lang w:val="uk-UA" w:eastAsia="uk-UA"/>
        </w:rPr>
        <w:tab/>
      </w:r>
      <w:r w:rsidRPr="004E7A2D">
        <w:rPr>
          <w:rFonts w:ascii="Times New Roman" w:eastAsia="Times New Roman" w:hAnsi="Times New Roman" w:cs="Times New Roman"/>
          <w:sz w:val="24"/>
          <w:szCs w:val="24"/>
          <w:lang w:val="uk-UA" w:eastAsia="uk-UA"/>
        </w:rPr>
        <w:tab/>
      </w:r>
      <w:r w:rsidRPr="004E7A2D">
        <w:rPr>
          <w:rFonts w:ascii="Times New Roman" w:eastAsia="Times New Roman" w:hAnsi="Times New Roman" w:cs="Times New Roman"/>
          <w:sz w:val="24"/>
          <w:szCs w:val="24"/>
          <w:lang w:val="uk-UA" w:eastAsia="uk-UA"/>
        </w:rPr>
        <w:tab/>
        <w:t>____________       ____________________</w:t>
      </w:r>
      <w:r w:rsidRPr="004E7A2D">
        <w:rPr>
          <w:rFonts w:ascii="Times New Roman" w:eastAsia="Times New Roman" w:hAnsi="Times New Roman" w:cs="Times New Roman"/>
          <w:sz w:val="24"/>
          <w:szCs w:val="24"/>
          <w:lang w:val="uk-UA" w:eastAsia="uk-UA"/>
        </w:rPr>
        <w:tab/>
      </w:r>
    </w:p>
    <w:p w:rsidR="002F697B" w:rsidRPr="004E7A2D" w:rsidRDefault="002F697B">
      <w:pPr>
        <w:spacing w:after="0" w:line="240" w:lineRule="auto"/>
        <w:rPr>
          <w:rFonts w:ascii="Times New Roman" w:eastAsia="Times New Roman" w:hAnsi="Times New Roman" w:cs="Times New Roman"/>
          <w:sz w:val="16"/>
          <w:szCs w:val="16"/>
          <w:lang w:val="uk-UA" w:eastAsia="uk-UA"/>
        </w:rPr>
      </w:pPr>
    </w:p>
    <w:p w:rsidR="002F697B" w:rsidRPr="004E7A2D" w:rsidRDefault="0077659E">
      <w:pPr>
        <w:spacing w:after="0" w:line="240" w:lineRule="auto"/>
        <w:rPr>
          <w:rFonts w:ascii="Times New Roman" w:eastAsia="Times New Roman" w:hAnsi="Times New Roman" w:cs="Times New Roman"/>
          <w:sz w:val="24"/>
          <w:szCs w:val="24"/>
          <w:lang w:val="uk-UA" w:eastAsia="uk-UA"/>
        </w:rPr>
      </w:pPr>
      <w:r w:rsidRPr="004E7A2D">
        <w:rPr>
          <w:rFonts w:ascii="Times New Roman" w:eastAsia="Times New Roman" w:hAnsi="Times New Roman" w:cs="Times New Roman"/>
          <w:sz w:val="24"/>
          <w:szCs w:val="24"/>
          <w:lang w:val="uk-UA" w:eastAsia="uk-UA"/>
        </w:rPr>
        <w:t>МКП «Покровводоканал»</w:t>
      </w:r>
      <w:r w:rsidRPr="004E7A2D">
        <w:rPr>
          <w:rFonts w:ascii="Times New Roman" w:eastAsia="Times New Roman" w:hAnsi="Times New Roman" w:cs="Times New Roman"/>
          <w:sz w:val="24"/>
          <w:szCs w:val="24"/>
          <w:lang w:val="uk-UA" w:eastAsia="uk-UA"/>
        </w:rPr>
        <w:tab/>
      </w:r>
      <w:r w:rsidRPr="004E7A2D">
        <w:rPr>
          <w:rFonts w:ascii="Times New Roman" w:eastAsia="Times New Roman" w:hAnsi="Times New Roman" w:cs="Times New Roman"/>
          <w:sz w:val="24"/>
          <w:szCs w:val="24"/>
          <w:lang w:val="uk-UA" w:eastAsia="uk-UA"/>
        </w:rPr>
        <w:tab/>
      </w:r>
      <w:r w:rsidRPr="004E7A2D">
        <w:rPr>
          <w:rFonts w:ascii="Times New Roman" w:eastAsia="Times New Roman" w:hAnsi="Times New Roman" w:cs="Times New Roman"/>
          <w:sz w:val="24"/>
          <w:szCs w:val="24"/>
          <w:lang w:val="uk-UA" w:eastAsia="uk-UA"/>
        </w:rPr>
        <w:tab/>
        <w:t>____________       ____________________</w:t>
      </w:r>
      <w:r w:rsidRPr="004E7A2D">
        <w:rPr>
          <w:rFonts w:ascii="Times New Roman" w:eastAsia="Times New Roman" w:hAnsi="Times New Roman" w:cs="Times New Roman"/>
          <w:sz w:val="24"/>
          <w:szCs w:val="24"/>
          <w:lang w:val="uk-UA" w:eastAsia="uk-UA"/>
        </w:rPr>
        <w:tab/>
      </w:r>
    </w:p>
    <w:p w:rsidR="004E7A2D" w:rsidRDefault="004E7A2D">
      <w:pPr>
        <w:spacing w:after="0" w:line="240" w:lineRule="auto"/>
        <w:rPr>
          <w:rFonts w:ascii="Times New Roman" w:eastAsia="Times New Roman" w:hAnsi="Times New Roman" w:cs="Times New Roman"/>
          <w:sz w:val="24"/>
          <w:szCs w:val="24"/>
          <w:lang w:val="uk-UA" w:eastAsia="uk-UA"/>
        </w:rPr>
      </w:pPr>
    </w:p>
    <w:p w:rsidR="004E7A2D" w:rsidRPr="004E7A2D" w:rsidRDefault="004E7A2D" w:rsidP="004E7A2D">
      <w:pPr>
        <w:spacing w:after="0" w:line="240" w:lineRule="auto"/>
        <w:rPr>
          <w:rFonts w:ascii="Times New Roman" w:eastAsia="Times New Roman" w:hAnsi="Times New Roman" w:cs="Times New Roman"/>
          <w:sz w:val="24"/>
          <w:szCs w:val="24"/>
          <w:lang w:val="uk-UA" w:eastAsia="uk-UA"/>
        </w:rPr>
      </w:pPr>
      <w:r w:rsidRPr="004E7A2D">
        <w:rPr>
          <w:rFonts w:ascii="Times New Roman" w:eastAsia="Times New Roman" w:hAnsi="Times New Roman" w:cs="Times New Roman"/>
          <w:sz w:val="24"/>
          <w:szCs w:val="24"/>
          <w:lang w:val="uk-UA" w:eastAsia="uk-UA"/>
        </w:rPr>
        <w:t xml:space="preserve">ТОВ «Універсал Сервіс 94» </w:t>
      </w:r>
      <w:r w:rsidRPr="004E7A2D">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r>
      <w:r w:rsidRPr="004E7A2D">
        <w:rPr>
          <w:rFonts w:ascii="Times New Roman" w:eastAsia="Times New Roman" w:hAnsi="Times New Roman" w:cs="Times New Roman"/>
          <w:sz w:val="24"/>
          <w:szCs w:val="24"/>
          <w:lang w:val="uk-UA" w:eastAsia="uk-UA"/>
        </w:rPr>
        <w:t>____________       ____________________</w:t>
      </w:r>
      <w:r w:rsidRPr="004E7A2D">
        <w:rPr>
          <w:rFonts w:ascii="Times New Roman" w:eastAsia="Times New Roman" w:hAnsi="Times New Roman" w:cs="Times New Roman"/>
          <w:sz w:val="24"/>
          <w:szCs w:val="24"/>
          <w:lang w:val="uk-UA" w:eastAsia="uk-UA"/>
        </w:rPr>
        <w:tab/>
      </w:r>
    </w:p>
    <w:p w:rsidR="002F697B" w:rsidRPr="004E7A2D" w:rsidRDefault="002F697B">
      <w:pPr>
        <w:spacing w:after="0" w:line="240" w:lineRule="auto"/>
        <w:rPr>
          <w:rFonts w:ascii="Times New Roman" w:eastAsia="Times New Roman" w:hAnsi="Times New Roman" w:cs="Times New Roman"/>
          <w:sz w:val="16"/>
          <w:szCs w:val="16"/>
          <w:lang w:val="uk-UA" w:eastAsia="uk-UA"/>
        </w:rPr>
      </w:pPr>
    </w:p>
    <w:p w:rsidR="002F697B" w:rsidRDefault="0077659E">
      <w:pPr>
        <w:spacing w:after="0" w:line="240" w:lineRule="auto"/>
        <w:rPr>
          <w:rFonts w:ascii="Times New Roman" w:eastAsia="Times New Roman" w:hAnsi="Times New Roman" w:cs="Times New Roman"/>
          <w:sz w:val="24"/>
          <w:szCs w:val="24"/>
          <w:lang w:val="uk-UA" w:eastAsia="uk-UA"/>
        </w:rPr>
      </w:pPr>
      <w:r w:rsidRPr="004E7A2D">
        <w:rPr>
          <w:rFonts w:ascii="Times New Roman" w:eastAsia="Times New Roman" w:hAnsi="Times New Roman" w:cs="Times New Roman"/>
          <w:sz w:val="24"/>
          <w:szCs w:val="24"/>
          <w:lang w:val="uk-UA" w:eastAsia="uk-UA"/>
        </w:rPr>
        <w:t>Підприємство газового господарства</w:t>
      </w:r>
      <w:r>
        <w:rPr>
          <w:rFonts w:ascii="Times New Roman" w:eastAsia="Times New Roman" w:hAnsi="Times New Roman" w:cs="Times New Roman"/>
          <w:sz w:val="24"/>
          <w:szCs w:val="24"/>
          <w:lang w:val="uk-UA" w:eastAsia="uk-UA"/>
        </w:rPr>
        <w:tab/>
        <w:t>____________       ____________________</w:t>
      </w:r>
      <w:r>
        <w:rPr>
          <w:rFonts w:ascii="Times New Roman" w:eastAsia="Times New Roman" w:hAnsi="Times New Roman" w:cs="Times New Roman"/>
          <w:sz w:val="24"/>
          <w:szCs w:val="24"/>
          <w:lang w:val="uk-UA" w:eastAsia="uk-UA"/>
        </w:rPr>
        <w:tab/>
      </w:r>
    </w:p>
    <w:p w:rsidR="002F697B" w:rsidRDefault="002F697B">
      <w:pPr>
        <w:spacing w:after="0" w:line="240" w:lineRule="auto"/>
        <w:rPr>
          <w:rFonts w:ascii="Times New Roman" w:eastAsia="Times New Roman" w:hAnsi="Times New Roman" w:cs="Times New Roman"/>
          <w:sz w:val="16"/>
          <w:szCs w:val="16"/>
          <w:lang w:val="uk-UA" w:eastAsia="uk-UA"/>
        </w:rPr>
      </w:pPr>
    </w:p>
    <w:p w:rsidR="002F697B" w:rsidRDefault="0077659E">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Підприємство електричних мереж</w:t>
      </w:r>
      <w:r>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t>____________       ____________________</w:t>
      </w:r>
      <w:r>
        <w:rPr>
          <w:rFonts w:ascii="Times New Roman" w:eastAsia="Times New Roman" w:hAnsi="Times New Roman" w:cs="Times New Roman"/>
          <w:sz w:val="24"/>
          <w:szCs w:val="24"/>
          <w:lang w:val="uk-UA" w:eastAsia="uk-UA"/>
        </w:rPr>
        <w:tab/>
      </w:r>
    </w:p>
    <w:p w:rsidR="002F697B" w:rsidRDefault="002F697B">
      <w:pPr>
        <w:spacing w:after="0" w:line="240" w:lineRule="auto"/>
        <w:rPr>
          <w:rFonts w:ascii="Times New Roman" w:eastAsia="Times New Roman" w:hAnsi="Times New Roman" w:cs="Times New Roman"/>
          <w:sz w:val="16"/>
          <w:szCs w:val="16"/>
          <w:lang w:val="uk-UA" w:eastAsia="uk-UA"/>
        </w:rPr>
      </w:pPr>
    </w:p>
    <w:p w:rsidR="002F697B" w:rsidRDefault="0077659E">
      <w:pPr>
        <w:spacing w:after="0" w:line="240"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Цех мереж та підстанцій АТ «ПГЗК»</w:t>
      </w:r>
      <w:r>
        <w:rPr>
          <w:rFonts w:ascii="Times New Roman" w:eastAsia="Times New Roman" w:hAnsi="Times New Roman" w:cs="Times New Roman"/>
          <w:sz w:val="24"/>
          <w:szCs w:val="24"/>
          <w:lang w:val="uk-UA" w:eastAsia="uk-UA"/>
        </w:rPr>
        <w:tab/>
        <w:t>____________       ____________________</w:t>
      </w:r>
      <w:r>
        <w:rPr>
          <w:rFonts w:ascii="Times New Roman" w:eastAsia="Times New Roman" w:hAnsi="Times New Roman" w:cs="Times New Roman"/>
          <w:sz w:val="24"/>
          <w:szCs w:val="24"/>
          <w:lang w:val="uk-UA" w:eastAsia="uk-UA"/>
        </w:rPr>
        <w:tab/>
      </w:r>
    </w:p>
    <w:p w:rsidR="006F7889" w:rsidRDefault="006F7889">
      <w:pPr>
        <w:spacing w:after="0" w:line="216" w:lineRule="auto"/>
        <w:ind w:left="1276"/>
        <w:jc w:val="both"/>
        <w:rPr>
          <w:rFonts w:ascii="Times New Roman" w:eastAsia="Times New Roman" w:hAnsi="Times New Roman" w:cs="Times New Roman"/>
          <w:b/>
          <w:lang w:val="uk-UA" w:eastAsia="uk-UA"/>
        </w:rPr>
      </w:pPr>
    </w:p>
    <w:p w:rsidR="002F697B" w:rsidRDefault="0077659E">
      <w:pPr>
        <w:spacing w:after="0" w:line="216" w:lineRule="auto"/>
        <w:ind w:left="1276"/>
        <w:jc w:val="both"/>
        <w:rPr>
          <w:rFonts w:ascii="Times New Roman" w:eastAsia="Times New Roman" w:hAnsi="Times New Roman" w:cs="Times New Roman"/>
          <w:b/>
          <w:lang w:val="uk-UA" w:eastAsia="uk-UA"/>
        </w:rPr>
      </w:pPr>
      <w:r>
        <w:rPr>
          <w:rFonts w:ascii="Times New Roman" w:eastAsia="Times New Roman" w:hAnsi="Times New Roman" w:cs="Times New Roman"/>
          <w:b/>
          <w:lang w:val="uk-UA" w:eastAsia="uk-UA"/>
        </w:rPr>
        <w:t xml:space="preserve">Примітка: Дозвіл (Ордер) повинен знаходитися на місці проведення робіт та пред’являтися по вимозі представників які погоджували проект. </w:t>
      </w:r>
    </w:p>
    <w:p w:rsidR="00231CD3" w:rsidRDefault="0077659E">
      <w:pPr>
        <w:spacing w:after="0" w:line="216" w:lineRule="auto"/>
        <w:ind w:left="1276"/>
        <w:jc w:val="both"/>
        <w:rPr>
          <w:rFonts w:ascii="Times New Roman" w:eastAsia="Times New Roman" w:hAnsi="Times New Roman" w:cs="Times New Roman"/>
          <w:b/>
          <w:lang w:val="uk-UA" w:eastAsia="uk-UA"/>
        </w:rPr>
      </w:pPr>
      <w:r>
        <w:rPr>
          <w:rFonts w:ascii="Times New Roman" w:eastAsia="Times New Roman" w:hAnsi="Times New Roman" w:cs="Times New Roman"/>
          <w:b/>
          <w:lang w:val="uk-UA" w:eastAsia="uk-UA"/>
        </w:rPr>
        <w:t>Без реєстрації у відділі архітектури та інспекції ДАБК Дозвіл (Ордер) вважається недійсним.</w:t>
      </w:r>
    </w:p>
    <w:p w:rsidR="00231CD3" w:rsidRPr="00231CD3" w:rsidRDefault="00231CD3" w:rsidP="00231CD3">
      <w:pPr>
        <w:rPr>
          <w:rFonts w:ascii="Times New Roman" w:eastAsia="Times New Roman" w:hAnsi="Times New Roman" w:cs="Times New Roman"/>
          <w:lang w:val="uk-UA" w:eastAsia="uk-UA"/>
        </w:rPr>
      </w:pPr>
    </w:p>
    <w:p w:rsidR="00231CD3" w:rsidRPr="00231CD3" w:rsidRDefault="00231CD3" w:rsidP="00231CD3">
      <w:pPr>
        <w:rPr>
          <w:rFonts w:ascii="Times New Roman" w:eastAsia="Times New Roman" w:hAnsi="Times New Roman" w:cs="Times New Roman"/>
          <w:lang w:val="uk-UA" w:eastAsia="uk-UA"/>
        </w:rPr>
      </w:pPr>
    </w:p>
    <w:p w:rsidR="00231CD3" w:rsidRPr="00527530" w:rsidRDefault="00231CD3" w:rsidP="00231CD3">
      <w:pPr>
        <w:suppressAutoHyphens w:val="0"/>
        <w:spacing w:after="0"/>
        <w:jc w:val="both"/>
        <w:rPr>
          <w:rFonts w:ascii="Times New Roman" w:eastAsia="Times New Roman" w:hAnsi="Times New Roman" w:cs="Times New Roman"/>
          <w:sz w:val="24"/>
          <w:szCs w:val="24"/>
          <w:lang w:val="ru-RU" w:eastAsia="zh-CN"/>
        </w:rPr>
      </w:pPr>
      <w:r w:rsidRPr="00527530">
        <w:rPr>
          <w:rFonts w:ascii="Times New Roman" w:eastAsia="Times New Roman" w:hAnsi="Times New Roman" w:cs="Times New Roman"/>
          <w:bCs/>
          <w:iCs/>
          <w:sz w:val="24"/>
          <w:szCs w:val="24"/>
          <w:lang w:val="uk-UA" w:eastAsia="ru-RU"/>
        </w:rPr>
        <w:t>Головний архітектор -</w:t>
      </w:r>
    </w:p>
    <w:p w:rsidR="00231CD3" w:rsidRPr="00231CD3" w:rsidRDefault="00231CD3" w:rsidP="00231CD3">
      <w:pPr>
        <w:suppressAutoHyphens w:val="0"/>
        <w:spacing w:after="0" w:line="240" w:lineRule="auto"/>
        <w:jc w:val="both"/>
        <w:rPr>
          <w:rFonts w:ascii="Times New Roman" w:eastAsia="Times New Roman" w:hAnsi="Times New Roman" w:cs="Times New Roman"/>
          <w:sz w:val="24"/>
          <w:szCs w:val="24"/>
          <w:lang w:val="ru-RU" w:eastAsia="zh-CN"/>
        </w:rPr>
      </w:pPr>
      <w:r w:rsidRPr="00231CD3">
        <w:rPr>
          <w:rFonts w:ascii="Times New Roman" w:eastAsia="Times New Roman" w:hAnsi="Times New Roman" w:cs="Times New Roman"/>
          <w:bCs/>
          <w:iCs/>
          <w:sz w:val="24"/>
          <w:szCs w:val="24"/>
          <w:lang w:val="uk-UA" w:eastAsia="ru-RU"/>
        </w:rPr>
        <w:t xml:space="preserve">начальник відділу архітектури та </w:t>
      </w:r>
    </w:p>
    <w:p w:rsidR="00231CD3" w:rsidRPr="00231CD3" w:rsidRDefault="00231CD3" w:rsidP="00231CD3">
      <w:pPr>
        <w:suppressAutoHyphens w:val="0"/>
        <w:spacing w:after="0" w:line="240" w:lineRule="auto"/>
        <w:jc w:val="both"/>
        <w:rPr>
          <w:rFonts w:ascii="Times New Roman" w:eastAsia="Times New Roman" w:hAnsi="Times New Roman" w:cs="Times New Roman"/>
          <w:sz w:val="24"/>
          <w:szCs w:val="24"/>
          <w:lang w:val="ru-RU" w:eastAsia="zh-CN"/>
        </w:rPr>
      </w:pPr>
      <w:r w:rsidRPr="00231CD3">
        <w:rPr>
          <w:rFonts w:ascii="Times New Roman" w:eastAsia="Times New Roman" w:hAnsi="Times New Roman" w:cs="Times New Roman"/>
          <w:bCs/>
          <w:iCs/>
          <w:sz w:val="24"/>
          <w:szCs w:val="24"/>
          <w:lang w:val="uk-UA" w:eastAsia="ru-RU"/>
        </w:rPr>
        <w:t>інспекції ДАБК</w:t>
      </w:r>
      <w:r w:rsidRPr="00231CD3">
        <w:rPr>
          <w:rFonts w:ascii="Times New Roman" w:eastAsia="Times New Roman" w:hAnsi="Times New Roman" w:cs="Times New Roman"/>
          <w:sz w:val="24"/>
          <w:szCs w:val="24"/>
          <w:lang w:val="uk-UA" w:eastAsia="ru-RU"/>
        </w:rPr>
        <w:tab/>
      </w:r>
      <w:r w:rsidRPr="00231CD3">
        <w:rPr>
          <w:rFonts w:ascii="Times New Roman" w:eastAsia="Times New Roman" w:hAnsi="Times New Roman" w:cs="Times New Roman"/>
          <w:sz w:val="24"/>
          <w:szCs w:val="24"/>
          <w:lang w:val="uk-UA" w:eastAsia="ru-RU"/>
        </w:rPr>
        <w:tab/>
      </w:r>
      <w:r w:rsidRPr="00231CD3">
        <w:rPr>
          <w:rFonts w:ascii="Times New Roman" w:eastAsia="Times New Roman" w:hAnsi="Times New Roman" w:cs="Times New Roman"/>
          <w:sz w:val="24"/>
          <w:szCs w:val="24"/>
          <w:lang w:val="uk-UA" w:eastAsia="ru-RU"/>
        </w:rPr>
        <w:tab/>
      </w:r>
      <w:r w:rsidRPr="00231CD3">
        <w:rPr>
          <w:rFonts w:ascii="Times New Roman" w:eastAsia="Times New Roman" w:hAnsi="Times New Roman" w:cs="Times New Roman"/>
          <w:sz w:val="24"/>
          <w:szCs w:val="24"/>
          <w:lang w:val="uk-UA" w:eastAsia="ru-RU"/>
        </w:rPr>
        <w:tab/>
      </w:r>
      <w:r w:rsidRPr="00231CD3">
        <w:rPr>
          <w:rFonts w:ascii="Times New Roman" w:eastAsia="Times New Roman" w:hAnsi="Times New Roman" w:cs="Times New Roman"/>
          <w:sz w:val="24"/>
          <w:szCs w:val="24"/>
          <w:lang w:val="uk-UA" w:eastAsia="ru-RU"/>
        </w:rPr>
        <w:tab/>
      </w:r>
      <w:r w:rsidR="00527530">
        <w:rPr>
          <w:rFonts w:ascii="Times New Roman" w:eastAsia="Times New Roman" w:hAnsi="Times New Roman" w:cs="Times New Roman"/>
          <w:sz w:val="24"/>
          <w:szCs w:val="24"/>
          <w:lang w:val="uk-UA" w:eastAsia="ru-RU"/>
        </w:rPr>
        <w:tab/>
      </w:r>
      <w:r w:rsidRPr="00231CD3">
        <w:rPr>
          <w:rFonts w:ascii="Times New Roman" w:eastAsia="Times New Roman" w:hAnsi="Times New Roman" w:cs="Times New Roman"/>
          <w:sz w:val="24"/>
          <w:szCs w:val="24"/>
          <w:lang w:val="uk-UA" w:eastAsia="ru-RU"/>
        </w:rPr>
        <w:tab/>
      </w:r>
      <w:r w:rsidRPr="00231CD3">
        <w:rPr>
          <w:rFonts w:ascii="Times New Roman" w:eastAsia="Times New Roman" w:hAnsi="Times New Roman" w:cs="Times New Roman"/>
          <w:sz w:val="24"/>
          <w:szCs w:val="24"/>
          <w:lang w:val="uk-UA" w:eastAsia="ru-RU"/>
        </w:rPr>
        <w:tab/>
        <w:t>Вікторія  ГАЛАНОВА</w:t>
      </w:r>
    </w:p>
    <w:p w:rsidR="002F697B" w:rsidRPr="00527530" w:rsidRDefault="002F697B" w:rsidP="00231CD3">
      <w:pPr>
        <w:tabs>
          <w:tab w:val="left" w:pos="1128"/>
        </w:tabs>
        <w:rPr>
          <w:rFonts w:ascii="Times New Roman" w:eastAsia="Times New Roman" w:hAnsi="Times New Roman" w:cs="Times New Roman"/>
          <w:sz w:val="24"/>
          <w:szCs w:val="24"/>
          <w:lang w:val="uk-UA" w:eastAsia="uk-UA"/>
        </w:rPr>
      </w:pPr>
    </w:p>
    <w:sectPr w:rsidR="002F697B" w:rsidRPr="00527530">
      <w:headerReference w:type="default" r:id="rId15"/>
      <w:pgSz w:w="12240" w:h="15840"/>
      <w:pgMar w:top="850" w:right="758" w:bottom="567" w:left="1417" w:header="708"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875" w:rsidRDefault="00DC5875">
      <w:pPr>
        <w:spacing w:after="0" w:line="240" w:lineRule="auto"/>
      </w:pPr>
      <w:r>
        <w:separator/>
      </w:r>
    </w:p>
  </w:endnote>
  <w:endnote w:type="continuationSeparator" w:id="0">
    <w:p w:rsidR="00DC5875" w:rsidRDefault="00DC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 Sans">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875" w:rsidRDefault="00DC5875">
      <w:pPr>
        <w:spacing w:after="0" w:line="240" w:lineRule="auto"/>
      </w:pPr>
      <w:r>
        <w:separator/>
      </w:r>
    </w:p>
  </w:footnote>
  <w:footnote w:type="continuationSeparator" w:id="0">
    <w:p w:rsidR="00DC5875" w:rsidRDefault="00DC5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517664"/>
      <w:docPartObj>
        <w:docPartGallery w:val="Page Numbers (Top of Page)"/>
        <w:docPartUnique/>
      </w:docPartObj>
    </w:sdtPr>
    <w:sdtEndPr/>
    <w:sdtContent>
      <w:p w:rsidR="00DC5875" w:rsidRDefault="00DC5875">
        <w:pPr>
          <w:pStyle w:val="af6"/>
          <w:jc w:val="center"/>
        </w:pPr>
        <w:r>
          <w:fldChar w:fldCharType="begin"/>
        </w:r>
        <w:r>
          <w:instrText>PAGE</w:instrText>
        </w:r>
        <w:r>
          <w:fldChar w:fldCharType="separate"/>
        </w:r>
        <w:r w:rsidR="006A718E">
          <w:rPr>
            <w:noProof/>
          </w:rPr>
          <w:t>2</w:t>
        </w:r>
        <w:r>
          <w:fldChar w:fldCharType="end"/>
        </w:r>
      </w:p>
    </w:sdtContent>
  </w:sdt>
  <w:p w:rsidR="00DC5875" w:rsidRDefault="00DC5875">
    <w:pPr>
      <w:pStyle w:val="af6"/>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041"/>
    <w:multiLevelType w:val="multilevel"/>
    <w:tmpl w:val="292025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27617B"/>
    <w:multiLevelType w:val="multilevel"/>
    <w:tmpl w:val="D5F6EF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228A369A"/>
    <w:multiLevelType w:val="multilevel"/>
    <w:tmpl w:val="F3802C38"/>
    <w:lvl w:ilvl="0">
      <w:start w:val="1"/>
      <w:numFmt w:val="bullet"/>
      <w:lvlText w:val=""/>
      <w:lvlJc w:val="left"/>
      <w:pPr>
        <w:tabs>
          <w:tab w:val="num" w:pos="4755"/>
        </w:tabs>
        <w:ind w:left="4755" w:hanging="360"/>
      </w:pPr>
      <w:rPr>
        <w:rFonts w:ascii="Symbol" w:hAnsi="Symbol" w:cs="Symbol" w:hint="default"/>
      </w:rPr>
    </w:lvl>
    <w:lvl w:ilvl="1">
      <w:start w:val="1"/>
      <w:numFmt w:val="bullet"/>
      <w:lvlText w:val="o"/>
      <w:lvlJc w:val="left"/>
      <w:pPr>
        <w:tabs>
          <w:tab w:val="num" w:pos="5475"/>
        </w:tabs>
        <w:ind w:left="5475" w:hanging="360"/>
      </w:pPr>
      <w:rPr>
        <w:rFonts w:ascii="Courier New" w:hAnsi="Courier New" w:cs="Courier New" w:hint="default"/>
      </w:rPr>
    </w:lvl>
    <w:lvl w:ilvl="2">
      <w:start w:val="1"/>
      <w:numFmt w:val="bullet"/>
      <w:lvlText w:val=""/>
      <w:lvlJc w:val="left"/>
      <w:pPr>
        <w:tabs>
          <w:tab w:val="num" w:pos="6195"/>
        </w:tabs>
        <w:ind w:left="6195" w:hanging="360"/>
      </w:pPr>
      <w:rPr>
        <w:rFonts w:ascii="Wingdings" w:hAnsi="Wingdings" w:cs="Wingdings" w:hint="default"/>
      </w:rPr>
    </w:lvl>
    <w:lvl w:ilvl="3">
      <w:start w:val="1"/>
      <w:numFmt w:val="bullet"/>
      <w:lvlText w:val=""/>
      <w:lvlJc w:val="left"/>
      <w:pPr>
        <w:tabs>
          <w:tab w:val="num" w:pos="6915"/>
        </w:tabs>
        <w:ind w:left="6915" w:hanging="360"/>
      </w:pPr>
      <w:rPr>
        <w:rFonts w:ascii="Wingdings" w:hAnsi="Wingdings" w:cs="Wingdings" w:hint="default"/>
      </w:rPr>
    </w:lvl>
    <w:lvl w:ilvl="4">
      <w:start w:val="1"/>
      <w:numFmt w:val="bullet"/>
      <w:lvlText w:val=""/>
      <w:lvlJc w:val="left"/>
      <w:pPr>
        <w:tabs>
          <w:tab w:val="num" w:pos="7635"/>
        </w:tabs>
        <w:ind w:left="7635" w:hanging="360"/>
      </w:pPr>
      <w:rPr>
        <w:rFonts w:ascii="Wingdings" w:hAnsi="Wingdings" w:cs="Wingdings" w:hint="default"/>
      </w:rPr>
    </w:lvl>
    <w:lvl w:ilvl="5">
      <w:start w:val="1"/>
      <w:numFmt w:val="bullet"/>
      <w:lvlText w:val=""/>
      <w:lvlJc w:val="left"/>
      <w:pPr>
        <w:tabs>
          <w:tab w:val="num" w:pos="8355"/>
        </w:tabs>
        <w:ind w:left="8355" w:hanging="360"/>
      </w:pPr>
      <w:rPr>
        <w:rFonts w:ascii="Wingdings" w:hAnsi="Wingdings" w:cs="Wingdings" w:hint="default"/>
      </w:rPr>
    </w:lvl>
    <w:lvl w:ilvl="6">
      <w:start w:val="1"/>
      <w:numFmt w:val="bullet"/>
      <w:lvlText w:val=""/>
      <w:lvlJc w:val="left"/>
      <w:pPr>
        <w:tabs>
          <w:tab w:val="num" w:pos="9075"/>
        </w:tabs>
        <w:ind w:left="9075" w:hanging="360"/>
      </w:pPr>
      <w:rPr>
        <w:rFonts w:ascii="Wingdings" w:hAnsi="Wingdings" w:cs="Wingdings" w:hint="default"/>
      </w:rPr>
    </w:lvl>
    <w:lvl w:ilvl="7">
      <w:start w:val="1"/>
      <w:numFmt w:val="bullet"/>
      <w:lvlText w:val=""/>
      <w:lvlJc w:val="left"/>
      <w:pPr>
        <w:tabs>
          <w:tab w:val="num" w:pos="9795"/>
        </w:tabs>
        <w:ind w:left="9795" w:hanging="360"/>
      </w:pPr>
      <w:rPr>
        <w:rFonts w:ascii="Wingdings" w:hAnsi="Wingdings" w:cs="Wingdings" w:hint="default"/>
      </w:rPr>
    </w:lvl>
    <w:lvl w:ilvl="8">
      <w:start w:val="1"/>
      <w:numFmt w:val="bullet"/>
      <w:lvlText w:val=""/>
      <w:lvlJc w:val="left"/>
      <w:pPr>
        <w:tabs>
          <w:tab w:val="num" w:pos="10515"/>
        </w:tabs>
        <w:ind w:left="10515" w:hanging="360"/>
      </w:pPr>
      <w:rPr>
        <w:rFonts w:ascii="Wingdings" w:hAnsi="Wingdings" w:cs="Wingdings" w:hint="default"/>
      </w:rPr>
    </w:lvl>
  </w:abstractNum>
  <w:abstractNum w:abstractNumId="3">
    <w:nsid w:val="2A0002C9"/>
    <w:multiLevelType w:val="multilevel"/>
    <w:tmpl w:val="2FC868FE"/>
    <w:lvl w:ilvl="0">
      <w:start w:val="2"/>
      <w:numFmt w:val="bullet"/>
      <w:lvlText w:val="-"/>
      <w:lvlJc w:val="left"/>
      <w:pPr>
        <w:tabs>
          <w:tab w:val="num" w:pos="0"/>
        </w:tabs>
        <w:ind w:left="4188" w:hanging="360"/>
      </w:pPr>
      <w:rPr>
        <w:rFonts w:ascii="Times New Roman" w:hAnsi="Times New Roman" w:cs="Times New Roman" w:hint="default"/>
      </w:rPr>
    </w:lvl>
    <w:lvl w:ilvl="1">
      <w:start w:val="1"/>
      <w:numFmt w:val="bullet"/>
      <w:lvlText w:val="o"/>
      <w:lvlJc w:val="left"/>
      <w:pPr>
        <w:tabs>
          <w:tab w:val="num" w:pos="0"/>
        </w:tabs>
        <w:ind w:left="2208" w:hanging="360"/>
      </w:pPr>
      <w:rPr>
        <w:rFonts w:ascii="Courier New" w:hAnsi="Courier New" w:cs="Courier New" w:hint="default"/>
      </w:rPr>
    </w:lvl>
    <w:lvl w:ilvl="2">
      <w:start w:val="1"/>
      <w:numFmt w:val="bullet"/>
      <w:lvlText w:val=""/>
      <w:lvlJc w:val="left"/>
      <w:pPr>
        <w:tabs>
          <w:tab w:val="num" w:pos="0"/>
        </w:tabs>
        <w:ind w:left="2928" w:hanging="360"/>
      </w:pPr>
      <w:rPr>
        <w:rFonts w:ascii="Wingdings" w:hAnsi="Wingdings" w:cs="Wingdings" w:hint="default"/>
      </w:rPr>
    </w:lvl>
    <w:lvl w:ilvl="3">
      <w:start w:val="1"/>
      <w:numFmt w:val="bullet"/>
      <w:lvlText w:val=""/>
      <w:lvlJc w:val="left"/>
      <w:pPr>
        <w:tabs>
          <w:tab w:val="num" w:pos="0"/>
        </w:tabs>
        <w:ind w:left="3648" w:hanging="360"/>
      </w:pPr>
      <w:rPr>
        <w:rFonts w:ascii="Symbol" w:hAnsi="Symbol" w:cs="Symbol" w:hint="default"/>
      </w:rPr>
    </w:lvl>
    <w:lvl w:ilvl="4">
      <w:start w:val="1"/>
      <w:numFmt w:val="bullet"/>
      <w:lvlText w:val="o"/>
      <w:lvlJc w:val="left"/>
      <w:pPr>
        <w:tabs>
          <w:tab w:val="num" w:pos="0"/>
        </w:tabs>
        <w:ind w:left="4368" w:hanging="360"/>
      </w:pPr>
      <w:rPr>
        <w:rFonts w:ascii="Courier New" w:hAnsi="Courier New" w:cs="Courier New" w:hint="default"/>
      </w:rPr>
    </w:lvl>
    <w:lvl w:ilvl="5">
      <w:start w:val="1"/>
      <w:numFmt w:val="bullet"/>
      <w:lvlText w:val=""/>
      <w:lvlJc w:val="left"/>
      <w:pPr>
        <w:tabs>
          <w:tab w:val="num" w:pos="0"/>
        </w:tabs>
        <w:ind w:left="5088" w:hanging="360"/>
      </w:pPr>
      <w:rPr>
        <w:rFonts w:ascii="Wingdings" w:hAnsi="Wingdings" w:cs="Wingdings" w:hint="default"/>
      </w:rPr>
    </w:lvl>
    <w:lvl w:ilvl="6">
      <w:start w:val="1"/>
      <w:numFmt w:val="bullet"/>
      <w:lvlText w:val=""/>
      <w:lvlJc w:val="left"/>
      <w:pPr>
        <w:tabs>
          <w:tab w:val="num" w:pos="0"/>
        </w:tabs>
        <w:ind w:left="5808" w:hanging="360"/>
      </w:pPr>
      <w:rPr>
        <w:rFonts w:ascii="Symbol" w:hAnsi="Symbol" w:cs="Symbol" w:hint="default"/>
      </w:rPr>
    </w:lvl>
    <w:lvl w:ilvl="7">
      <w:start w:val="1"/>
      <w:numFmt w:val="bullet"/>
      <w:lvlText w:val="o"/>
      <w:lvlJc w:val="left"/>
      <w:pPr>
        <w:tabs>
          <w:tab w:val="num" w:pos="0"/>
        </w:tabs>
        <w:ind w:left="6528" w:hanging="360"/>
      </w:pPr>
      <w:rPr>
        <w:rFonts w:ascii="Courier New" w:hAnsi="Courier New" w:cs="Courier New" w:hint="default"/>
      </w:rPr>
    </w:lvl>
    <w:lvl w:ilvl="8">
      <w:start w:val="1"/>
      <w:numFmt w:val="bullet"/>
      <w:lvlText w:val=""/>
      <w:lvlJc w:val="left"/>
      <w:pPr>
        <w:tabs>
          <w:tab w:val="num" w:pos="0"/>
        </w:tabs>
        <w:ind w:left="7248" w:hanging="360"/>
      </w:pPr>
      <w:rPr>
        <w:rFonts w:ascii="Wingdings" w:hAnsi="Wingdings" w:cs="Wingdings" w:hint="default"/>
      </w:rPr>
    </w:lvl>
  </w:abstractNum>
  <w:abstractNum w:abstractNumId="4">
    <w:nsid w:val="3180458F"/>
    <w:multiLevelType w:val="multilevel"/>
    <w:tmpl w:val="6538A1FA"/>
    <w:lvl w:ilvl="0">
      <w:start w:val="1"/>
      <w:numFmt w:val="decimal"/>
      <w:lvlText w:val="%1."/>
      <w:lvlJc w:val="left"/>
      <w:pPr>
        <w:tabs>
          <w:tab w:val="num" w:pos="0"/>
        </w:tabs>
        <w:ind w:left="1495"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nsid w:val="3286062C"/>
    <w:multiLevelType w:val="multilevel"/>
    <w:tmpl w:val="07906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2DB3622"/>
    <w:multiLevelType w:val="multilevel"/>
    <w:tmpl w:val="C58E6E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0"/>
  </w:num>
  <w:num w:numId="8">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97B"/>
    <w:rsid w:val="00064215"/>
    <w:rsid w:val="000F5710"/>
    <w:rsid w:val="00174412"/>
    <w:rsid w:val="00186291"/>
    <w:rsid w:val="00186D53"/>
    <w:rsid w:val="001A1441"/>
    <w:rsid w:val="001B7C63"/>
    <w:rsid w:val="001C08E1"/>
    <w:rsid w:val="001C2446"/>
    <w:rsid w:val="001D7904"/>
    <w:rsid w:val="00231CD3"/>
    <w:rsid w:val="00272033"/>
    <w:rsid w:val="002A44DE"/>
    <w:rsid w:val="002D39EF"/>
    <w:rsid w:val="002F697B"/>
    <w:rsid w:val="0031139B"/>
    <w:rsid w:val="00326419"/>
    <w:rsid w:val="003506EE"/>
    <w:rsid w:val="00351843"/>
    <w:rsid w:val="003E46DB"/>
    <w:rsid w:val="00463FE1"/>
    <w:rsid w:val="004848F2"/>
    <w:rsid w:val="004C1BE2"/>
    <w:rsid w:val="004E7A2D"/>
    <w:rsid w:val="004F02DB"/>
    <w:rsid w:val="00527530"/>
    <w:rsid w:val="005612F5"/>
    <w:rsid w:val="0058152E"/>
    <w:rsid w:val="005855A7"/>
    <w:rsid w:val="005D3385"/>
    <w:rsid w:val="006252D9"/>
    <w:rsid w:val="00674783"/>
    <w:rsid w:val="006A718E"/>
    <w:rsid w:val="006E4F89"/>
    <w:rsid w:val="006F7889"/>
    <w:rsid w:val="00732112"/>
    <w:rsid w:val="0077659E"/>
    <w:rsid w:val="007C42D2"/>
    <w:rsid w:val="007C500C"/>
    <w:rsid w:val="007E107E"/>
    <w:rsid w:val="00837AD1"/>
    <w:rsid w:val="008A6F66"/>
    <w:rsid w:val="00954C2D"/>
    <w:rsid w:val="009B6C00"/>
    <w:rsid w:val="00A44CBC"/>
    <w:rsid w:val="00AF722C"/>
    <w:rsid w:val="00B72176"/>
    <w:rsid w:val="00B81622"/>
    <w:rsid w:val="00BF02B1"/>
    <w:rsid w:val="00BF479A"/>
    <w:rsid w:val="00BF5900"/>
    <w:rsid w:val="00C243C3"/>
    <w:rsid w:val="00C715FE"/>
    <w:rsid w:val="00CC1A5C"/>
    <w:rsid w:val="00CD0E3F"/>
    <w:rsid w:val="00CF3206"/>
    <w:rsid w:val="00D14871"/>
    <w:rsid w:val="00D65AD2"/>
    <w:rsid w:val="00DC5875"/>
    <w:rsid w:val="00DE1D36"/>
    <w:rsid w:val="00E14CC5"/>
    <w:rsid w:val="00E34D21"/>
    <w:rsid w:val="00E75304"/>
    <w:rsid w:val="00E927FE"/>
    <w:rsid w:val="00EF2898"/>
    <w:rsid w:val="00F0491E"/>
    <w:rsid w:val="00F308B6"/>
    <w:rsid w:val="00F31C0E"/>
    <w:rsid w:val="00F772F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057"/>
    <w:pPr>
      <w:spacing w:after="160" w:line="259" w:lineRule="auto"/>
    </w:pPr>
  </w:style>
  <w:style w:type="paragraph" w:styleId="1">
    <w:name w:val="heading 1"/>
    <w:basedOn w:val="a"/>
    <w:next w:val="a"/>
    <w:link w:val="10"/>
    <w:uiPriority w:val="9"/>
    <w:qFormat/>
    <w:rsid w:val="00E247F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0055ED"/>
    <w:rPr>
      <w:rFonts w:ascii="Tahoma" w:hAnsi="Tahoma" w:cs="Tahoma"/>
      <w:sz w:val="16"/>
      <w:szCs w:val="16"/>
    </w:rPr>
  </w:style>
  <w:style w:type="character" w:customStyle="1" w:styleId="10">
    <w:name w:val="Заголовок 1 Знак"/>
    <w:basedOn w:val="a0"/>
    <w:link w:val="1"/>
    <w:uiPriority w:val="9"/>
    <w:qFormat/>
    <w:rsid w:val="00E247F6"/>
    <w:rPr>
      <w:rFonts w:asciiTheme="majorHAnsi" w:eastAsiaTheme="majorEastAsia" w:hAnsiTheme="majorHAnsi" w:cstheme="majorBidi"/>
      <w:b/>
      <w:bCs/>
      <w:color w:val="2E74B5" w:themeColor="accent1" w:themeShade="BF"/>
      <w:sz w:val="28"/>
      <w:szCs w:val="28"/>
    </w:rPr>
  </w:style>
  <w:style w:type="character" w:customStyle="1" w:styleId="rvts46">
    <w:name w:val="rvts46"/>
    <w:basedOn w:val="a0"/>
    <w:qFormat/>
    <w:rsid w:val="00E50160"/>
  </w:style>
  <w:style w:type="character" w:customStyle="1" w:styleId="rvts37">
    <w:name w:val="rvts37"/>
    <w:basedOn w:val="a0"/>
    <w:qFormat/>
    <w:rsid w:val="00E50160"/>
  </w:style>
  <w:style w:type="character" w:customStyle="1" w:styleId="a4">
    <w:name w:val="Гіперпосилання"/>
    <w:basedOn w:val="a0"/>
    <w:unhideWhenUsed/>
    <w:rsid w:val="00E50160"/>
    <w:rPr>
      <w:color w:val="0000FF"/>
      <w:u w:val="single"/>
    </w:rPr>
  </w:style>
  <w:style w:type="character" w:styleId="a5">
    <w:name w:val="annotation reference"/>
    <w:basedOn w:val="a0"/>
    <w:uiPriority w:val="99"/>
    <w:semiHidden/>
    <w:unhideWhenUsed/>
    <w:qFormat/>
    <w:rsid w:val="00876324"/>
    <w:rPr>
      <w:sz w:val="16"/>
      <w:szCs w:val="16"/>
    </w:rPr>
  </w:style>
  <w:style w:type="character" w:customStyle="1" w:styleId="a6">
    <w:name w:val="Текст примечания Знак"/>
    <w:basedOn w:val="a0"/>
    <w:uiPriority w:val="99"/>
    <w:semiHidden/>
    <w:qFormat/>
    <w:rsid w:val="00876324"/>
    <w:rPr>
      <w:sz w:val="20"/>
      <w:szCs w:val="20"/>
    </w:rPr>
  </w:style>
  <w:style w:type="character" w:customStyle="1" w:styleId="a7">
    <w:name w:val="Тема примечания Знак"/>
    <w:basedOn w:val="a6"/>
    <w:uiPriority w:val="99"/>
    <w:semiHidden/>
    <w:qFormat/>
    <w:rsid w:val="00876324"/>
    <w:rPr>
      <w:b/>
      <w:bCs/>
      <w:sz w:val="20"/>
      <w:szCs w:val="20"/>
    </w:rPr>
  </w:style>
  <w:style w:type="character" w:customStyle="1" w:styleId="a8">
    <w:name w:val="Основной текст Знак"/>
    <w:basedOn w:val="a0"/>
    <w:qFormat/>
    <w:rsid w:val="00934021"/>
    <w:rPr>
      <w:rFonts w:ascii="Times New Roman" w:eastAsia="Times New Roman" w:hAnsi="Times New Roman" w:cs="Times New Roman"/>
      <w:sz w:val="28"/>
      <w:szCs w:val="20"/>
      <w:lang w:val="uk-UA" w:eastAsia="zh-CN"/>
    </w:rPr>
  </w:style>
  <w:style w:type="character" w:customStyle="1" w:styleId="WW8Num1z0">
    <w:name w:val="WW8Num1z0"/>
    <w:qFormat/>
    <w:rsid w:val="00E84F03"/>
  </w:style>
  <w:style w:type="character" w:customStyle="1" w:styleId="apple-converted-space">
    <w:name w:val="apple-converted-space"/>
    <w:basedOn w:val="a0"/>
    <w:qFormat/>
    <w:rsid w:val="00E84F03"/>
  </w:style>
  <w:style w:type="character" w:customStyle="1" w:styleId="rvts9">
    <w:name w:val="rvts9"/>
    <w:basedOn w:val="a0"/>
    <w:qFormat/>
    <w:rsid w:val="00E84F03"/>
  </w:style>
  <w:style w:type="character" w:customStyle="1" w:styleId="rvts23">
    <w:name w:val="rvts23"/>
    <w:basedOn w:val="a0"/>
    <w:qFormat/>
    <w:rsid w:val="00E84F03"/>
  </w:style>
  <w:style w:type="character" w:customStyle="1" w:styleId="HTML">
    <w:name w:val="Стандартный HTML Знак"/>
    <w:basedOn w:val="a0"/>
    <w:link w:val="HTML"/>
    <w:qFormat/>
    <w:rsid w:val="00E84F03"/>
    <w:rPr>
      <w:rFonts w:ascii="Courier New" w:eastAsia="Times New Roman" w:hAnsi="Courier New" w:cs="Courier New"/>
      <w:sz w:val="20"/>
      <w:szCs w:val="20"/>
      <w:lang w:val="uk-UA" w:eastAsia="zh-CN"/>
    </w:rPr>
  </w:style>
  <w:style w:type="character" w:customStyle="1" w:styleId="a9">
    <w:name w:val="Верхний колонтитул Знак"/>
    <w:basedOn w:val="a0"/>
    <w:uiPriority w:val="99"/>
    <w:qFormat/>
    <w:rsid w:val="00D7581F"/>
  </w:style>
  <w:style w:type="character" w:customStyle="1" w:styleId="aa">
    <w:name w:val="Нижний колонтитул Знак"/>
    <w:basedOn w:val="a0"/>
    <w:uiPriority w:val="99"/>
    <w:qFormat/>
    <w:rsid w:val="00D7581F"/>
  </w:style>
  <w:style w:type="paragraph" w:customStyle="1" w:styleId="ab">
    <w:name w:val="Заголовок"/>
    <w:basedOn w:val="a"/>
    <w:next w:val="ac"/>
    <w:qFormat/>
    <w:pPr>
      <w:keepNext/>
      <w:spacing w:before="240" w:after="120"/>
    </w:pPr>
    <w:rPr>
      <w:rFonts w:ascii="Liberation Sans" w:eastAsia="Microsoft YaHei" w:hAnsi="Liberation Sans" w:cs="Lucida Sans"/>
      <w:sz w:val="28"/>
      <w:szCs w:val="28"/>
    </w:rPr>
  </w:style>
  <w:style w:type="paragraph" w:styleId="ac">
    <w:name w:val="Body Text"/>
    <w:basedOn w:val="a"/>
    <w:rsid w:val="00934021"/>
    <w:pPr>
      <w:spacing w:after="120" w:line="240" w:lineRule="auto"/>
    </w:pPr>
    <w:rPr>
      <w:rFonts w:ascii="Times New Roman" w:eastAsia="Times New Roman" w:hAnsi="Times New Roman" w:cs="Times New Roman"/>
      <w:sz w:val="28"/>
      <w:szCs w:val="20"/>
      <w:lang w:val="uk-UA" w:eastAsia="zh-CN"/>
    </w:rPr>
  </w:style>
  <w:style w:type="paragraph" w:styleId="ad">
    <w:name w:val="List"/>
    <w:basedOn w:val="ac"/>
    <w:rPr>
      <w:rFonts w:cs="Lucida Sans"/>
    </w:rPr>
  </w:style>
  <w:style w:type="paragraph" w:styleId="ae">
    <w:name w:val="caption"/>
    <w:basedOn w:val="a"/>
    <w:qFormat/>
    <w:pPr>
      <w:suppressLineNumbers/>
      <w:spacing w:before="120" w:after="120"/>
    </w:pPr>
    <w:rPr>
      <w:rFonts w:cs="Lucida Sans"/>
      <w:i/>
      <w:iCs/>
      <w:sz w:val="24"/>
      <w:szCs w:val="24"/>
    </w:rPr>
  </w:style>
  <w:style w:type="paragraph" w:customStyle="1" w:styleId="af">
    <w:name w:val="Покажчик"/>
    <w:basedOn w:val="a"/>
    <w:qFormat/>
    <w:pPr>
      <w:suppressLineNumbers/>
    </w:pPr>
    <w:rPr>
      <w:rFonts w:cs="Lucida Sans"/>
    </w:rPr>
  </w:style>
  <w:style w:type="paragraph" w:styleId="af0">
    <w:name w:val="Balloon Text"/>
    <w:basedOn w:val="a"/>
    <w:uiPriority w:val="99"/>
    <w:semiHidden/>
    <w:unhideWhenUsed/>
    <w:qFormat/>
    <w:rsid w:val="000055ED"/>
    <w:pPr>
      <w:spacing w:after="0" w:line="240" w:lineRule="auto"/>
    </w:pPr>
    <w:rPr>
      <w:rFonts w:ascii="Tahoma" w:hAnsi="Tahoma" w:cs="Tahoma"/>
      <w:sz w:val="16"/>
      <w:szCs w:val="16"/>
    </w:rPr>
  </w:style>
  <w:style w:type="paragraph" w:styleId="af1">
    <w:name w:val="No Spacing"/>
    <w:uiPriority w:val="1"/>
    <w:qFormat/>
    <w:rsid w:val="00D00FA8"/>
  </w:style>
  <w:style w:type="paragraph" w:styleId="af2">
    <w:name w:val="List Paragraph"/>
    <w:basedOn w:val="a"/>
    <w:uiPriority w:val="34"/>
    <w:qFormat/>
    <w:rsid w:val="001E7384"/>
    <w:pPr>
      <w:ind w:left="720"/>
      <w:contextualSpacing/>
    </w:pPr>
  </w:style>
  <w:style w:type="paragraph" w:customStyle="1" w:styleId="rvps2">
    <w:name w:val="rvps2"/>
    <w:basedOn w:val="a"/>
    <w:qFormat/>
    <w:rsid w:val="00E50160"/>
    <w:pPr>
      <w:spacing w:beforeAutospacing="1" w:afterAutospacing="1" w:line="240" w:lineRule="auto"/>
    </w:pPr>
    <w:rPr>
      <w:rFonts w:ascii="Times New Roman" w:eastAsia="Times New Roman" w:hAnsi="Times New Roman" w:cs="Times New Roman"/>
      <w:sz w:val="24"/>
      <w:szCs w:val="24"/>
      <w:lang w:val="ru-RU" w:eastAsia="ru-RU"/>
    </w:rPr>
  </w:style>
  <w:style w:type="paragraph" w:styleId="af3">
    <w:name w:val="annotation text"/>
    <w:basedOn w:val="a"/>
    <w:uiPriority w:val="99"/>
    <w:semiHidden/>
    <w:unhideWhenUsed/>
    <w:qFormat/>
    <w:rsid w:val="00876324"/>
    <w:pPr>
      <w:spacing w:line="240" w:lineRule="auto"/>
    </w:pPr>
    <w:rPr>
      <w:sz w:val="20"/>
      <w:szCs w:val="20"/>
    </w:rPr>
  </w:style>
  <w:style w:type="paragraph" w:styleId="af4">
    <w:name w:val="annotation subject"/>
    <w:basedOn w:val="af3"/>
    <w:next w:val="af3"/>
    <w:uiPriority w:val="99"/>
    <w:semiHidden/>
    <w:unhideWhenUsed/>
    <w:qFormat/>
    <w:rsid w:val="00876324"/>
    <w:rPr>
      <w:b/>
      <w:bCs/>
    </w:rPr>
  </w:style>
  <w:style w:type="paragraph" w:customStyle="1" w:styleId="31">
    <w:name w:val="Основной текст с отступом 31"/>
    <w:basedOn w:val="a"/>
    <w:qFormat/>
    <w:rsid w:val="00E84F03"/>
    <w:pPr>
      <w:spacing w:after="0" w:line="240" w:lineRule="auto"/>
      <w:ind w:left="709"/>
      <w:jc w:val="both"/>
    </w:pPr>
    <w:rPr>
      <w:rFonts w:ascii="Times New Roman" w:eastAsia="Times New Roman" w:hAnsi="Times New Roman" w:cs="Times New Roman"/>
      <w:sz w:val="24"/>
      <w:szCs w:val="24"/>
      <w:lang w:val="uk-UA" w:eastAsia="zh-CN"/>
    </w:rPr>
  </w:style>
  <w:style w:type="paragraph" w:styleId="HTML0">
    <w:name w:val="HTML Preformatted"/>
    <w:basedOn w:val="a"/>
    <w:qFormat/>
    <w:rsid w:val="00E84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zh-CN"/>
    </w:rPr>
  </w:style>
  <w:style w:type="paragraph" w:customStyle="1" w:styleId="32">
    <w:name w:val="Основной текст с отступом 32"/>
    <w:basedOn w:val="a"/>
    <w:qFormat/>
    <w:rsid w:val="00E84F03"/>
    <w:pPr>
      <w:spacing w:after="120" w:line="240" w:lineRule="auto"/>
      <w:ind w:left="283"/>
    </w:pPr>
    <w:rPr>
      <w:rFonts w:ascii="Times New Roman" w:eastAsia="Times New Roman" w:hAnsi="Times New Roman" w:cs="Times New Roman"/>
      <w:sz w:val="16"/>
      <w:szCs w:val="16"/>
      <w:lang w:val="uk-UA" w:eastAsia="zh-CN"/>
    </w:rPr>
  </w:style>
  <w:style w:type="paragraph" w:customStyle="1" w:styleId="af5">
    <w:name w:val="Верхній і нижній колонтитули"/>
    <w:basedOn w:val="a"/>
    <w:qFormat/>
  </w:style>
  <w:style w:type="paragraph" w:styleId="af6">
    <w:name w:val="header"/>
    <w:basedOn w:val="a"/>
    <w:uiPriority w:val="99"/>
    <w:unhideWhenUsed/>
    <w:rsid w:val="00D7581F"/>
    <w:pPr>
      <w:tabs>
        <w:tab w:val="center" w:pos="4677"/>
        <w:tab w:val="right" w:pos="9355"/>
      </w:tabs>
      <w:spacing w:after="0" w:line="240" w:lineRule="auto"/>
    </w:pPr>
  </w:style>
  <w:style w:type="paragraph" w:styleId="af7">
    <w:name w:val="footer"/>
    <w:basedOn w:val="a"/>
    <w:uiPriority w:val="99"/>
    <w:unhideWhenUsed/>
    <w:rsid w:val="00D7581F"/>
    <w:pPr>
      <w:tabs>
        <w:tab w:val="center" w:pos="4677"/>
        <w:tab w:val="right" w:pos="9355"/>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057"/>
    <w:pPr>
      <w:spacing w:after="160" w:line="259" w:lineRule="auto"/>
    </w:pPr>
  </w:style>
  <w:style w:type="paragraph" w:styleId="1">
    <w:name w:val="heading 1"/>
    <w:basedOn w:val="a"/>
    <w:next w:val="a"/>
    <w:link w:val="10"/>
    <w:uiPriority w:val="9"/>
    <w:qFormat/>
    <w:rsid w:val="00E247F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0055ED"/>
    <w:rPr>
      <w:rFonts w:ascii="Tahoma" w:hAnsi="Tahoma" w:cs="Tahoma"/>
      <w:sz w:val="16"/>
      <w:szCs w:val="16"/>
    </w:rPr>
  </w:style>
  <w:style w:type="character" w:customStyle="1" w:styleId="10">
    <w:name w:val="Заголовок 1 Знак"/>
    <w:basedOn w:val="a0"/>
    <w:link w:val="1"/>
    <w:uiPriority w:val="9"/>
    <w:qFormat/>
    <w:rsid w:val="00E247F6"/>
    <w:rPr>
      <w:rFonts w:asciiTheme="majorHAnsi" w:eastAsiaTheme="majorEastAsia" w:hAnsiTheme="majorHAnsi" w:cstheme="majorBidi"/>
      <w:b/>
      <w:bCs/>
      <w:color w:val="2E74B5" w:themeColor="accent1" w:themeShade="BF"/>
      <w:sz w:val="28"/>
      <w:szCs w:val="28"/>
    </w:rPr>
  </w:style>
  <w:style w:type="character" w:customStyle="1" w:styleId="rvts46">
    <w:name w:val="rvts46"/>
    <w:basedOn w:val="a0"/>
    <w:qFormat/>
    <w:rsid w:val="00E50160"/>
  </w:style>
  <w:style w:type="character" w:customStyle="1" w:styleId="rvts37">
    <w:name w:val="rvts37"/>
    <w:basedOn w:val="a0"/>
    <w:qFormat/>
    <w:rsid w:val="00E50160"/>
  </w:style>
  <w:style w:type="character" w:customStyle="1" w:styleId="a4">
    <w:name w:val="Гіперпосилання"/>
    <w:basedOn w:val="a0"/>
    <w:unhideWhenUsed/>
    <w:rsid w:val="00E50160"/>
    <w:rPr>
      <w:color w:val="0000FF"/>
      <w:u w:val="single"/>
    </w:rPr>
  </w:style>
  <w:style w:type="character" w:styleId="a5">
    <w:name w:val="annotation reference"/>
    <w:basedOn w:val="a0"/>
    <w:uiPriority w:val="99"/>
    <w:semiHidden/>
    <w:unhideWhenUsed/>
    <w:qFormat/>
    <w:rsid w:val="00876324"/>
    <w:rPr>
      <w:sz w:val="16"/>
      <w:szCs w:val="16"/>
    </w:rPr>
  </w:style>
  <w:style w:type="character" w:customStyle="1" w:styleId="a6">
    <w:name w:val="Текст примечания Знак"/>
    <w:basedOn w:val="a0"/>
    <w:uiPriority w:val="99"/>
    <w:semiHidden/>
    <w:qFormat/>
    <w:rsid w:val="00876324"/>
    <w:rPr>
      <w:sz w:val="20"/>
      <w:szCs w:val="20"/>
    </w:rPr>
  </w:style>
  <w:style w:type="character" w:customStyle="1" w:styleId="a7">
    <w:name w:val="Тема примечания Знак"/>
    <w:basedOn w:val="a6"/>
    <w:uiPriority w:val="99"/>
    <w:semiHidden/>
    <w:qFormat/>
    <w:rsid w:val="00876324"/>
    <w:rPr>
      <w:b/>
      <w:bCs/>
      <w:sz w:val="20"/>
      <w:szCs w:val="20"/>
    </w:rPr>
  </w:style>
  <w:style w:type="character" w:customStyle="1" w:styleId="a8">
    <w:name w:val="Основной текст Знак"/>
    <w:basedOn w:val="a0"/>
    <w:qFormat/>
    <w:rsid w:val="00934021"/>
    <w:rPr>
      <w:rFonts w:ascii="Times New Roman" w:eastAsia="Times New Roman" w:hAnsi="Times New Roman" w:cs="Times New Roman"/>
      <w:sz w:val="28"/>
      <w:szCs w:val="20"/>
      <w:lang w:val="uk-UA" w:eastAsia="zh-CN"/>
    </w:rPr>
  </w:style>
  <w:style w:type="character" w:customStyle="1" w:styleId="WW8Num1z0">
    <w:name w:val="WW8Num1z0"/>
    <w:qFormat/>
    <w:rsid w:val="00E84F03"/>
  </w:style>
  <w:style w:type="character" w:customStyle="1" w:styleId="apple-converted-space">
    <w:name w:val="apple-converted-space"/>
    <w:basedOn w:val="a0"/>
    <w:qFormat/>
    <w:rsid w:val="00E84F03"/>
  </w:style>
  <w:style w:type="character" w:customStyle="1" w:styleId="rvts9">
    <w:name w:val="rvts9"/>
    <w:basedOn w:val="a0"/>
    <w:qFormat/>
    <w:rsid w:val="00E84F03"/>
  </w:style>
  <w:style w:type="character" w:customStyle="1" w:styleId="rvts23">
    <w:name w:val="rvts23"/>
    <w:basedOn w:val="a0"/>
    <w:qFormat/>
    <w:rsid w:val="00E84F03"/>
  </w:style>
  <w:style w:type="character" w:customStyle="1" w:styleId="HTML">
    <w:name w:val="Стандартный HTML Знак"/>
    <w:basedOn w:val="a0"/>
    <w:link w:val="HTML"/>
    <w:qFormat/>
    <w:rsid w:val="00E84F03"/>
    <w:rPr>
      <w:rFonts w:ascii="Courier New" w:eastAsia="Times New Roman" w:hAnsi="Courier New" w:cs="Courier New"/>
      <w:sz w:val="20"/>
      <w:szCs w:val="20"/>
      <w:lang w:val="uk-UA" w:eastAsia="zh-CN"/>
    </w:rPr>
  </w:style>
  <w:style w:type="character" w:customStyle="1" w:styleId="a9">
    <w:name w:val="Верхний колонтитул Знак"/>
    <w:basedOn w:val="a0"/>
    <w:uiPriority w:val="99"/>
    <w:qFormat/>
    <w:rsid w:val="00D7581F"/>
  </w:style>
  <w:style w:type="character" w:customStyle="1" w:styleId="aa">
    <w:name w:val="Нижний колонтитул Знак"/>
    <w:basedOn w:val="a0"/>
    <w:uiPriority w:val="99"/>
    <w:qFormat/>
    <w:rsid w:val="00D7581F"/>
  </w:style>
  <w:style w:type="paragraph" w:customStyle="1" w:styleId="ab">
    <w:name w:val="Заголовок"/>
    <w:basedOn w:val="a"/>
    <w:next w:val="ac"/>
    <w:qFormat/>
    <w:pPr>
      <w:keepNext/>
      <w:spacing w:before="240" w:after="120"/>
    </w:pPr>
    <w:rPr>
      <w:rFonts w:ascii="Liberation Sans" w:eastAsia="Microsoft YaHei" w:hAnsi="Liberation Sans" w:cs="Lucida Sans"/>
      <w:sz w:val="28"/>
      <w:szCs w:val="28"/>
    </w:rPr>
  </w:style>
  <w:style w:type="paragraph" w:styleId="ac">
    <w:name w:val="Body Text"/>
    <w:basedOn w:val="a"/>
    <w:rsid w:val="00934021"/>
    <w:pPr>
      <w:spacing w:after="120" w:line="240" w:lineRule="auto"/>
    </w:pPr>
    <w:rPr>
      <w:rFonts w:ascii="Times New Roman" w:eastAsia="Times New Roman" w:hAnsi="Times New Roman" w:cs="Times New Roman"/>
      <w:sz w:val="28"/>
      <w:szCs w:val="20"/>
      <w:lang w:val="uk-UA" w:eastAsia="zh-CN"/>
    </w:rPr>
  </w:style>
  <w:style w:type="paragraph" w:styleId="ad">
    <w:name w:val="List"/>
    <w:basedOn w:val="ac"/>
    <w:rPr>
      <w:rFonts w:cs="Lucida Sans"/>
    </w:rPr>
  </w:style>
  <w:style w:type="paragraph" w:styleId="ae">
    <w:name w:val="caption"/>
    <w:basedOn w:val="a"/>
    <w:qFormat/>
    <w:pPr>
      <w:suppressLineNumbers/>
      <w:spacing w:before="120" w:after="120"/>
    </w:pPr>
    <w:rPr>
      <w:rFonts w:cs="Lucida Sans"/>
      <w:i/>
      <w:iCs/>
      <w:sz w:val="24"/>
      <w:szCs w:val="24"/>
    </w:rPr>
  </w:style>
  <w:style w:type="paragraph" w:customStyle="1" w:styleId="af">
    <w:name w:val="Покажчик"/>
    <w:basedOn w:val="a"/>
    <w:qFormat/>
    <w:pPr>
      <w:suppressLineNumbers/>
    </w:pPr>
    <w:rPr>
      <w:rFonts w:cs="Lucida Sans"/>
    </w:rPr>
  </w:style>
  <w:style w:type="paragraph" w:styleId="af0">
    <w:name w:val="Balloon Text"/>
    <w:basedOn w:val="a"/>
    <w:uiPriority w:val="99"/>
    <w:semiHidden/>
    <w:unhideWhenUsed/>
    <w:qFormat/>
    <w:rsid w:val="000055ED"/>
    <w:pPr>
      <w:spacing w:after="0" w:line="240" w:lineRule="auto"/>
    </w:pPr>
    <w:rPr>
      <w:rFonts w:ascii="Tahoma" w:hAnsi="Tahoma" w:cs="Tahoma"/>
      <w:sz w:val="16"/>
      <w:szCs w:val="16"/>
    </w:rPr>
  </w:style>
  <w:style w:type="paragraph" w:styleId="af1">
    <w:name w:val="No Spacing"/>
    <w:uiPriority w:val="1"/>
    <w:qFormat/>
    <w:rsid w:val="00D00FA8"/>
  </w:style>
  <w:style w:type="paragraph" w:styleId="af2">
    <w:name w:val="List Paragraph"/>
    <w:basedOn w:val="a"/>
    <w:uiPriority w:val="34"/>
    <w:qFormat/>
    <w:rsid w:val="001E7384"/>
    <w:pPr>
      <w:ind w:left="720"/>
      <w:contextualSpacing/>
    </w:pPr>
  </w:style>
  <w:style w:type="paragraph" w:customStyle="1" w:styleId="rvps2">
    <w:name w:val="rvps2"/>
    <w:basedOn w:val="a"/>
    <w:qFormat/>
    <w:rsid w:val="00E50160"/>
    <w:pPr>
      <w:spacing w:beforeAutospacing="1" w:afterAutospacing="1" w:line="240" w:lineRule="auto"/>
    </w:pPr>
    <w:rPr>
      <w:rFonts w:ascii="Times New Roman" w:eastAsia="Times New Roman" w:hAnsi="Times New Roman" w:cs="Times New Roman"/>
      <w:sz w:val="24"/>
      <w:szCs w:val="24"/>
      <w:lang w:val="ru-RU" w:eastAsia="ru-RU"/>
    </w:rPr>
  </w:style>
  <w:style w:type="paragraph" w:styleId="af3">
    <w:name w:val="annotation text"/>
    <w:basedOn w:val="a"/>
    <w:uiPriority w:val="99"/>
    <w:semiHidden/>
    <w:unhideWhenUsed/>
    <w:qFormat/>
    <w:rsid w:val="00876324"/>
    <w:pPr>
      <w:spacing w:line="240" w:lineRule="auto"/>
    </w:pPr>
    <w:rPr>
      <w:sz w:val="20"/>
      <w:szCs w:val="20"/>
    </w:rPr>
  </w:style>
  <w:style w:type="paragraph" w:styleId="af4">
    <w:name w:val="annotation subject"/>
    <w:basedOn w:val="af3"/>
    <w:next w:val="af3"/>
    <w:uiPriority w:val="99"/>
    <w:semiHidden/>
    <w:unhideWhenUsed/>
    <w:qFormat/>
    <w:rsid w:val="00876324"/>
    <w:rPr>
      <w:b/>
      <w:bCs/>
    </w:rPr>
  </w:style>
  <w:style w:type="paragraph" w:customStyle="1" w:styleId="31">
    <w:name w:val="Основной текст с отступом 31"/>
    <w:basedOn w:val="a"/>
    <w:qFormat/>
    <w:rsid w:val="00E84F03"/>
    <w:pPr>
      <w:spacing w:after="0" w:line="240" w:lineRule="auto"/>
      <w:ind w:left="709"/>
      <w:jc w:val="both"/>
    </w:pPr>
    <w:rPr>
      <w:rFonts w:ascii="Times New Roman" w:eastAsia="Times New Roman" w:hAnsi="Times New Roman" w:cs="Times New Roman"/>
      <w:sz w:val="24"/>
      <w:szCs w:val="24"/>
      <w:lang w:val="uk-UA" w:eastAsia="zh-CN"/>
    </w:rPr>
  </w:style>
  <w:style w:type="paragraph" w:styleId="HTML0">
    <w:name w:val="HTML Preformatted"/>
    <w:basedOn w:val="a"/>
    <w:qFormat/>
    <w:rsid w:val="00E84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zh-CN"/>
    </w:rPr>
  </w:style>
  <w:style w:type="paragraph" w:customStyle="1" w:styleId="32">
    <w:name w:val="Основной текст с отступом 32"/>
    <w:basedOn w:val="a"/>
    <w:qFormat/>
    <w:rsid w:val="00E84F03"/>
    <w:pPr>
      <w:spacing w:after="120" w:line="240" w:lineRule="auto"/>
      <w:ind w:left="283"/>
    </w:pPr>
    <w:rPr>
      <w:rFonts w:ascii="Times New Roman" w:eastAsia="Times New Roman" w:hAnsi="Times New Roman" w:cs="Times New Roman"/>
      <w:sz w:val="16"/>
      <w:szCs w:val="16"/>
      <w:lang w:val="uk-UA" w:eastAsia="zh-CN"/>
    </w:rPr>
  </w:style>
  <w:style w:type="paragraph" w:customStyle="1" w:styleId="af5">
    <w:name w:val="Верхній і нижній колонтитули"/>
    <w:basedOn w:val="a"/>
    <w:qFormat/>
  </w:style>
  <w:style w:type="paragraph" w:styleId="af6">
    <w:name w:val="header"/>
    <w:basedOn w:val="a"/>
    <w:uiPriority w:val="99"/>
    <w:unhideWhenUsed/>
    <w:rsid w:val="00D7581F"/>
    <w:pPr>
      <w:tabs>
        <w:tab w:val="center" w:pos="4677"/>
        <w:tab w:val="right" w:pos="9355"/>
      </w:tabs>
      <w:spacing w:after="0" w:line="240" w:lineRule="auto"/>
    </w:pPr>
  </w:style>
  <w:style w:type="paragraph" w:styleId="af7">
    <w:name w:val="footer"/>
    <w:basedOn w:val="a"/>
    <w:uiPriority w:val="99"/>
    <w:unhideWhenUsed/>
    <w:rsid w:val="00D7581F"/>
    <w:pPr>
      <w:tabs>
        <w:tab w:val="center" w:pos="4677"/>
        <w:tab w:val="right" w:pos="9355"/>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93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4F1DE-782E-4C73-999E-F3586884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53</Pages>
  <Words>20144</Words>
  <Characters>114827</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16</cp:revision>
  <dcterms:created xsi:type="dcterms:W3CDTF">2022-06-20T11:50:00Z</dcterms:created>
  <dcterms:modified xsi:type="dcterms:W3CDTF">2022-07-18T11:09:00Z</dcterms:modified>
  <dc:language>uk-UA</dc:language>
</cp:coreProperties>
</file>