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02-11.2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Затвердження технічної документації з нормативної грошової оцінки земельної ділянки у межах населених пунктів</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highlight w:val="none"/>
          <w:shd w:fill="auto" w:val="clear"/>
        </w:rPr>
      </w:pPr>
      <w:r>
        <w:rPr>
          <w:b/>
          <w:bCs w:val="false"/>
          <w:color w:val="000000"/>
          <w:sz w:val="26"/>
          <w:szCs w:val="26"/>
          <w:u w:val="single"/>
          <w:shd w:fill="auto" w:val="clear"/>
          <w:lang w:val="uk-UA" w:eastAsia="en-US"/>
        </w:rPr>
        <w:t>00179</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1"/>
        <w:gridCol w:w="2559"/>
        <w:gridCol w:w="1111"/>
        <w:gridCol w:w="1280"/>
        <w:gridCol w:w="1"/>
        <w:gridCol w:w="2132"/>
        <w:gridCol w:w="1936"/>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402"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w:t>
            </w:r>
            <w:r>
              <w:rPr>
                <w:rFonts w:cs="Times New Roman"/>
                <w:lang w:val="uk-UA"/>
              </w:rPr>
              <w:t>Закон України «Про землеустрій», Закон України “Про оцінку земель”</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cs="Times New Roman"/>
                <w:lang w:val="uk-UA"/>
              </w:rPr>
              <w:t>1.Примірник технічної документації з нормативної грошової оцінки земельної ділянки у межах населених пунктів</w:t>
            </w:r>
            <w:r>
              <w:rPr>
                <w:rFonts w:eastAsia="NSimSun" w:cs="Times New Roman"/>
                <w:color w:val="auto"/>
                <w:kern w:val="2"/>
                <w:sz w:val="24"/>
                <w:szCs w:val="24"/>
                <w:lang w:val="uk-UA" w:eastAsia="zh-CN" w:bidi="hi-IN"/>
              </w:rPr>
              <w:t>;</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eastAsia="NSimSun" w:cs="Times New Roman"/>
                <w:color w:val="auto"/>
                <w:kern w:val="2"/>
                <w:sz w:val="24"/>
                <w:szCs w:val="24"/>
                <w:lang w:val="uk-UA" w:eastAsia="zh-CN" w:bidi="hi-IN"/>
              </w:rPr>
              <w:t>2.Витяг з Державного земельного кадастру про земельну ділянку.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bCs/>
                <w:color w:val="000000"/>
                <w:sz w:val="24"/>
                <w:shd w:fill="FFFFFF" w:val="clear"/>
                <w:lang w:val="uk-UA"/>
              </w:rPr>
              <w:t>3.Копія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затвердження “</w:t>
            </w:r>
            <w:r>
              <w:rPr>
                <w:b w:val="false"/>
                <w:bCs w:val="false"/>
                <w:sz w:val="24"/>
                <w:szCs w:val="24"/>
                <w:u w:val="none"/>
                <w:lang w:val="uk-UA"/>
              </w:rPr>
              <w:t>Т</w:t>
            </w:r>
            <w:r>
              <w:rPr>
                <w:b w:val="false"/>
                <w:bCs w:val="false"/>
                <w:sz w:val="24"/>
                <w:szCs w:val="24"/>
                <w:u w:val="none"/>
                <w:lang w:val="zxx"/>
              </w:rPr>
              <w:t>ехнічн</w:t>
            </w:r>
            <w:r>
              <w:rPr>
                <w:b w:val="false"/>
                <w:bCs w:val="false"/>
                <w:sz w:val="24"/>
                <w:szCs w:val="24"/>
                <w:u w:val="none"/>
                <w:lang w:val="uk-UA"/>
              </w:rPr>
              <w:t>ої</w:t>
            </w:r>
            <w:r>
              <w:rPr>
                <w:b w:val="false"/>
                <w:bCs w:val="false"/>
                <w:sz w:val="24"/>
                <w:szCs w:val="24"/>
                <w:u w:val="none"/>
                <w:lang w:val="zxx"/>
              </w:rPr>
              <w:t xml:space="preserve"> документаці</w:t>
            </w:r>
            <w:r>
              <w:rPr>
                <w:b w:val="false"/>
                <w:bCs w:val="false"/>
                <w:sz w:val="24"/>
                <w:szCs w:val="24"/>
                <w:u w:val="none"/>
                <w:lang w:val="uk-UA"/>
              </w:rPr>
              <w:t>ї</w:t>
            </w:r>
            <w:r>
              <w:rPr>
                <w:b w:val="false"/>
                <w:bCs w:val="false"/>
                <w:sz w:val="24"/>
                <w:szCs w:val="24"/>
                <w:u w:val="none"/>
                <w:lang w:val="zxx"/>
              </w:rPr>
              <w:t xml:space="preserve"> </w:t>
            </w:r>
            <w:r>
              <w:rPr>
                <w:b w:val="false"/>
                <w:bCs w:val="false"/>
                <w:sz w:val="24"/>
                <w:szCs w:val="24"/>
                <w:u w:val="none"/>
                <w:lang w:val="uk-UA"/>
              </w:rPr>
              <w:t>із землеустрою щодо розрахунку</w:t>
            </w:r>
            <w:r>
              <w:rPr>
                <w:b w:val="false"/>
                <w:bCs w:val="false"/>
                <w:sz w:val="24"/>
                <w:szCs w:val="24"/>
                <w:u w:val="none"/>
                <w:lang w:val="zxx"/>
              </w:rPr>
              <w:t xml:space="preserve"> нормативної грошової оцінки </w:t>
            </w:r>
            <w:r>
              <w:rPr>
                <w:b w:val="false"/>
                <w:bCs w:val="false"/>
                <w:sz w:val="24"/>
                <w:szCs w:val="24"/>
                <w:u w:val="none"/>
                <w:lang w:val="uk-UA"/>
              </w:rPr>
              <w:t>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w:t>
            </w:r>
            <w:r>
              <w:rPr>
                <w:color w:val="000000"/>
                <w:shd w:fill="FFFFFF" w:val="clear"/>
                <w:lang w:val="uk-UA"/>
              </w:rPr>
              <w:t>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Application>LibreOffice/7.2.5.2$Windows_X86_64 LibreOffice_project/499f9727c189e6ef3471021d6132d4c694f357e5</Application>
  <AppVersion>15.0000</AppVersion>
  <Pages>5</Pages>
  <Words>1059</Words>
  <Characters>7314</Characters>
  <CharactersWithSpaces>8506</CharactersWithSpaces>
  <Paragraphs>115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2024-05-06T14:24:41Z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