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5390515</wp:posOffset>
                </wp:positionH>
                <wp:positionV relativeFrom="paragraph">
                  <wp:posOffset>-222250</wp:posOffset>
                </wp:positionV>
                <wp:extent cx="64833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4.45pt;margin-top:-17.5pt;width:50.9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24765</wp:posOffset>
                </wp:positionV>
                <wp:extent cx="6096000" cy="190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95520" cy="1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5pt" to="481.2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 xml:space="preserve">26.08.2020р.             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 xml:space="preserve">м. Покров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342</w:t>
      </w:r>
    </w:p>
    <w:p>
      <w:pPr>
        <w:pStyle w:val="21"/>
        <w:ind w:hanging="0"/>
        <w:jc w:val="both"/>
        <w:rPr>
          <w:szCs w:val="24"/>
        </w:rPr>
      </w:pPr>
      <w:r>
        <w:rPr>
          <w:szCs w:val="24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 нижчезазначених громадян виконком міської ради встановив наступне.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Гр. Міхно Олександр Володимирович,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зареєстрований за адресою: с. Улянівка,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, працює і постійно проживає в                 с. Шолохове в орендованому будинку №</w:t>
      </w:r>
      <w:r>
        <w:rPr>
          <w:sz w:val="28"/>
          <w:szCs w:val="28"/>
          <w:lang w:val="uk-UA"/>
        </w:rPr>
        <w:t xml:space="preserve">ХХ </w:t>
      </w:r>
      <w:r>
        <w:rPr>
          <w:sz w:val="28"/>
          <w:szCs w:val="28"/>
          <w:lang w:val="uk-UA"/>
        </w:rPr>
        <w:t xml:space="preserve"> по вул.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звернувся із заявою про взяття його на квартирний облік громадян, потребуючих поліпшення житлових умов, у зв’язку з відсутністю власного житла. Склад сімʼї – 1 особа. Згідно рішення виконавчого комітету Шолоховської сільської ради Нікопольського району Дніпропетровської області від 30.04.2010 № 35 перебуває на квартирному обліку виконкому сільської ради.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Гречана Яна Юріївна,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зареєстрована за адресою: 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а фактично проживає зі своїми 4-ма дітьми та чоловіком                гр. Гречаним Віктором Васильовичем,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в однокімнатній квартирі  по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(жила площа 16.8 кв.м.), ¼ частка якої на праві власності належить її чоловікові, зве</w:t>
      </w:r>
      <w:bookmarkStart w:id="0" w:name="_GoBack"/>
      <w:r>
        <w:rPr>
          <w:sz w:val="28"/>
          <w:szCs w:val="28"/>
          <w:lang w:val="uk-UA"/>
        </w:rPr>
        <w:t>р</w:t>
      </w:r>
      <w:bookmarkEnd w:id="0"/>
      <w:r>
        <w:rPr>
          <w:sz w:val="28"/>
          <w:szCs w:val="28"/>
          <w:lang w:val="uk-UA"/>
        </w:rPr>
        <w:t xml:space="preserve">нулася з заявою щодо постановки її родини на квартирну чергу потребуючих поліпшення житлових умов, у зв’язку з відсутності житла достатньої площі для проживання сімʼї у складі 6 осіб. Дохід сім’ї складається з державної соціальної допомоги на дітей, які виховуються у багатодітних сім’ях, заробітної плати чоловіка, який працює в Покровській філії ТОВ з іноземними інвестиціями «Проктер енд Гембл Україна».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Опікун гр. Леонідова Наталія Анатоліївна,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звернулася з заявою щодо взяття її підопічної 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яка має статус «дитина, позбавлена батьківського піклування», зареєстрована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а проживає разом з опікуном по вул.</w:t>
      </w:r>
      <w:r>
        <w:rPr>
          <w:sz w:val="28"/>
          <w:szCs w:val="28"/>
          <w:lang w:val="uk-UA"/>
        </w:rPr>
        <w:t>ХХХХ, ХХ</w:t>
      </w:r>
      <w:r>
        <w:rPr>
          <w:sz w:val="28"/>
          <w:szCs w:val="28"/>
          <w:lang w:val="uk-UA"/>
        </w:rPr>
        <w:t xml:space="preserve"> на облік громадян, потребуючих поліпшення житлових умов, у зв’язку з відсутністю у неї житла (власного або на праві користування), склад сім’ї – 1 особа.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Опікун гр. Кононенко Валентина Дмитрівна,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р.н., звернулася з заявою щодо взяття її підопічного 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який має статус «дитина, позбавлена батьківського піклування», зареєстрований за адресою: вул.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а проживає разом з опікуном по вул.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на облік громадян, потребуючих поліпшення житлових умов, у зв’язку з відсутністю у нього житла (власного або на праві користування), склад сім’ї – 1 особа.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Прийомна мати гр. Кутова Світлана Іванівна,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звернулася з заявою щодо взяття її прийомної дитини 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яка має статус «дитина, позбавлена батьківського піклування», зареєстрований та мешкає за адресою: с. </w:t>
      </w:r>
      <w:r>
        <w:rPr>
          <w:sz w:val="28"/>
          <w:szCs w:val="28"/>
          <w:lang w:val="uk-UA"/>
        </w:rPr>
        <w:t>ХХХ ХХХ</w:t>
      </w:r>
      <w:r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району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області, на облік громадян, потребуючих поліпшення житлових умов, у зв’язку з відсутністю житла (власного або на праві користування), склад сім’ї – 1 особа.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Піклувальник гр. Глущенко Олександр Петрович,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звернувся з заявою щодо взяття його підопічного 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який має статус «дитина, позбавлена батьківського піклування», зареєстрований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а проживає разом із ним у м.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на облік громадян, потребуючих поліпшення житлових умов (склад сім’ї – 1 особа). У двокімнатній квартирі жилою площею 29.2 кв.м., що закріплена за підопічним рішенням виконкому міської ради від 29.06.2011 № 226, недостатньо площі для проживання 6 осіб, зареєстрованих за даною адресою.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15 Житлового кодексу Української РСР, п. 13, 15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 і Української республіканської ради професійних спілок від 11.12.1984 № 470,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Взяти Міхно Олександра Володимировича, склад сім’ї – 1 ос., на облік громадян, потребуючих поліпшення житлових умов, список позачерговий, згідно поданої заяви та рішення виконкому сільської ради від 30.04.2010 № 35.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Взяти Гречану Яну  Юріївну, склад сім’ї – 6 ос., на облік громадян, потребуючих поліпшення житлових умов, список загальний та першочерговий, згідно поданої заяви 30.07.2020.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Взяти Медведєву Анну Олександрівну, склад сім’ї – 1 ос., на облік громадян, потребуючих поліпшення житлових умов, список позачерговий, згідно поданої заяви 03.08.2020.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Взяти Плотнікова Володимира Вікторовича, склад сім’ї – 1 ос., на облік громадян, потребуючих поліпшення житлових умов, список позачерговий, згідно поданої заяви 03.08.2020.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Взяти Шевцову Марію Олегівну, склад сім’ї – 1 ос., на облік громадян, потребуючих поліпшення житлових умов, список позачерговий, згідно поданої заяви 04.08.2020.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Взяти Глущенка Василя Дмитровича, склад сім’ї – 1 ос., на облік громадян, потребуючих поліпшення житлових умов, список позачерговий, згідно поданої заяви 04.08.2020.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7.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imes New Roman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 w:cs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Application>LibreOffice/6.1.4.2$Windows_x86 LibreOffice_project/9d0f32d1f0b509096fd65e0d4bec26ddd1938fd3</Application>
  <Pages>3</Pages>
  <Words>700</Words>
  <Characters>4269</Characters>
  <CharactersWithSpaces>5293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2020-08-07T12:05:00Z</cp:lastPrinted>
  <dcterms:modified xsi:type="dcterms:W3CDTF">2020-09-02T17:01:17Z</dcterms:modified>
  <cp:revision>346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