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CA29A7" w14:textId="72F0EF7D" w:rsidR="00796ED0" w:rsidRPr="003347F9" w:rsidRDefault="00796ED0">
      <w:pPr>
        <w:pStyle w:val="a6"/>
        <w:spacing w:after="0"/>
        <w:jc w:val="center"/>
        <w:rPr>
          <w:sz w:val="28"/>
          <w:szCs w:val="28"/>
        </w:rPr>
      </w:pPr>
      <w:r w:rsidRPr="003347F9">
        <w:rPr>
          <w:b/>
          <w:bCs/>
          <w:sz w:val="28"/>
          <w:szCs w:val="28"/>
        </w:rPr>
        <w:t>ВИКОНАВЧИЙ КОМІТЕТ ПОКРОВСЬКОЇ МІСЬКОЇ РАДИ</w:t>
      </w:r>
    </w:p>
    <w:p w14:paraId="2DACF1CB" w14:textId="77777777" w:rsidR="00796ED0" w:rsidRPr="003347F9" w:rsidRDefault="00796ED0">
      <w:pPr>
        <w:pStyle w:val="a6"/>
        <w:spacing w:after="0"/>
        <w:jc w:val="center"/>
        <w:rPr>
          <w:sz w:val="28"/>
          <w:szCs w:val="28"/>
        </w:rPr>
      </w:pPr>
      <w:r w:rsidRPr="003347F9">
        <w:rPr>
          <w:b/>
          <w:bCs/>
          <w:sz w:val="28"/>
          <w:szCs w:val="28"/>
        </w:rPr>
        <w:t>ДНІПРОПЕТРОВСЬКОЇ ОБЛАСТІ</w:t>
      </w:r>
    </w:p>
    <w:p w14:paraId="5EC4B19D" w14:textId="77777777" w:rsidR="00796ED0" w:rsidRPr="003A6C6C" w:rsidRDefault="00796ED0">
      <w:pPr>
        <w:pStyle w:val="a6"/>
        <w:spacing w:after="0"/>
        <w:jc w:val="center"/>
        <w:rPr>
          <w:b/>
          <w:bCs/>
          <w:sz w:val="6"/>
          <w:szCs w:val="6"/>
        </w:rPr>
      </w:pPr>
    </w:p>
    <w:p w14:paraId="3ADECF11" w14:textId="77777777" w:rsidR="00796ED0" w:rsidRPr="003347F9" w:rsidRDefault="00796ED0">
      <w:pPr>
        <w:pStyle w:val="a6"/>
        <w:spacing w:after="0"/>
        <w:jc w:val="center"/>
        <w:rPr>
          <w:sz w:val="28"/>
          <w:szCs w:val="28"/>
        </w:rPr>
      </w:pPr>
      <w:r w:rsidRPr="003347F9">
        <w:rPr>
          <w:b/>
          <w:bCs/>
          <w:sz w:val="28"/>
          <w:szCs w:val="28"/>
        </w:rPr>
        <w:t xml:space="preserve">РІШЕННЯ </w:t>
      </w:r>
    </w:p>
    <w:p w14:paraId="10BAA2C2" w14:textId="77777777" w:rsidR="00796ED0" w:rsidRDefault="00796ED0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471DE3FC" w14:textId="77777777" w:rsidR="008C0CF1" w:rsidRPr="008C0CF1" w:rsidRDefault="00796ED0" w:rsidP="008C0CF1">
      <w:pPr>
        <w:pStyle w:val="a6"/>
        <w:spacing w:after="0"/>
        <w:rPr>
          <w:rFonts w:eastAsia="Times New Roman"/>
          <w:sz w:val="10"/>
          <w:szCs w:val="10"/>
        </w:rPr>
      </w:pPr>
      <w:r>
        <w:rPr>
          <w:rFonts w:eastAsia="Times New Roman"/>
          <w:sz w:val="28"/>
          <w:szCs w:val="28"/>
        </w:rPr>
        <w:t xml:space="preserve">  </w:t>
      </w:r>
    </w:p>
    <w:p w14:paraId="790C6ACC" w14:textId="149F8780" w:rsidR="00796ED0" w:rsidRPr="003347F9" w:rsidRDefault="00796ED0" w:rsidP="008C0CF1">
      <w:pPr>
        <w:pStyle w:val="a6"/>
        <w:spacing w:after="0"/>
        <w:rPr>
          <w:sz w:val="27"/>
          <w:szCs w:val="27"/>
        </w:rPr>
      </w:pPr>
      <w:r w:rsidRPr="003347F9">
        <w:rPr>
          <w:rFonts w:eastAsia="Times New Roman"/>
          <w:sz w:val="27"/>
          <w:szCs w:val="27"/>
          <w:lang w:eastAsia="ru-RU"/>
        </w:rPr>
        <w:t xml:space="preserve">Про </w:t>
      </w:r>
      <w:r w:rsidRPr="003347F9">
        <w:rPr>
          <w:rFonts w:eastAsia="Times New Roman"/>
          <w:color w:val="000000"/>
          <w:sz w:val="27"/>
          <w:szCs w:val="27"/>
          <w:lang w:eastAsia="ru-RU"/>
        </w:rPr>
        <w:t xml:space="preserve">встановлення опіки </w:t>
      </w:r>
    </w:p>
    <w:p w14:paraId="6C6A1309" w14:textId="420BBB0C" w:rsidR="00796ED0" w:rsidRPr="003347F9" w:rsidRDefault="00796ED0" w:rsidP="003A6C6C">
      <w:pPr>
        <w:snapToGrid w:val="0"/>
        <w:spacing w:before="240" w:after="0" w:line="240" w:lineRule="auto"/>
        <w:ind w:firstLine="709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Розглянувши заяву</w:t>
      </w:r>
      <w:r w:rsidRPr="003347F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3347F9">
        <w:rPr>
          <w:rFonts w:ascii="Times New Roman" w:hAnsi="Times New Roman"/>
          <w:sz w:val="27"/>
          <w:szCs w:val="27"/>
          <w:lang w:eastAsia="ru-RU"/>
        </w:rPr>
        <w:t xml:space="preserve">року народження, яка проживає за </w:t>
      </w:r>
      <w:proofErr w:type="spellStart"/>
      <w:r w:rsidRPr="003347F9">
        <w:rPr>
          <w:rFonts w:ascii="Times New Roman" w:hAnsi="Times New Roman"/>
          <w:sz w:val="27"/>
          <w:szCs w:val="27"/>
          <w:lang w:eastAsia="ru-RU"/>
        </w:rPr>
        <w:t>адресою</w:t>
      </w:r>
      <w:proofErr w:type="spellEnd"/>
      <w:r w:rsidRPr="003347F9">
        <w:rPr>
          <w:rFonts w:ascii="Times New Roman" w:hAnsi="Times New Roman"/>
          <w:sz w:val="27"/>
          <w:szCs w:val="27"/>
          <w:lang w:eastAsia="ru-RU"/>
        </w:rPr>
        <w:t xml:space="preserve">: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, виконавчий комітет Покровської міської ради Дніпропетровської області встановив</w:t>
      </w:r>
      <w:r w:rsidRPr="003347F9">
        <w:rPr>
          <w:rFonts w:ascii="Times New Roman" w:hAnsi="Times New Roman"/>
          <w:sz w:val="27"/>
          <w:szCs w:val="27"/>
          <w:lang w:eastAsia="ru-RU"/>
        </w:rPr>
        <w:t xml:space="preserve">. </w:t>
      </w:r>
    </w:p>
    <w:p w14:paraId="3C693515" w14:textId="444097BE" w:rsidR="00796ED0" w:rsidRPr="003347F9" w:rsidRDefault="00796ED0" w:rsidP="003347F9">
      <w:pPr>
        <w:shd w:val="clear" w:color="auto" w:fill="FFFFFF"/>
        <w:spacing w:after="0" w:line="240" w:lineRule="auto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 перебуває на обліку потенційних опікунів, піклувальників, прийомних батьків, батьків-вихователів в службі у справах дітей виконавчого комітету Покровської міської ради Дніпропетровської області за №</w:t>
      </w:r>
      <w:r w:rsidR="00F4695C" w:rsidRP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від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р. та виявила бажання стати опікуном малолітньої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народження, яка має статус дитини, позбавленої бать</w:t>
      </w:r>
      <w:r w:rsidR="005735A7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івського піклування</w:t>
      </w:r>
      <w:r w:rsidR="003347F9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(рішення виконавчого комітету Покровської міської ради Дніпропетровської області від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3347F9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№</w:t>
      </w:r>
      <w:r w:rsidR="00F4695C" w:rsidRP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3347F9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2B26475D" w14:textId="1F8477D6" w:rsidR="00796ED0" w:rsidRPr="003347F9" w:rsidRDefault="00796ED0" w:rsidP="003347F9">
      <w:pPr>
        <w:pStyle w:val="HTML1"/>
        <w:shd w:val="clear" w:color="auto" w:fill="FFFFFF"/>
        <w:spacing w:after="0" w:line="240" w:lineRule="auto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Мати дитини,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померла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(свідоцтво про смерть від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серія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№</w:t>
      </w:r>
      <w:r w:rsidR="00F4695C" w:rsidRP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видане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768C815D" w14:textId="0E5C68BD" w:rsidR="00796ED0" w:rsidRPr="003347F9" w:rsidRDefault="00796ED0" w:rsidP="003347F9">
      <w:pPr>
        <w:pStyle w:val="HTML1"/>
        <w:shd w:val="clear" w:color="auto" w:fill="FFFFFF"/>
        <w:spacing w:after="0" w:line="240" w:lineRule="auto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Батько дитини,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року народження, позбавлений батьківських прав відповідно до рішення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від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(набрало законної сили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). </w:t>
      </w:r>
      <w:r w:rsidRPr="003347F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</w:p>
    <w:p w14:paraId="074BD10A" w14:textId="4B0A74EE" w:rsidR="00796ED0" w:rsidRPr="003347F9" w:rsidRDefault="00796ED0" w:rsidP="003347F9">
      <w:pPr>
        <w:spacing w:after="143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Враховуючи  вищевикладене, керуючись інтересами д</w:t>
      </w:r>
      <w:r w:rsidR="005735A7" w:rsidRPr="003347F9">
        <w:rPr>
          <w:rFonts w:ascii="Times New Roman" w:eastAsia="Times New Roman" w:hAnsi="Times New Roman"/>
          <w:sz w:val="27"/>
          <w:szCs w:val="27"/>
          <w:lang w:eastAsia="ru-RU"/>
        </w:rPr>
        <w:t>итини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, підпунктом 4 пункту «б» ст.34 Закону України «Про місцеве самоврядування в Україні», </w:t>
      </w:r>
      <w:r w:rsidRPr="003347F9">
        <w:rPr>
          <w:rFonts w:ascii="Times New Roman" w:hAnsi="Times New Roman"/>
          <w:sz w:val="27"/>
          <w:szCs w:val="27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на підставі рішення комісії з питань захисту прав дитини (протокол</w:t>
      </w:r>
      <w:r w:rsidRPr="003347F9">
        <w:rPr>
          <w:rFonts w:ascii="Times New Roman" w:eastAsia="Times New Roman" w:hAnsi="Times New Roman"/>
          <w:color w:val="FF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19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 від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12.10.2023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) та висновку служби у справах дітей виконавчого комітету Покровської міської ради Дніпропетровської області від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№</w:t>
      </w:r>
      <w:r w:rsidR="00F4695C" w:rsidRP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="005735A7" w:rsidRPr="003347F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Про доцільність встановлення опіки над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малолітньою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року народження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="005735A7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»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, виконавчий комітет Покровської міської ради Дніпропетровської області</w:t>
      </w:r>
    </w:p>
    <w:p w14:paraId="029F10AD" w14:textId="77777777" w:rsidR="00796ED0" w:rsidRPr="003347F9" w:rsidRDefault="00796ED0" w:rsidP="003347F9">
      <w:pPr>
        <w:pStyle w:val="a6"/>
        <w:rPr>
          <w:sz w:val="27"/>
          <w:szCs w:val="27"/>
        </w:rPr>
      </w:pPr>
      <w:r w:rsidRPr="003347F9">
        <w:rPr>
          <w:b/>
          <w:bCs/>
          <w:sz w:val="27"/>
          <w:szCs w:val="27"/>
        </w:rPr>
        <w:t>ВИРІШИВ:</w:t>
      </w:r>
    </w:p>
    <w:p w14:paraId="2B4F7E7D" w14:textId="28A6F1DE" w:rsidR="00796ED0" w:rsidRPr="003347F9" w:rsidRDefault="00796ED0" w:rsidP="003347F9">
      <w:pPr>
        <w:pStyle w:val="a6"/>
        <w:jc w:val="both"/>
        <w:rPr>
          <w:sz w:val="27"/>
          <w:szCs w:val="27"/>
        </w:rPr>
      </w:pPr>
      <w:r w:rsidRPr="003347F9">
        <w:rPr>
          <w:rFonts w:eastAsia="Times New Roman"/>
          <w:b/>
          <w:kern w:val="0"/>
          <w:sz w:val="27"/>
          <w:szCs w:val="27"/>
          <w:lang w:eastAsia="ru-RU"/>
        </w:rPr>
        <w:tab/>
      </w:r>
      <w:r w:rsidRPr="003347F9">
        <w:rPr>
          <w:rFonts w:eastAsia="Times New Roman"/>
          <w:kern w:val="0"/>
          <w:sz w:val="27"/>
          <w:szCs w:val="27"/>
          <w:lang w:eastAsia="ru-RU"/>
        </w:rPr>
        <w:t xml:space="preserve">1.Встановити опіку над </w:t>
      </w:r>
      <w:r w:rsidRPr="003347F9">
        <w:rPr>
          <w:rFonts w:eastAsia="Calibri"/>
          <w:kern w:val="0"/>
          <w:sz w:val="27"/>
          <w:szCs w:val="27"/>
          <w:lang w:eastAsia="ru-RU"/>
        </w:rPr>
        <w:t xml:space="preserve">дитиною, малолітньою </w:t>
      </w:r>
      <w:r w:rsidR="00F4695C">
        <w:rPr>
          <w:rFonts w:eastAsia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eastAsia="Calibri"/>
          <w:kern w:val="0"/>
          <w:sz w:val="27"/>
          <w:szCs w:val="27"/>
          <w:lang w:eastAsia="ru-RU"/>
        </w:rPr>
        <w:t xml:space="preserve">, </w:t>
      </w:r>
      <w:r w:rsidR="00F4695C">
        <w:rPr>
          <w:rFonts w:eastAsia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eastAsia="Calibri"/>
          <w:kern w:val="0"/>
          <w:sz w:val="27"/>
          <w:szCs w:val="27"/>
          <w:lang w:eastAsia="ru-RU"/>
        </w:rPr>
        <w:t xml:space="preserve"> </w:t>
      </w:r>
      <w:r w:rsidRPr="003347F9">
        <w:rPr>
          <w:rFonts w:eastAsia="Calibri"/>
          <w:kern w:val="0"/>
          <w:sz w:val="27"/>
          <w:szCs w:val="27"/>
          <w:lang w:eastAsia="ru-RU"/>
        </w:rPr>
        <w:t xml:space="preserve">року народження. </w:t>
      </w:r>
    </w:p>
    <w:p w14:paraId="23B43963" w14:textId="5EDF5A90" w:rsidR="00796ED0" w:rsidRPr="003347F9" w:rsidRDefault="00796ED0" w:rsidP="008C0CF1">
      <w:pPr>
        <w:spacing w:after="0" w:line="240" w:lineRule="auto"/>
        <w:ind w:firstLine="708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2.Призначити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 опікуном </w:t>
      </w:r>
      <w:r w:rsidRPr="003347F9">
        <w:rPr>
          <w:rFonts w:ascii="Times New Roman" w:hAnsi="Times New Roman"/>
          <w:sz w:val="27"/>
          <w:szCs w:val="27"/>
          <w:lang w:eastAsia="ru-RU"/>
        </w:rPr>
        <w:t xml:space="preserve">малолітньої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14:paraId="540A4961" w14:textId="77777777" w:rsidR="00796ED0" w:rsidRPr="003347F9" w:rsidRDefault="00796ED0" w:rsidP="008C0CF1">
      <w:pPr>
        <w:spacing w:after="0" w:line="240" w:lineRule="auto"/>
        <w:ind w:firstLine="708"/>
        <w:jc w:val="both"/>
        <w:rPr>
          <w:sz w:val="10"/>
          <w:szCs w:val="10"/>
        </w:rPr>
      </w:pPr>
    </w:p>
    <w:p w14:paraId="29ADF3D8" w14:textId="1D02DAF8" w:rsidR="00796ED0" w:rsidRDefault="00796ED0" w:rsidP="008C0CF1">
      <w:pPr>
        <w:pStyle w:val="a6"/>
        <w:spacing w:after="0"/>
        <w:jc w:val="both"/>
        <w:rPr>
          <w:rFonts w:eastAsia="Calibri"/>
          <w:kern w:val="0"/>
          <w:sz w:val="27"/>
          <w:szCs w:val="27"/>
          <w:lang w:eastAsia="ru-RU"/>
        </w:rPr>
      </w:pPr>
      <w:r w:rsidRPr="003347F9">
        <w:rPr>
          <w:rFonts w:eastAsia="Times New Roman"/>
          <w:kern w:val="0"/>
          <w:sz w:val="27"/>
          <w:szCs w:val="27"/>
          <w:lang w:eastAsia="ru-RU"/>
        </w:rPr>
        <w:tab/>
        <w:t xml:space="preserve">3.Визначити місце проживання </w:t>
      </w:r>
      <w:r w:rsidRPr="003347F9">
        <w:rPr>
          <w:rFonts w:eastAsia="Times New Roman"/>
          <w:color w:val="000000"/>
          <w:kern w:val="0"/>
          <w:sz w:val="27"/>
          <w:szCs w:val="27"/>
          <w:lang w:eastAsia="ru-RU"/>
        </w:rPr>
        <w:t>дитини</w:t>
      </w:r>
      <w:r w:rsidRPr="003347F9">
        <w:rPr>
          <w:rFonts w:eastAsia="Times New Roman"/>
          <w:kern w:val="0"/>
          <w:sz w:val="27"/>
          <w:szCs w:val="27"/>
          <w:lang w:eastAsia="ru-RU"/>
        </w:rPr>
        <w:t xml:space="preserve"> за місцем проживання опікуна</w:t>
      </w:r>
      <w:r w:rsidRPr="003347F9">
        <w:rPr>
          <w:rFonts w:eastAsia="Times New Roman"/>
          <w:kern w:val="0"/>
          <w:sz w:val="27"/>
          <w:szCs w:val="27"/>
          <w:lang w:val="ru-RU" w:eastAsia="ru-RU"/>
        </w:rPr>
        <w:t xml:space="preserve">: </w:t>
      </w:r>
      <w:r w:rsidR="00F4695C">
        <w:rPr>
          <w:rFonts w:eastAsia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eastAsia="Calibri"/>
          <w:kern w:val="0"/>
          <w:sz w:val="27"/>
          <w:szCs w:val="27"/>
          <w:lang w:eastAsia="ru-RU"/>
        </w:rPr>
        <w:t>.</w:t>
      </w:r>
    </w:p>
    <w:p w14:paraId="1AF31BFF" w14:textId="77777777" w:rsidR="00A4452D" w:rsidRPr="008C0CF1" w:rsidRDefault="00A4452D" w:rsidP="008C0CF1">
      <w:pPr>
        <w:pStyle w:val="a6"/>
        <w:spacing w:after="0"/>
        <w:jc w:val="both"/>
        <w:rPr>
          <w:rFonts w:eastAsia="Calibri"/>
          <w:kern w:val="0"/>
          <w:sz w:val="6"/>
          <w:szCs w:val="6"/>
          <w:lang w:eastAsia="ru-RU"/>
        </w:rPr>
      </w:pPr>
    </w:p>
    <w:p w14:paraId="117064A3" w14:textId="1962ED90" w:rsidR="00796ED0" w:rsidRDefault="00796ED0" w:rsidP="008C0CF1">
      <w:pPr>
        <w:suppressAutoHyphens w:val="0"/>
        <w:spacing w:after="0" w:line="240" w:lineRule="auto"/>
        <w:jc w:val="both"/>
        <w:rPr>
          <w:rFonts w:ascii="Times New Roman" w:hAnsi="Times New Roman"/>
          <w:sz w:val="27"/>
          <w:szCs w:val="27"/>
          <w:lang w:eastAsia="ru-RU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ab/>
        <w:t>4.Покласти персональну відповідальність за життя, здоров'я, фізичний та психологічний розвиток дитини на</w:t>
      </w:r>
      <w:r w:rsidRPr="00A4452D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A4452D">
        <w:rPr>
          <w:rFonts w:ascii="Times New Roman" w:hAnsi="Times New Roman"/>
          <w:sz w:val="27"/>
          <w:szCs w:val="27"/>
          <w:lang w:eastAsia="ru-RU"/>
        </w:rPr>
        <w:t xml:space="preserve">опікуна,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, </w:t>
      </w:r>
      <w:r w:rsidR="00F4695C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ХХХХХХ</w:t>
      </w:r>
      <w:r w:rsidR="00F4695C"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3347F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року народження</w:t>
      </w:r>
      <w:r w:rsidRPr="00A4452D">
        <w:rPr>
          <w:rFonts w:ascii="Times New Roman" w:hAnsi="Times New Roman"/>
          <w:sz w:val="27"/>
          <w:szCs w:val="27"/>
          <w:lang w:eastAsia="ru-RU"/>
        </w:rPr>
        <w:t>.</w:t>
      </w:r>
    </w:p>
    <w:p w14:paraId="4C043213" w14:textId="77777777" w:rsidR="008C0CF1" w:rsidRPr="008C0CF1" w:rsidRDefault="008C0CF1" w:rsidP="008C0CF1">
      <w:pPr>
        <w:suppressAutoHyphens w:val="0"/>
        <w:spacing w:after="0" w:line="240" w:lineRule="auto"/>
        <w:jc w:val="both"/>
        <w:rPr>
          <w:sz w:val="6"/>
          <w:szCs w:val="6"/>
        </w:rPr>
      </w:pPr>
    </w:p>
    <w:p w14:paraId="1FD1796A" w14:textId="77777777" w:rsidR="00796ED0" w:rsidRPr="003347F9" w:rsidRDefault="00796ED0" w:rsidP="008C0CF1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A4452D">
        <w:rPr>
          <w:rFonts w:ascii="Times New Roman" w:eastAsia="Times New Roman" w:hAnsi="Times New Roman"/>
          <w:sz w:val="27"/>
          <w:szCs w:val="27"/>
          <w:lang w:eastAsia="ru-RU"/>
        </w:rPr>
        <w:lastRenderedPageBreak/>
        <w:t>5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.Службі у справах дітей виконавчого комітету Покровської міської ради Дніпропетровської області (</w:t>
      </w:r>
      <w:r w:rsidRPr="00A4452D">
        <w:rPr>
          <w:rFonts w:ascii="Times New Roman" w:eastAsia="Times New Roman" w:hAnsi="Times New Roman"/>
          <w:sz w:val="27"/>
          <w:szCs w:val="27"/>
          <w:lang w:eastAsia="ru-RU"/>
        </w:rPr>
        <w:t>Дар'я ГОРЧАКОВА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):</w:t>
      </w:r>
    </w:p>
    <w:p w14:paraId="422B93D3" w14:textId="77777777" w:rsidR="00796ED0" w:rsidRPr="003347F9" w:rsidRDefault="00796ED0" w:rsidP="008C0CF1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- здійснювати контроль за умовами проживання та виховання дитини в сім</w:t>
      </w:r>
      <w:r w:rsidRPr="003347F9">
        <w:rPr>
          <w:rFonts w:ascii="Times New Roman" w:eastAsia="Times New Roman" w:hAnsi="Times New Roman"/>
          <w:sz w:val="27"/>
          <w:szCs w:val="27"/>
          <w:lang w:val="ru-RU" w:eastAsia="ru-RU"/>
        </w:rPr>
        <w:t>’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ї </w:t>
      </w:r>
      <w:proofErr w:type="spellStart"/>
      <w:r w:rsidRPr="003347F9">
        <w:rPr>
          <w:rFonts w:ascii="Times New Roman" w:eastAsia="Times New Roman" w:hAnsi="Times New Roman"/>
          <w:sz w:val="27"/>
          <w:szCs w:val="27"/>
          <w:lang w:val="ru-RU" w:eastAsia="ru-RU"/>
        </w:rPr>
        <w:t>опікуна</w:t>
      </w:r>
      <w:proofErr w:type="spellEnd"/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;</w:t>
      </w:r>
    </w:p>
    <w:p w14:paraId="1CD2E7F6" w14:textId="77777777" w:rsidR="005735A7" w:rsidRPr="003347F9" w:rsidRDefault="00796ED0" w:rsidP="008C0C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val="ru-RU" w:eastAsia="ru-RU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 xml:space="preserve">- на підставі отриманих документів  від закладів та установ міста щорічно готувати звіт про стан утримання, навчання та виховання дитини в сім’ї </w:t>
      </w:r>
      <w:proofErr w:type="spellStart"/>
      <w:r w:rsidRPr="003347F9">
        <w:rPr>
          <w:rFonts w:ascii="Times New Roman" w:eastAsia="Times New Roman" w:hAnsi="Times New Roman"/>
          <w:sz w:val="27"/>
          <w:szCs w:val="27"/>
          <w:lang w:val="ru-RU" w:eastAsia="ru-RU"/>
        </w:rPr>
        <w:t>опікуна</w:t>
      </w:r>
      <w:proofErr w:type="spellEnd"/>
      <w:r w:rsidRPr="003347F9">
        <w:rPr>
          <w:rFonts w:ascii="Times New Roman" w:eastAsia="Times New Roman" w:hAnsi="Times New Roman"/>
          <w:sz w:val="27"/>
          <w:szCs w:val="27"/>
          <w:lang w:val="ru-RU" w:eastAsia="ru-RU"/>
        </w:rPr>
        <w:t>.</w:t>
      </w:r>
    </w:p>
    <w:p w14:paraId="621987D4" w14:textId="77777777" w:rsidR="005735A7" w:rsidRPr="00A4452D" w:rsidRDefault="005735A7" w:rsidP="008C0C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0"/>
          <w:szCs w:val="10"/>
          <w:lang w:val="ru-RU" w:eastAsia="ru-RU"/>
        </w:rPr>
      </w:pPr>
    </w:p>
    <w:p w14:paraId="087CCA74" w14:textId="31BF13E5" w:rsidR="00796ED0" w:rsidRPr="003347F9" w:rsidRDefault="00796ED0" w:rsidP="008C0CF1">
      <w:pPr>
        <w:spacing w:after="0" w:line="240" w:lineRule="auto"/>
        <w:ind w:firstLine="708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val="ru-RU" w:eastAsia="ru-RU"/>
        </w:rPr>
        <w:t>6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.Центру соціальних служб Покровської міської ради Дніпропетровської області</w:t>
      </w:r>
      <w:r w:rsidR="00E16B49">
        <w:rPr>
          <w:rFonts w:ascii="Times New Roman" w:eastAsia="Times New Roman" w:hAnsi="Times New Roman"/>
          <w:sz w:val="27"/>
          <w:szCs w:val="27"/>
          <w:lang w:eastAsia="ru-RU"/>
        </w:rPr>
        <w:t xml:space="preserve"> (Ксенія МАЛЬЦЕВА)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:</w:t>
      </w:r>
    </w:p>
    <w:p w14:paraId="366F6FF9" w14:textId="77777777" w:rsidR="00796ED0" w:rsidRPr="003347F9" w:rsidRDefault="00796ED0" w:rsidP="008C0CF1">
      <w:pPr>
        <w:pStyle w:val="a6"/>
        <w:spacing w:after="0"/>
        <w:jc w:val="both"/>
        <w:rPr>
          <w:sz w:val="27"/>
          <w:szCs w:val="27"/>
        </w:rPr>
      </w:pPr>
      <w:r w:rsidRPr="003347F9">
        <w:rPr>
          <w:rFonts w:eastAsia="Times New Roman"/>
          <w:kern w:val="0"/>
          <w:sz w:val="27"/>
          <w:szCs w:val="27"/>
          <w:lang w:eastAsia="ru-RU"/>
        </w:rPr>
        <w:tab/>
        <w:t xml:space="preserve">- здійснювати соціальне супроводження дитини, закріпити за нею соціального працівника; </w:t>
      </w:r>
    </w:p>
    <w:p w14:paraId="6C278742" w14:textId="77777777" w:rsidR="00796ED0" w:rsidRPr="003347F9" w:rsidRDefault="00796ED0" w:rsidP="008C0CF1">
      <w:pPr>
        <w:pStyle w:val="a6"/>
        <w:spacing w:after="0"/>
        <w:jc w:val="both"/>
        <w:rPr>
          <w:sz w:val="27"/>
          <w:szCs w:val="27"/>
        </w:rPr>
      </w:pPr>
      <w:r w:rsidRPr="003347F9">
        <w:rPr>
          <w:sz w:val="27"/>
          <w:szCs w:val="27"/>
        </w:rPr>
        <w:tab/>
        <w:t>-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супроводу сім’ї відповідно до покладених на Центр завдань.</w:t>
      </w:r>
    </w:p>
    <w:p w14:paraId="437CED15" w14:textId="77777777" w:rsidR="00237509" w:rsidRPr="00A4452D" w:rsidRDefault="00237509" w:rsidP="008C0CF1">
      <w:pPr>
        <w:pStyle w:val="a6"/>
        <w:spacing w:after="0"/>
        <w:jc w:val="both"/>
        <w:rPr>
          <w:sz w:val="10"/>
          <w:szCs w:val="10"/>
        </w:rPr>
      </w:pPr>
    </w:p>
    <w:p w14:paraId="2AA00D15" w14:textId="0F6F04E6" w:rsidR="00796ED0" w:rsidRDefault="00796ED0" w:rsidP="008C0C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7.Управлінню праці та соціального захисту населення виконавчого комітету Покровської міської ради Дніпропетровської області (Тетяна ІГНАТЮК):</w:t>
      </w:r>
      <w:r w:rsidRPr="003347F9">
        <w:rPr>
          <w:rFonts w:ascii="Times New Roman" w:hAnsi="Times New Roman"/>
          <w:sz w:val="27"/>
          <w:szCs w:val="27"/>
        </w:rPr>
        <w:t xml:space="preserve"> </w:t>
      </w: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забезпечити призначення та здійснення виплат державної допомоги на дитину згідно чинного законодавства.</w:t>
      </w:r>
    </w:p>
    <w:p w14:paraId="311BA088" w14:textId="77777777" w:rsidR="008C0CF1" w:rsidRPr="008C0CF1" w:rsidRDefault="008C0CF1" w:rsidP="008C0CF1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592298EC" w14:textId="77777777" w:rsidR="00796ED0" w:rsidRPr="003347F9" w:rsidRDefault="00796ED0" w:rsidP="008C0CF1">
      <w:pPr>
        <w:suppressAutoHyphens w:val="0"/>
        <w:spacing w:after="0" w:line="240" w:lineRule="auto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ab/>
        <w:t>8.КНП «Центр первинної медико-санітарної допомоги Покровської міської ради Дніпропетровської області» (Олена САЛАМАХА): щорічно надавати до служби у справах дітей виконавчого комітету Покровської міської ради Дніпропетровської області звіт про стан виконання заходів щодо соціального супроводження сім’ї відповідно до покладених завдань.</w:t>
      </w:r>
    </w:p>
    <w:p w14:paraId="1F517BB7" w14:textId="77777777" w:rsidR="00796ED0" w:rsidRPr="00D85BD9" w:rsidRDefault="00796ED0" w:rsidP="008C0CF1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6"/>
          <w:szCs w:val="6"/>
          <w:lang w:eastAsia="ru-RU"/>
        </w:rPr>
      </w:pPr>
    </w:p>
    <w:p w14:paraId="1403D720" w14:textId="77777777" w:rsidR="00796ED0" w:rsidRPr="003347F9" w:rsidRDefault="00796ED0" w:rsidP="008C0CF1">
      <w:pPr>
        <w:spacing w:after="0" w:line="240" w:lineRule="auto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ab/>
        <w:t>9.Управлінню освіти виконавчого комітету Покровської міської ради (Ольга МАТВЄЄВА):</w:t>
      </w:r>
    </w:p>
    <w:p w14:paraId="7260B094" w14:textId="77777777" w:rsidR="00796ED0" w:rsidRPr="003347F9" w:rsidRDefault="00796ED0" w:rsidP="008C0CF1">
      <w:pPr>
        <w:suppressAutoHyphens w:val="0"/>
        <w:spacing w:after="0" w:line="240" w:lineRule="auto"/>
        <w:ind w:firstLine="708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- вжити заходів щодо соціального захисту дитини відповідно до своїх повноважень;</w:t>
      </w:r>
    </w:p>
    <w:p w14:paraId="02630253" w14:textId="77777777" w:rsidR="00796ED0" w:rsidRPr="003347F9" w:rsidRDefault="00796ED0" w:rsidP="008C0CF1">
      <w:pPr>
        <w:spacing w:after="0" w:line="240" w:lineRule="auto"/>
        <w:ind w:firstLine="708"/>
        <w:jc w:val="both"/>
        <w:rPr>
          <w:sz w:val="27"/>
          <w:szCs w:val="27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>- щорічно надавати до служби у справах дітей виконавчого комітету Покровської міської ради Дніпропетровської області інформацію про стан виховання, навчання та розвитку дитини.</w:t>
      </w:r>
    </w:p>
    <w:p w14:paraId="2B5CD4A3" w14:textId="77777777" w:rsidR="00796ED0" w:rsidRPr="00A4452D" w:rsidRDefault="00796ED0" w:rsidP="008C0CF1">
      <w:pPr>
        <w:spacing w:after="0" w:line="240" w:lineRule="auto"/>
        <w:ind w:firstLine="708"/>
        <w:jc w:val="both"/>
        <w:rPr>
          <w:rFonts w:ascii="Times New Roman" w:hAnsi="Times New Roman"/>
          <w:sz w:val="10"/>
          <w:szCs w:val="10"/>
        </w:rPr>
      </w:pPr>
    </w:p>
    <w:p w14:paraId="23564AAF" w14:textId="51DBFC23" w:rsidR="00796ED0" w:rsidRDefault="00796ED0" w:rsidP="008C0CF1">
      <w:pPr>
        <w:spacing w:after="0" w:line="240" w:lineRule="auto"/>
        <w:jc w:val="both"/>
        <w:rPr>
          <w:rFonts w:ascii="Times New Roman" w:eastAsia="Times New Roman" w:hAnsi="Times New Roman"/>
          <w:bCs/>
          <w:sz w:val="27"/>
          <w:szCs w:val="27"/>
          <w:lang w:val="ru-RU" w:eastAsia="ru-RU"/>
        </w:rPr>
      </w:pPr>
      <w:r w:rsidRPr="003347F9">
        <w:rPr>
          <w:rFonts w:ascii="Times New Roman" w:eastAsia="Times New Roman" w:hAnsi="Times New Roman"/>
          <w:sz w:val="27"/>
          <w:szCs w:val="27"/>
          <w:lang w:eastAsia="ru-RU"/>
        </w:rPr>
        <w:tab/>
        <w:t>10.</w:t>
      </w:r>
      <w:r w:rsidRPr="003347F9">
        <w:rPr>
          <w:rFonts w:ascii="Times New Roman" w:eastAsia="Times New Roman" w:hAnsi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proofErr w:type="spellStart"/>
      <w:r w:rsidRPr="003347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Дар'я</w:t>
      </w:r>
      <w:proofErr w:type="spellEnd"/>
      <w:r w:rsidRPr="003347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 xml:space="preserve"> ГОРЧАКОВА)</w:t>
      </w:r>
      <w:r w:rsidRPr="003347F9">
        <w:rPr>
          <w:rFonts w:ascii="Times New Roman" w:eastAsia="Times New Roman" w:hAnsi="Times New Roman"/>
          <w:bCs/>
          <w:sz w:val="27"/>
          <w:szCs w:val="27"/>
          <w:lang w:eastAsia="ru-RU"/>
        </w:rPr>
        <w:t>, контроль — на заступника міського голови Ганну ВІДЯЄВУ</w:t>
      </w:r>
      <w:r w:rsidRPr="003347F9">
        <w:rPr>
          <w:rFonts w:ascii="Times New Roman" w:eastAsia="Times New Roman" w:hAnsi="Times New Roman"/>
          <w:bCs/>
          <w:sz w:val="27"/>
          <w:szCs w:val="27"/>
          <w:lang w:val="ru-RU" w:eastAsia="ru-RU"/>
        </w:rPr>
        <w:t>.</w:t>
      </w:r>
    </w:p>
    <w:p w14:paraId="7F64B2C9" w14:textId="5EF408F3" w:rsidR="00D85BD9" w:rsidRDefault="00D85BD9" w:rsidP="003347F9">
      <w:pPr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val="ru-RU" w:eastAsia="ru-RU"/>
        </w:rPr>
      </w:pPr>
    </w:p>
    <w:p w14:paraId="5308327C" w14:textId="77777777" w:rsidR="00876108" w:rsidRPr="00876108" w:rsidRDefault="00876108" w:rsidP="003347F9">
      <w:pPr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val="ru-RU" w:eastAsia="ru-RU"/>
        </w:rPr>
      </w:pPr>
    </w:p>
    <w:p w14:paraId="4BECDFAD" w14:textId="77777777" w:rsidR="00680D77" w:rsidRPr="00876108" w:rsidRDefault="00680D77" w:rsidP="003347F9">
      <w:pPr>
        <w:spacing w:after="0" w:line="240" w:lineRule="auto"/>
        <w:jc w:val="both"/>
        <w:rPr>
          <w:rFonts w:ascii="Times New Roman" w:eastAsia="Times New Roman" w:hAnsi="Times New Roman"/>
          <w:bCs/>
          <w:sz w:val="10"/>
          <w:szCs w:val="10"/>
          <w:lang w:val="ru-RU" w:eastAsia="ru-RU"/>
        </w:rPr>
      </w:pPr>
    </w:p>
    <w:p w14:paraId="6B8337B5" w14:textId="77777777" w:rsidR="00796ED0" w:rsidRPr="003347F9" w:rsidRDefault="00796ED0" w:rsidP="003347F9">
      <w:pPr>
        <w:spacing w:line="240" w:lineRule="auto"/>
        <w:jc w:val="both"/>
        <w:rPr>
          <w:sz w:val="27"/>
          <w:szCs w:val="27"/>
        </w:rPr>
      </w:pPr>
      <w:r w:rsidRPr="003347F9">
        <w:rPr>
          <w:rFonts w:ascii="Times New Roman" w:hAnsi="Times New Roman"/>
          <w:bCs/>
          <w:sz w:val="27"/>
          <w:szCs w:val="27"/>
        </w:rPr>
        <w:t xml:space="preserve">Міський голова                                                                     </w:t>
      </w:r>
      <w:r w:rsidR="00237509" w:rsidRPr="003347F9">
        <w:rPr>
          <w:rFonts w:ascii="Times New Roman" w:hAnsi="Times New Roman"/>
          <w:bCs/>
          <w:sz w:val="27"/>
          <w:szCs w:val="27"/>
        </w:rPr>
        <w:t xml:space="preserve">     </w:t>
      </w:r>
      <w:r w:rsidRPr="003347F9">
        <w:rPr>
          <w:rFonts w:ascii="Times New Roman" w:hAnsi="Times New Roman"/>
          <w:bCs/>
          <w:sz w:val="27"/>
          <w:szCs w:val="27"/>
        </w:rPr>
        <w:t xml:space="preserve"> Олександр ШАПОВАЛ</w:t>
      </w:r>
    </w:p>
    <w:sectPr w:rsidR="00796ED0" w:rsidRPr="003347F9" w:rsidSect="00876108">
      <w:pgSz w:w="11906" w:h="16838"/>
      <w:pgMar w:top="993" w:right="567" w:bottom="1702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A7"/>
    <w:rsid w:val="00081E93"/>
    <w:rsid w:val="001F3F31"/>
    <w:rsid w:val="00237509"/>
    <w:rsid w:val="003347F9"/>
    <w:rsid w:val="003A6C6C"/>
    <w:rsid w:val="005735A7"/>
    <w:rsid w:val="00680D77"/>
    <w:rsid w:val="006E535D"/>
    <w:rsid w:val="00796ED0"/>
    <w:rsid w:val="00876108"/>
    <w:rsid w:val="008C0CF1"/>
    <w:rsid w:val="00A4452D"/>
    <w:rsid w:val="00D31F0C"/>
    <w:rsid w:val="00D85BD9"/>
    <w:rsid w:val="00E16B49"/>
    <w:rsid w:val="00F4695C"/>
    <w:rsid w:val="00F9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CA7076"/>
  <w15:chartTrackingRefBased/>
  <w15:docId w15:val="{424BF8DA-6686-4D75-B699-14997358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character" w:customStyle="1" w:styleId="10">
    <w:name w:val="Шрифт абзацу за замовчуванням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HTML1">
    <w:name w:val="Стандартний HTML1"/>
    <w:basedOn w:val="a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15</cp:revision>
  <cp:lastPrinted>2023-03-17T13:51:00Z</cp:lastPrinted>
  <dcterms:created xsi:type="dcterms:W3CDTF">2023-10-17T05:24:00Z</dcterms:created>
  <dcterms:modified xsi:type="dcterms:W3CDTF">2023-10-18T08:31:00Z</dcterms:modified>
</cp:coreProperties>
</file>