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7E" w:rsidRPr="008F3B9D" w:rsidRDefault="00085CC0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8F3B9D">
        <w:rPr>
          <w:b/>
          <w:bCs/>
          <w:sz w:val="28"/>
          <w:szCs w:val="28"/>
          <w:lang w:val="ru-RU"/>
        </w:rPr>
        <w:t>ВИКОНАВЧИЙ КОМІТЕТ ПОКРОВСЬКОЇ МІСЬКОЇ РАДИ</w:t>
      </w:r>
    </w:p>
    <w:p w:rsidR="00FB517E" w:rsidRPr="008F3B9D" w:rsidRDefault="00085CC0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  <w:r w:rsidRPr="008F3B9D">
        <w:rPr>
          <w:b/>
          <w:bCs/>
          <w:sz w:val="28"/>
          <w:szCs w:val="28"/>
          <w:lang w:val="ru-RU"/>
        </w:rPr>
        <w:t>ДНІПРОПЕТРОВСЬКОЇ ОБЛАСТІ</w:t>
      </w:r>
    </w:p>
    <w:p w:rsidR="00FB517E" w:rsidRPr="008F3B9D" w:rsidRDefault="00085CC0">
      <w:pPr>
        <w:pStyle w:val="Textbody"/>
        <w:spacing w:after="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16560</wp:posOffset>
                </wp:positionH>
                <wp:positionV relativeFrom="paragraph">
                  <wp:posOffset>24120</wp:posOffset>
                </wp:positionV>
                <wp:extent cx="6115680" cy="9720"/>
                <wp:effectExtent l="0" t="0" r="37470" b="283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680" cy="972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DCECC" id="Прямая соединительная линия 1" o:spid="_x0000_s1026" style="position:absolute;flip:y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.9pt" to="482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" strokeweight=".49mm">
                <v:stroke joinstyle="miter"/>
              </v:line>
            </w:pict>
          </mc:Fallback>
        </mc:AlternateContent>
      </w:r>
    </w:p>
    <w:p w:rsidR="00FB517E" w:rsidRPr="008F3B9D" w:rsidRDefault="00085CC0">
      <w:pPr>
        <w:pStyle w:val="Textbody"/>
        <w:spacing w:after="0"/>
        <w:jc w:val="center"/>
        <w:rPr>
          <w:b/>
          <w:sz w:val="28"/>
          <w:szCs w:val="28"/>
          <w:lang w:val="ru-RU"/>
        </w:rPr>
      </w:pPr>
      <w:r w:rsidRPr="008F3B9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ПРОЄКТ </w:t>
      </w:r>
      <w:r w:rsidRPr="008F3B9D">
        <w:rPr>
          <w:b/>
          <w:sz w:val="28"/>
          <w:szCs w:val="28"/>
          <w:lang w:val="ru-RU"/>
        </w:rPr>
        <w:t>РІШЕННЯ</w:t>
      </w:r>
    </w:p>
    <w:p w:rsidR="00FB517E" w:rsidRPr="008F3B9D" w:rsidRDefault="00085CC0">
      <w:pPr>
        <w:pStyle w:val="22"/>
        <w:ind w:firstLine="0"/>
        <w:jc w:val="left"/>
        <w:rPr>
          <w:lang w:val="ru-RU"/>
        </w:rPr>
      </w:pPr>
      <w:r>
        <w:rPr>
          <w:sz w:val="28"/>
          <w:szCs w:val="28"/>
          <w:lang w:val="ru-RU"/>
        </w:rPr>
        <w:t>_______________</w:t>
      </w:r>
      <w:r w:rsidRPr="008F3B9D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                м. Покров                                              ______</w:t>
      </w:r>
    </w:p>
    <w:p w:rsidR="00FB517E" w:rsidRPr="008F3B9D" w:rsidRDefault="00FB517E">
      <w:pPr>
        <w:pStyle w:val="Standard"/>
        <w:jc w:val="center"/>
        <w:rPr>
          <w:rFonts w:ascii="Times New Roman" w:hAnsi="Times New Roman"/>
          <w:lang w:val="ru-RU"/>
        </w:rPr>
      </w:pP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Pr="008F3B9D" w:rsidRDefault="00085CC0">
      <w:pPr>
        <w:pStyle w:val="Framecontents"/>
        <w:jc w:val="both"/>
        <w:rPr>
          <w:lang w:val="ru-RU"/>
        </w:rPr>
      </w:pPr>
      <w:r w:rsidRPr="008F3B9D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bookmarkStart w:id="1" w:name="__DdeLink__283_3389500564"/>
      <w:r w:rsidRPr="008F3B9D">
        <w:rPr>
          <w:rFonts w:ascii="Times New Roman" w:hAnsi="Times New Roman"/>
          <w:color w:val="000000"/>
          <w:sz w:val="28"/>
          <w:szCs w:val="28"/>
          <w:lang w:val="ru-RU"/>
        </w:rPr>
        <w:t xml:space="preserve">ро внесення змін до рішення виконавчого комітету Покровської міської ради 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24.03.2021</w:t>
      </w:r>
      <w:r w:rsidRPr="008F3B9D">
        <w:rPr>
          <w:rFonts w:ascii="Times New Roman" w:hAnsi="Times New Roman"/>
          <w:color w:val="000000"/>
          <w:sz w:val="28"/>
          <w:szCs w:val="28"/>
          <w:lang w:val="ru-RU"/>
        </w:rPr>
        <w:t xml:space="preserve"> № </w:t>
      </w:r>
      <w:bookmarkEnd w:id="1"/>
      <w:r w:rsidRPr="008F3B9D">
        <w:rPr>
          <w:rFonts w:ascii="Times New Roman" w:hAnsi="Times New Roman"/>
          <w:color w:val="000000"/>
          <w:sz w:val="28"/>
          <w:szCs w:val="28"/>
          <w:lang w:val="ru-RU"/>
        </w:rPr>
        <w:t xml:space="preserve">143 </w:t>
      </w:r>
      <w:bookmarkStart w:id="2" w:name="__DdeLink__61_556225519"/>
      <w:r w:rsidRPr="008F3B9D">
        <w:rPr>
          <w:rFonts w:ascii="Times New Roman" w:hAnsi="Times New Roman"/>
          <w:color w:val="000000"/>
          <w:sz w:val="28"/>
          <w:szCs w:val="28"/>
          <w:lang w:val="ru-RU"/>
        </w:rPr>
        <w:t xml:space="preserve">“Про створення комісії з питань евакуації Покровської міської </w:t>
      </w:r>
      <w:r>
        <w:rPr>
          <w:rFonts w:ascii="Times New Roman" w:eastAsia="Noto Serif CJK SC" w:hAnsi="Times New Roman" w:cs="Lohit Devanagari"/>
          <w:color w:val="000000"/>
          <w:sz w:val="28"/>
          <w:szCs w:val="28"/>
          <w:lang w:val="uk-UA"/>
        </w:rPr>
        <w:t>те</w:t>
      </w:r>
      <w:r>
        <w:rPr>
          <w:rFonts w:ascii="Times New Roman" w:eastAsia="Noto Serif CJK SC" w:hAnsi="Times New Roman" w:cs="Lohit Devanagari"/>
          <w:color w:val="000000"/>
          <w:sz w:val="28"/>
          <w:szCs w:val="28"/>
          <w:lang w:val="uk-UA"/>
        </w:rPr>
        <w:t>риторіальної громади”</w:t>
      </w:r>
      <w:bookmarkEnd w:id="2"/>
    </w:p>
    <w:p w:rsidR="00FB517E" w:rsidRDefault="00085CC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B517E" w:rsidRDefault="00FB51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17E" w:rsidRDefault="00085CC0">
      <w:pPr>
        <w:pStyle w:val="a5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Враховуючи ст. 19, 20 і 33 Кодексу цивільного захисту України, постанови Кабінету Міністрів України від 30.10.2013 № 841 «Про затвердження Порядку проведення евакуації у разі загрози виникнення або виникнення надзвичайних  </w:t>
      </w:r>
      <w:r>
        <w:rPr>
          <w:rFonts w:ascii="Times New Roman" w:hAnsi="Times New Roman"/>
          <w:sz w:val="28"/>
          <w:szCs w:val="28"/>
        </w:rPr>
        <w:t>ситуацій» (зі змінами), відповідно до розпорядження голови Дніпропетровської облдержадміністрації від 30.12.2013 № Р-1142/0/3-13 «Про створення обласної комісії з питань евакуації та затвердження її персонального складу (зі змінами)» та керуючись ст. 36, 4</w:t>
      </w:r>
      <w:r>
        <w:rPr>
          <w:rFonts w:ascii="Times New Roman" w:hAnsi="Times New Roman"/>
          <w:sz w:val="28"/>
          <w:szCs w:val="28"/>
        </w:rPr>
        <w:t xml:space="preserve">0 Законом України «Про місцеве самоврядування в Україні» та  у зв’язку з кадровими змінами             </w:t>
      </w: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085CC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:rsidR="00FB517E" w:rsidRPr="008F3B9D" w:rsidRDefault="00FB517E">
      <w:pPr>
        <w:pStyle w:val="Standard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B517E" w:rsidRPr="008F3B9D" w:rsidRDefault="00085CC0">
      <w:pPr>
        <w:pStyle w:val="Standard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1. </w:t>
      </w:r>
      <w:r w:rsidRPr="008F3B9D"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Внести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пункту 3 </w:t>
      </w:r>
      <w:r w:rsidRPr="008F3B9D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виконавчого комітету Покровської міської ради 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24.03.2021</w:t>
      </w:r>
      <w:r w:rsidRPr="008F3B9D">
        <w:rPr>
          <w:rFonts w:ascii="Times New Roman" w:hAnsi="Times New Roman"/>
          <w:color w:val="000000"/>
          <w:sz w:val="28"/>
          <w:szCs w:val="28"/>
          <w:lang w:val="uk-UA"/>
        </w:rPr>
        <w:t xml:space="preserve"> № 143 </w:t>
      </w:r>
      <w:bookmarkStart w:id="3" w:name="__DdeLink__61_5562255191"/>
      <w:r w:rsidRPr="008F3B9D">
        <w:rPr>
          <w:rFonts w:ascii="Times New Roman" w:hAnsi="Times New Roman"/>
          <w:color w:val="000000"/>
          <w:sz w:val="28"/>
          <w:szCs w:val="28"/>
          <w:lang w:val="uk-UA"/>
        </w:rPr>
        <w:t>“Про створення комісії з питань евакуації П</w:t>
      </w:r>
      <w:r w:rsidRPr="008F3B9D">
        <w:rPr>
          <w:rFonts w:ascii="Times New Roman" w:hAnsi="Times New Roman"/>
          <w:color w:val="000000"/>
          <w:sz w:val="28"/>
          <w:szCs w:val="28"/>
          <w:lang w:val="uk-UA"/>
        </w:rPr>
        <w:t xml:space="preserve">окровської міської </w:t>
      </w:r>
      <w:r>
        <w:rPr>
          <w:rFonts w:ascii="Times New Roman" w:eastAsia="Noto Serif CJK SC" w:hAnsi="Times New Roman" w:cs="Lohit Devanagari"/>
          <w:color w:val="000000"/>
          <w:sz w:val="28"/>
          <w:szCs w:val="28"/>
          <w:lang w:val="uk-UA"/>
        </w:rPr>
        <w:t>територіальної громади”</w:t>
      </w:r>
      <w:bookmarkEnd w:id="3"/>
      <w:r>
        <w:rPr>
          <w:rFonts w:ascii="Times New Roman" w:eastAsia="Noto Serif CJK SC" w:hAnsi="Times New Roman" w:cs="Lohit Devanagari"/>
          <w:color w:val="000000"/>
          <w:sz w:val="28"/>
          <w:szCs w:val="28"/>
          <w:lang w:val="uk-UA"/>
        </w:rPr>
        <w:t>, а саме:</w:t>
      </w:r>
      <w:r w:rsidRPr="008F3B9D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викла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сти</w:t>
      </w:r>
      <w:r w:rsidRPr="008F3B9D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Персональний склад </w:t>
      </w:r>
      <w:r w:rsidRPr="008F3B9D">
        <w:rPr>
          <w:rFonts w:ascii="Times New Roman" w:hAnsi="Times New Roman"/>
          <w:color w:val="000000"/>
          <w:sz w:val="28"/>
          <w:szCs w:val="28"/>
          <w:lang w:val="uk-UA"/>
        </w:rPr>
        <w:t>комісії з питань евакуації Покровської міської територіальної громади у новій редакції, що додається.</w:t>
      </w:r>
      <w:r w:rsidRPr="008F3B9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F3B9D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FB517E" w:rsidRDefault="00085CC0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ab/>
        <w:t>2. Координацію за виконанням даного ріше</w:t>
      </w:r>
      <w:r>
        <w:rPr>
          <w:rFonts w:ascii="Times New Roman" w:hAnsi="Times New Roman"/>
          <w:sz w:val="28"/>
          <w:szCs w:val="28"/>
        </w:rPr>
        <w:t xml:space="preserve">ння покласти на  відділ з питань надзвичайних ситуацій та цивільного захисту населення виконавчого комітету Покровської міської ради </w:t>
      </w:r>
      <w:r>
        <w:rPr>
          <w:rFonts w:ascii="Times New Roman" w:hAnsi="Times New Roman"/>
          <w:sz w:val="28"/>
          <w:szCs w:val="28"/>
        </w:rPr>
        <w:t>(Віталій КРАВЧЕНКО)</w:t>
      </w:r>
      <w:r>
        <w:rPr>
          <w:rFonts w:ascii="Times New Roman" w:hAnsi="Times New Roman"/>
          <w:sz w:val="28"/>
          <w:szCs w:val="28"/>
        </w:rPr>
        <w:t xml:space="preserve">, контроль – на керуючого справами виконкому </w:t>
      </w:r>
      <w:r>
        <w:rPr>
          <w:rFonts w:ascii="Times New Roman" w:hAnsi="Times New Roman"/>
          <w:sz w:val="28"/>
          <w:szCs w:val="28"/>
        </w:rPr>
        <w:t>Олену ШУЛЬГУ.</w:t>
      </w: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085CC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FB517E" w:rsidRDefault="00FB517E">
      <w:pPr>
        <w:pStyle w:val="a5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FB517E" w:rsidRDefault="00085CC0">
      <w:pPr>
        <w:pStyle w:val="a5"/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Додаток</w:t>
      </w:r>
    </w:p>
    <w:p w:rsidR="00FB517E" w:rsidRDefault="00FB517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B517E" w:rsidRDefault="00085CC0">
      <w:pPr>
        <w:pStyle w:val="a5"/>
        <w:jc w:val="center"/>
      </w:pPr>
      <w:r>
        <w:rPr>
          <w:rFonts w:ascii="Times New Roman" w:hAnsi="Times New Roman"/>
          <w:sz w:val="28"/>
          <w:szCs w:val="28"/>
        </w:rPr>
        <w:t>Персональний склад</w:t>
      </w:r>
    </w:p>
    <w:p w:rsidR="00FB517E" w:rsidRDefault="00085CC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комісії з питань евакуації Покровської міської територіальної громади</w:t>
      </w:r>
    </w:p>
    <w:p w:rsidR="00FB517E" w:rsidRDefault="00FB517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6062"/>
      </w:tblGrid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Олена ШУЛЬГА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керуючий справами виконкому, голова міської комісії з питань евакуації;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Олекандр ЧИСТЯКОВ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заступник міського голови, заступник голови міської комісії з питань евакуації;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Інна </w:t>
            </w:r>
            <w:r>
              <w:rPr>
                <w:rFonts w:ascii="Times New Roman" w:hAnsi="Times New Roman"/>
                <w:sz w:val="28"/>
                <w:szCs w:val="28"/>
              </w:rPr>
              <w:t>СМІРНОВА</w:t>
            </w:r>
          </w:p>
          <w:p w:rsidR="00FB517E" w:rsidRDefault="00FB517E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начальник організаційного відділу   викон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  <w:t>авчого</w:t>
            </w:r>
            <w:r w:rsidRPr="008F3B9D">
              <w:rPr>
                <w:rFonts w:ascii="Times New Roman" w:hAnsi="Times New Roman" w:cs="Times New Roman"/>
                <w:kern w:val="0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  <w:t>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ітету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Покровської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секретар міської комісії з питань евакуації;</w:t>
            </w:r>
          </w:p>
          <w:p w:rsidR="00FB517E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B517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  <w:p w:rsidR="00FB517E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Група зв’язку та оповіщення</w:t>
            </w:r>
          </w:p>
          <w:p w:rsidR="00FB517E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Юрій </w:t>
            </w:r>
            <w:r>
              <w:rPr>
                <w:rFonts w:ascii="Times New Roman" w:hAnsi="Times New Roman"/>
                <w:sz w:val="28"/>
                <w:szCs w:val="28"/>
              </w:rPr>
              <w:t>КАРПОВ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B9D">
              <w:rPr>
                <w:rFonts w:ascii="Times New Roman" w:hAnsi="Times New Roman"/>
                <w:sz w:val="28"/>
                <w:szCs w:val="28"/>
              </w:rPr>
              <w:t>- інженер станційно-лінійної дільниці №2 комбінованого цеху телекомунікацій №526 ДФ ПАТ «Укртелеком» (за згодою), керівник групи;</w:t>
            </w:r>
          </w:p>
          <w:p w:rsidR="00FB517E" w:rsidRPr="008F3B9D" w:rsidRDefault="00FB517E">
            <w:pPr>
              <w:pStyle w:val="a5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517E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Євген </w:t>
            </w:r>
            <w:r>
              <w:rPr>
                <w:rFonts w:ascii="Times New Roman" w:hAnsi="Times New Roman"/>
                <w:sz w:val="28"/>
                <w:szCs w:val="28"/>
              </w:rPr>
              <w:t>ЛІСНІЧЕНКО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староста Шолоховського старостинського округу;</w:t>
            </w:r>
          </w:p>
          <w:p w:rsidR="00FB517E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обліку, збору і відправлення евакуйованого населення</w:t>
            </w: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Тетяна </w:t>
            </w:r>
            <w:r>
              <w:rPr>
                <w:rFonts w:ascii="Times New Roman" w:hAnsi="Times New Roman"/>
                <w:sz w:val="28"/>
                <w:szCs w:val="28"/>
              </w:rPr>
              <w:t>ІГНАТЮК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управління праці та соціального захисту населення викон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, керівник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групи;</w:t>
            </w:r>
          </w:p>
          <w:p w:rsidR="00FB517E" w:rsidRPr="008F3B9D" w:rsidRDefault="00FB517E">
            <w:pPr>
              <w:pStyle w:val="a5"/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Ольга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НЕСТРЕЛЯЙ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реєстраційного відділу викон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ітету Покровської міської ради 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FB517E" w:rsidRPr="008F3B9D" w:rsidRDefault="00FB517E">
            <w:pPr>
              <w:pStyle w:val="a5"/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Ігор ОХОТА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спеціаліст сектору з питань освіти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управління освіти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викон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FB517E" w:rsidRPr="008F3B9D" w:rsidRDefault="00FB517E">
            <w:pPr>
              <w:pStyle w:val="a5"/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транспортного, матеріально-технічного забезпечення</w:t>
            </w: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та забезпечення паливно-мастильними матеріальними</w:t>
            </w: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Олексій </w:t>
            </w:r>
            <w:r>
              <w:rPr>
                <w:rFonts w:ascii="Times New Roman" w:hAnsi="Times New Roman"/>
                <w:sz w:val="28"/>
                <w:szCs w:val="28"/>
              </w:rPr>
              <w:t>ПРОНОЗА</w:t>
            </w:r>
          </w:p>
          <w:p w:rsidR="00FB517E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F3B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начальник відділу ведення державного реєстру виборців </w:t>
            </w:r>
            <w:r w:rsidRPr="008F3B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викон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 w:rsidRPr="008F3B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Роман </w:t>
            </w:r>
            <w:r>
              <w:rPr>
                <w:rFonts w:ascii="Times New Roman" w:hAnsi="Times New Roman"/>
                <w:sz w:val="28"/>
                <w:szCs w:val="28"/>
              </w:rPr>
              <w:t>МЕРКУЛОВ</w:t>
            </w:r>
          </w:p>
          <w:p w:rsidR="00FB517E" w:rsidRDefault="00FB517E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автотранспортного цеху                           АТ «Покровський гірничо-збагачувальний комбінат» (за згодою);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Тетяна </w:t>
            </w:r>
            <w:r>
              <w:rPr>
                <w:rFonts w:ascii="Times New Roman" w:hAnsi="Times New Roman"/>
                <w:sz w:val="28"/>
                <w:szCs w:val="28"/>
              </w:rPr>
              <w:t>СІДАШОВА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відділу економіки викон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ітету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Покровської міської ради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організації розміщення</w:t>
            </w: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евакуйованого населення у безпечному районі</w:t>
            </w: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Ольга </w:t>
            </w:r>
            <w:r>
              <w:rPr>
                <w:rFonts w:ascii="Times New Roman" w:hAnsi="Times New Roman"/>
                <w:sz w:val="28"/>
                <w:szCs w:val="28"/>
              </w:rPr>
              <w:t>ШУЛЬГА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відділу по роботі зі зверненням громадян викон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, керівник групи;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Наталія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ДАНИЛЕНКО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директор територіального центру соціального обслуговування (надання соціальних послуг);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забезпечення охорони (громадського)</w:t>
            </w: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публічного порядку і безпеки дорожнього руху</w:t>
            </w: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Дмитро ДМИТРІЄВ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начальника відділення поліції № 2 Нікопольського РУП ГУНП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Дніпропетровській області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згодою), керівник групи;</w:t>
            </w:r>
          </w:p>
          <w:p w:rsidR="00FB517E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інженерного, радіаційного та хімічного захисту</w:t>
            </w: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Олег </w:t>
            </w:r>
            <w:r>
              <w:rPr>
                <w:rFonts w:ascii="Times New Roman" w:hAnsi="Times New Roman"/>
                <w:sz w:val="28"/>
                <w:szCs w:val="28"/>
              </w:rPr>
              <w:t>ЛЯШУК</w:t>
            </w:r>
          </w:p>
          <w:p w:rsidR="00FB517E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головний інженер ПМКП «Добробут, керівник групи;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Олександр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ГАЛАНІН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 начальник відділу кадрів та навчання 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АТ «Покровський гірничо-збагачувальний комбінат» (за згодою);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забезпечення торгівлі, харчування</w:t>
            </w: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та побутового обслуговування евакуйованого населення</w:t>
            </w: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Наталія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РИЖКО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B9D">
              <w:rPr>
                <w:rFonts w:ascii="Times New Roman" w:hAnsi="Times New Roman"/>
                <w:sz w:val="28"/>
                <w:szCs w:val="28"/>
              </w:rPr>
              <w:t>- головний спеціаліст відділу економіки викон</w:t>
            </w:r>
            <w:r w:rsidRPr="008F3B9D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авчого 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 w:rsidRPr="008F3B9D">
              <w:rPr>
                <w:rFonts w:ascii="Times New Roman" w:hAnsi="Times New Roman"/>
                <w:sz w:val="28"/>
                <w:szCs w:val="28"/>
              </w:rPr>
              <w:t>, керівник групи;</w:t>
            </w:r>
          </w:p>
        </w:tc>
      </w:tr>
      <w:tr w:rsidR="00FB517E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0"/>
                <w:szCs w:val="10"/>
                <w:u w:val="single"/>
              </w:rPr>
            </w:pP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B517E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Група медичного забезпечення</w:t>
            </w:r>
          </w:p>
          <w:p w:rsidR="00FB517E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 w:bidi="ar-SA"/>
              </w:rPr>
              <w:t>Олена САЛАМАХА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B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 </w:t>
            </w:r>
            <w:r w:rsidRPr="008F3B9D">
              <w:rPr>
                <w:rFonts w:ascii="Times New Roman" w:hAnsi="Times New Roman"/>
                <w:sz w:val="28"/>
                <w:szCs w:val="28"/>
              </w:rPr>
              <w:t>КНП «Центр первинної медико-санітарної допомоги Покровської міської ради Дніпропетровської області», керівник групи;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Standar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Віктор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ГОНТАРИК</w:t>
            </w:r>
          </w:p>
          <w:p w:rsidR="00FB517E" w:rsidRDefault="00FB517E">
            <w:pPr>
              <w:pStyle w:val="Standard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FB517E" w:rsidRDefault="00FB517E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 завідуючий Відокремленого структурного 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підрозділу «Нікопольський міськрайонний відділ лабораторних 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досліджень Державної установи «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ДОЛЦ МОЗУ”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Сергій </w:t>
            </w:r>
            <w:r>
              <w:rPr>
                <w:rFonts w:ascii="Times New Roman" w:hAnsi="Times New Roman"/>
                <w:sz w:val="28"/>
                <w:szCs w:val="28"/>
              </w:rPr>
              <w:t>МУРАШКО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F3B9D">
              <w:rPr>
                <w:rFonts w:ascii="Times New Roman" w:hAnsi="Times New Roman"/>
                <w:color w:val="000000"/>
                <w:sz w:val="28"/>
                <w:lang w:val="ru-RU"/>
              </w:rPr>
              <w:t>ачальник Нікополського міськрайонного управління Головного управління Держпродспоживслужби в Дніпропетровській області</w:t>
            </w:r>
            <w:r w:rsidRPr="008F3B9D">
              <w:rPr>
                <w:lang w:val="ru-RU"/>
              </w:rPr>
              <w:t xml:space="preserve"> 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(за згодою);</w:t>
            </w:r>
          </w:p>
        </w:tc>
      </w:tr>
      <w:tr w:rsidR="00FB517E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B517E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Група інформаційного забезпечення</w:t>
            </w:r>
          </w:p>
          <w:p w:rsidR="00FB517E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КОРНІЄНКО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в.о. 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відділу інформаційно-технічного забезпечення викон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, керівник групи;</w:t>
            </w:r>
          </w:p>
          <w:p w:rsidR="00FB517E" w:rsidRPr="008F3B9D" w:rsidRDefault="00FB517E">
            <w:pPr>
              <w:pStyle w:val="a5"/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8F3B9D">
        <w:tblPrEx>
          <w:tblCellMar>
            <w:top w:w="0" w:type="dxa"/>
            <w:bottom w:w="0" w:type="dxa"/>
          </w:tblCellMar>
        </w:tblPrEx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Оксана </w:t>
            </w:r>
            <w:r>
              <w:rPr>
                <w:rFonts w:ascii="Times New Roman" w:hAnsi="Times New Roman"/>
                <w:sz w:val="28"/>
                <w:szCs w:val="28"/>
              </w:rPr>
              <w:t>СІЗОВА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прес-служби міського голови.</w:t>
            </w:r>
          </w:p>
        </w:tc>
      </w:tr>
    </w:tbl>
    <w:p w:rsidR="00FB517E" w:rsidRDefault="00085CC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FB517E">
      <w:pgSz w:w="11906" w:h="16838"/>
      <w:pgMar w:top="1134" w:right="572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C0" w:rsidRDefault="00085CC0">
      <w:r>
        <w:separator/>
      </w:r>
    </w:p>
  </w:endnote>
  <w:endnote w:type="continuationSeparator" w:id="0">
    <w:p w:rsidR="00085CC0" w:rsidRDefault="0008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C0" w:rsidRDefault="00085CC0">
      <w:r>
        <w:rPr>
          <w:color w:val="000000"/>
        </w:rPr>
        <w:separator/>
      </w:r>
    </w:p>
  </w:footnote>
  <w:footnote w:type="continuationSeparator" w:id="0">
    <w:p w:rsidR="00085CC0" w:rsidRDefault="00085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B517E"/>
    <w:rsid w:val="00085CC0"/>
    <w:rsid w:val="008F3B9D"/>
    <w:rsid w:val="00FB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921F2-7829-4C8A-928F-A8E30E6A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rPr>
      <w:rFonts w:ascii="Calibri" w:eastAsia="Calibri" w:hAnsi="Calibri" w:cs="Calibri"/>
      <w:sz w:val="22"/>
      <w:szCs w:val="22"/>
      <w:lang w:val="uk-U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22">
    <w:name w:val="Основной текст 22"/>
    <w:basedOn w:val="Standard"/>
    <w:pPr>
      <w:ind w:firstLine="720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Framecontents">
    <w:name w:val="Frame contents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MMK UA</dc:creator>
  <cp:lastModifiedBy>User</cp:lastModifiedBy>
  <cp:revision>2</cp:revision>
  <cp:lastPrinted>2022-02-02T16:19:00Z</cp:lastPrinted>
  <dcterms:created xsi:type="dcterms:W3CDTF">2022-02-03T07:19:00Z</dcterms:created>
  <dcterms:modified xsi:type="dcterms:W3CDTF">2022-02-03T07:19:00Z</dcterms:modified>
</cp:coreProperties>
</file>