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61EBE0" w14:textId="0ACE0AE9" w:rsidR="00B4748A" w:rsidRDefault="00E77C3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CA2DD8B" w14:textId="77777777" w:rsidR="00B4748A" w:rsidRDefault="00E77C3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3F1A1049" w14:textId="77777777" w:rsidR="00B4748A" w:rsidRDefault="00B4748A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65EFA4D9" w14:textId="77777777" w:rsidR="00B4748A" w:rsidRDefault="00E77C3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3593FAFD" w14:textId="77777777" w:rsidR="00B4748A" w:rsidRDefault="00E77C37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91093CE" w14:textId="77777777" w:rsidR="00B4748A" w:rsidRPr="00252EE4" w:rsidRDefault="00B4748A">
      <w:pPr>
        <w:pStyle w:val="a6"/>
        <w:spacing w:after="0"/>
        <w:jc w:val="center"/>
        <w:rPr>
          <w:lang w:val="ru-RU"/>
        </w:rPr>
      </w:pPr>
    </w:p>
    <w:p w14:paraId="5C02FBC8" w14:textId="20254AB9" w:rsidR="00B4748A" w:rsidRDefault="00E77C37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влаштування </w:t>
      </w:r>
      <w:r w:rsidR="00252EE4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малолітнього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52E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9821F77" w14:textId="6A3771FD" w:rsidR="00B4748A" w:rsidRDefault="00E77C3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Розглянувши заяв</w:t>
      </w:r>
      <w:r w:rsidR="00252E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, які зареєстровані та проживають за адресою: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встановив.</w:t>
      </w:r>
    </w:p>
    <w:p w14:paraId="0FFE0315" w14:textId="352C7C91" w:rsidR="00B4748A" w:rsidRDefault="00E77C3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Батьки-вихователі</w:t>
      </w:r>
      <w:r w:rsidRPr="00252EE4">
        <w:rPr>
          <w:rFonts w:ascii="Times New Roman" w:hAnsi="Times New Roman"/>
          <w:sz w:val="28"/>
          <w:szCs w:val="28"/>
        </w:rPr>
        <w:t xml:space="preserve"> </w:t>
      </w:r>
      <w:r w:rsidRPr="00252EE4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будинку сімейного типу </w:t>
      </w:r>
      <w:r w:rsidRPr="00252EE4">
        <w:rPr>
          <w:rFonts w:ascii="Times New Roman" w:hAnsi="Times New Roman"/>
          <w:sz w:val="28"/>
          <w:szCs w:val="28"/>
        </w:rPr>
        <w:t xml:space="preserve">виявили бажання взяти на виховання та спільне проживання </w:t>
      </w:r>
      <w:r w:rsidR="00252EE4" w:rsidRPr="00252EE4">
        <w:rPr>
          <w:rFonts w:ascii="Times New Roman" w:hAnsi="Times New Roman"/>
          <w:sz w:val="28"/>
          <w:szCs w:val="28"/>
        </w:rPr>
        <w:t xml:space="preserve">дитину, </w:t>
      </w:r>
      <w:r w:rsidR="00252EE4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малолітнього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52E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42A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як</w:t>
      </w:r>
      <w:r w:rsidR="00252EE4">
        <w:rPr>
          <w:rFonts w:ascii="Times New Roman" w:hAnsi="Times New Roman"/>
          <w:sz w:val="28"/>
          <w:szCs w:val="28"/>
        </w:rPr>
        <w:t>ий має</w:t>
      </w:r>
      <w:r>
        <w:rPr>
          <w:rFonts w:ascii="Times New Roman" w:hAnsi="Times New Roman"/>
          <w:sz w:val="28"/>
          <w:szCs w:val="28"/>
        </w:rPr>
        <w:t xml:space="preserve"> статус д</w:t>
      </w:r>
      <w:r w:rsidR="00252EE4">
        <w:rPr>
          <w:rFonts w:ascii="Times New Roman" w:hAnsi="Times New Roman"/>
          <w:sz w:val="28"/>
          <w:szCs w:val="28"/>
        </w:rPr>
        <w:t>итини</w:t>
      </w:r>
      <w:r>
        <w:rPr>
          <w:rFonts w:ascii="Times New Roman" w:hAnsi="Times New Roman"/>
          <w:sz w:val="28"/>
          <w:szCs w:val="28"/>
        </w:rPr>
        <w:t>, позбавл</w:t>
      </w:r>
      <w:r w:rsidR="00252EE4">
        <w:rPr>
          <w:rFonts w:ascii="Times New Roman" w:hAnsi="Times New Roman"/>
          <w:sz w:val="28"/>
          <w:szCs w:val="28"/>
        </w:rPr>
        <w:t>еної</w:t>
      </w:r>
      <w:r>
        <w:rPr>
          <w:rFonts w:ascii="Times New Roman" w:hAnsi="Times New Roman"/>
          <w:sz w:val="28"/>
          <w:szCs w:val="28"/>
        </w:rPr>
        <w:t xml:space="preserve"> батьківського піклування</w:t>
      </w:r>
      <w:r w:rsidR="00252EE4">
        <w:rPr>
          <w:rFonts w:ascii="Times New Roman" w:hAnsi="Times New Roman"/>
          <w:sz w:val="28"/>
          <w:szCs w:val="28"/>
        </w:rPr>
        <w:t xml:space="preserve"> (рішення виконавчого комітету Покровської міської  ради Дніпропетровської області від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hAnsi="Times New Roman"/>
          <w:sz w:val="28"/>
          <w:szCs w:val="28"/>
        </w:rPr>
        <w:t xml:space="preserve"> </w:t>
      </w:r>
      <w:r w:rsidR="00252EE4">
        <w:rPr>
          <w:rFonts w:ascii="Times New Roman" w:hAnsi="Times New Roman"/>
          <w:sz w:val="28"/>
          <w:szCs w:val="28"/>
        </w:rPr>
        <w:t>№</w:t>
      </w:r>
      <w:r w:rsidR="00C91DC3" w:rsidRP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52E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EC8F102" w14:textId="70D343A9" w:rsidR="00B4748A" w:rsidRDefault="00E77C3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 w:rsidR="00252EE4">
        <w:rPr>
          <w:rFonts w:ascii="Times New Roman" w:hAnsi="Times New Roman"/>
          <w:sz w:val="28"/>
          <w:szCs w:val="28"/>
        </w:rPr>
        <w:t>М</w:t>
      </w:r>
      <w:r w:rsidR="00252EE4">
        <w:rPr>
          <w:rFonts w:ascii="Times New Roman" w:eastAsia="Times New Roman" w:hAnsi="Times New Roman"/>
          <w:sz w:val="28"/>
          <w:szCs w:val="28"/>
          <w:lang w:eastAsia="ru-RU"/>
        </w:rPr>
        <w:t xml:space="preserve">алолітній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52E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EE4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заперечу</w:t>
      </w:r>
      <w:r w:rsidR="00252EE4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 влаштування до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дитячого будинку сімейного типу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 (</w:t>
      </w:r>
      <w:r w:rsidR="00252EE4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письмов</w:t>
      </w:r>
      <w:r w:rsidR="00805839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а</w:t>
      </w:r>
      <w:r w:rsidR="00252EE4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заяв</w:t>
      </w:r>
      <w:r w:rsidR="00805839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а</w:t>
      </w:r>
      <w:r w:rsidR="00252EE4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EE4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252EE4" w:rsidRPr="00805839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Вх№</w:t>
      </w:r>
      <w:r w:rsidR="00C91DC3" w:rsidRP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DD28BEE" w14:textId="1229A5B9" w:rsidR="00B4748A" w:rsidRDefault="00E77C37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Керуючись інтересами д</w:t>
      </w:r>
      <w:r w:rsidR="00252EE4">
        <w:rPr>
          <w:rFonts w:ascii="Times New Roman" w:eastAsia="Times New Roman" w:hAnsi="Times New Roman"/>
          <w:sz w:val="28"/>
          <w:szCs w:val="28"/>
          <w:lang w:eastAsia="ru-RU"/>
        </w:rPr>
        <w:t>итини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постановою Кабінету Міністрів України від 24.09.2008  №866 «Питання діяльності органів опіки та піклування, пов’язаної із захистом прав дитини», постановою Кабінету Міністрів України від 26.04.2002 №564 «Про затвердження Положення про дитячий будинок сімейного типу», на підставі </w:t>
      </w:r>
      <w:r w:rsidR="00252EE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протоколу засідання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комісії з питань захисту прав дитини №</w:t>
      </w:r>
      <w:r w:rsidR="00252EE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="00805839" w:rsidRPr="00A27C3C">
        <w:rPr>
          <w:rFonts w:ascii="Times New Roman" w:eastAsia="Times New Roman" w:hAnsi="Times New Roman"/>
          <w:sz w:val="28"/>
          <w:szCs w:val="28"/>
          <w:lang w:eastAsia="ru-RU"/>
        </w:rPr>
        <w:t>29.</w:t>
      </w:r>
      <w:r w:rsidR="00D3542A" w:rsidRPr="00A27C3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27C3C">
        <w:rPr>
          <w:rFonts w:ascii="Times New Roman" w:eastAsia="Times New Roman" w:hAnsi="Times New Roman"/>
          <w:sz w:val="28"/>
          <w:szCs w:val="28"/>
          <w:lang w:eastAsia="ru-RU"/>
        </w:rPr>
        <w:t xml:space="preserve">.2023,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 w14:paraId="314EF7C3" w14:textId="77777777" w:rsidR="00B4748A" w:rsidRDefault="00E77C37">
      <w:pPr>
        <w:spacing w:line="24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3D83C690" w14:textId="5A8FFCC4" w:rsidR="00B4748A" w:rsidRDefault="00E77C37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Влаштувати до дитячого будинку сімейного типу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="005526EB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EE4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малолітнього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52E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 з</w:t>
      </w:r>
      <w:r w:rsidRPr="00C91DC3"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837E1" w:rsidRPr="00C91DC3"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>29.11</w:t>
      </w:r>
      <w:r w:rsidR="00A27C3C" w:rsidRPr="00C91DC3"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>.2023 р.</w:t>
      </w:r>
    </w:p>
    <w:p w14:paraId="03654A2C" w14:textId="62EA44CF" w:rsidR="00B4748A" w:rsidRDefault="00E77C37">
      <w:pPr>
        <w:spacing w:after="0" w:line="240" w:lineRule="auto"/>
        <w:jc w:val="both"/>
      </w:pP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ab/>
        <w:t xml:space="preserve">2.Визначити місце проживання 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малолітнього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за місцем проживання батьків-вихователів,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народження.</w:t>
      </w:r>
    </w:p>
    <w:p w14:paraId="5FDB34E0" w14:textId="1B40B3BF" w:rsidR="00B4748A" w:rsidRDefault="00E77C37">
      <w:pPr>
        <w:spacing w:before="228" w:after="228" w:line="240" w:lineRule="auto"/>
        <w:jc w:val="both"/>
      </w:pP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Покласти персональну відповідальність за життя, здоров'я, фізичний та психологічний розвиток 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малолітнього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на батьків-вихователів,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DC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Style w:val="1"/>
          <w:rFonts w:ascii="Times New Roman" w:hAnsi="Times New Roman"/>
          <w:sz w:val="28"/>
          <w:szCs w:val="28"/>
          <w:lang w:eastAsia="ru-RU"/>
        </w:rPr>
        <w:t>.</w:t>
      </w:r>
      <w:r w:rsidRPr="00C91DC3">
        <w:rPr>
          <w:rStyle w:val="1"/>
          <w:rFonts w:ascii="Times New Roman" w:eastAsia="Times New Roman" w:hAnsi="Times New Roman"/>
          <w:sz w:val="12"/>
          <w:szCs w:val="12"/>
          <w:lang w:eastAsia="ru-RU"/>
        </w:rPr>
        <w:tab/>
      </w:r>
    </w:p>
    <w:p w14:paraId="77886CBC" w14:textId="77777777" w:rsidR="00B4748A" w:rsidRDefault="00E77C37">
      <w:pPr>
        <w:pStyle w:val="11"/>
        <w:rPr>
          <w:rFonts w:hint="eastAsia"/>
        </w:rPr>
      </w:pPr>
      <w:r w:rsidRPr="00C91DC3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4.Службі у справах дітей виконавчого комітету Покровської міської ради Дніпропетровської області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(ГОРЧАКОВА Дар'я)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:</w:t>
      </w:r>
    </w:p>
    <w:p w14:paraId="47C04FB3" w14:textId="7E0F84FC" w:rsidR="00B4748A" w:rsidRDefault="00E77C37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 xml:space="preserve">4.1.Забезпечити влаштування </w:t>
      </w:r>
      <w:r w:rsidR="007847B6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малолітнього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526E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до дитячого будинку сімейного типу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526E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526E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526E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526E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та подальше перебування </w:t>
      </w:r>
      <w:r w:rsidR="005526EB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малолітнього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в дитячому будинку сімейного типу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року народження</w:t>
      </w:r>
      <w:r>
        <w:rPr>
          <w:rStyle w:val="1"/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37BE52FB" w14:textId="69AC3F75" w:rsidR="00B4748A" w:rsidRDefault="00E77C3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val="ru-RU"/>
        </w:rPr>
        <w:tab/>
        <w:t>4.2.П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ідготувати проект додаткової угоди до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договору «Про організацію діяльності дитячого будинку сімейного типу» від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№</w:t>
      </w:r>
      <w:r w:rsidR="00C91DC3" w:rsidRP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                                                        </w:t>
      </w:r>
    </w:p>
    <w:p w14:paraId="1B822F91" w14:textId="540B4529" w:rsidR="00B4748A" w:rsidRDefault="00E77C37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>4.3.Здійснювати к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онтроль за умовами утримання, виховання, навчання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вихованц</w:t>
      </w:r>
      <w:r w:rsidR="000B52EC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я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шляхом відвідування згідно графіку періодичного відвідування, але не рідше ніж один раз на рік, крім першого відвідування, яке проводиться через три місяці після влаштування д</w:t>
      </w:r>
      <w:r w:rsidR="000B52EC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итини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 дитячий будинок сімейного типу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року народження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6C6792FB" w14:textId="159F0FF3" w:rsidR="00B4748A" w:rsidRDefault="00E77C37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>4.4.Щорічно готувати звіт про стан виховання, утримання і розвитку д</w:t>
      </w:r>
      <w:r w:rsidR="000B52EC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итини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в дитячому будинку сімейного типу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року народження на основі інформації, наданої суб'єктами соціальної роботи.</w:t>
      </w:r>
    </w:p>
    <w:p w14:paraId="5C7EA80F" w14:textId="1D72554F" w:rsidR="00B4748A" w:rsidRDefault="00E77C37">
      <w:pPr>
        <w:pStyle w:val="11"/>
        <w:spacing w:before="228" w:after="22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5.Центру соціальних служб Покровської міської ради Дніпропетровської області (</w:t>
      </w:r>
      <w:r w:rsidR="000B52EC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МАЛЬЦЕВА Ксенія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): внести корективи до плану соціального супроводження дитячого будинку сімейного типу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252EE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 w:rsidRPr="00252EE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52EE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252EE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 w:rsidRPr="00252EE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52EE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 урахуванням потреб </w:t>
      </w:r>
      <w:r w:rsidR="000B52EC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малолітнього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0B52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2EC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0202317A" w14:textId="77777777" w:rsidR="00B4748A" w:rsidRDefault="00E77C37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6.Управлінню праці та соціального захисту населення виконавчого комітету Покровської міської ради Дніпропетровської області (ІГНАТЮК Тетяна): </w:t>
      </w:r>
    </w:p>
    <w:p w14:paraId="2930C99F" w14:textId="6E1A1834" w:rsidR="00B4748A" w:rsidRDefault="00E77C37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6.1.Забезпечити призначення та здійснення виплати державної допомоги на д</w:t>
      </w:r>
      <w:r w:rsidR="000B52EC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итину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та</w:t>
      </w:r>
      <w:r w:rsidRPr="00C91DC3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грошового забезпечення б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атькам-вихователям,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C91DC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 w:rsidRPr="00C91DC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1DC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C91DC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 w:rsidRPr="00C91DC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1DC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 w14:paraId="4FB3AA5C" w14:textId="0E9D8638" w:rsidR="00B4748A" w:rsidRDefault="00E77C37">
      <w:pPr>
        <w:pStyle w:val="11"/>
        <w:ind w:firstLine="708"/>
        <w:jc w:val="both"/>
        <w:rPr>
          <w:rFonts w:hint="eastAsia"/>
        </w:rPr>
      </w:pPr>
      <w:r w:rsidRPr="00252EE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6.2.Щ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</w:t>
      </w:r>
      <w:r w:rsidR="000B52EC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итину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 грошового забезпечення б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атькам-вихователям,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252EE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 w:rsidRPr="00252EE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252EE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252EE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 w:rsidRPr="00252EE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252EE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року народження</w:t>
      </w:r>
      <w:r w:rsidRPr="00252EE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3A9B74D9" w14:textId="43F830B5" w:rsidR="00B4748A" w:rsidRDefault="00E77C37">
      <w:pPr>
        <w:pStyle w:val="11"/>
        <w:spacing w:before="171" w:after="17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7.Центру соціальних служб Покровської міської ради Дніпропетровської області, Управлінню освіти виконавчого комітету Покровської міської ради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Дніпропетровської області, КНП «ЦПМСД Покровської міської ради», відділенню поліції №2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Нікопольського районного управління поліції ГУНП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Дніпропетровській області: щорічно  надавати  до  служби  у  справах  дітей виконавчого комітету Покровської міської ради Дніпропетровської області інформацію  про  стан  виховання,  утримання  і  розвитку  д</w:t>
      </w:r>
      <w:r w:rsidR="000B52EC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итини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 дитячому будинку  сімейного  типу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C91DC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 w:rsidRPr="00C91DC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1DC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C91DC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C91DC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1DC3" w:rsidRPr="00C91DC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1DC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для підготовки щорічного звіту.</w:t>
      </w:r>
    </w:p>
    <w:p w14:paraId="78DE721C" w14:textId="77777777" w:rsidR="00B4748A" w:rsidRDefault="00E77C37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8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(ГОРЧАКОВА Дар'я), контроль 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08CC8EBE" w14:textId="77777777" w:rsidR="00B4748A" w:rsidRDefault="00B4748A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2A8482FC" w14:textId="77777777" w:rsidR="00805839" w:rsidRDefault="00805839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57CAE76" w14:textId="1E8079D6" w:rsidR="00440241" w:rsidRDefault="00C91DC3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440241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E4"/>
    <w:rsid w:val="000B52EC"/>
    <w:rsid w:val="00252EE4"/>
    <w:rsid w:val="003B1910"/>
    <w:rsid w:val="00440241"/>
    <w:rsid w:val="005526EB"/>
    <w:rsid w:val="007533BA"/>
    <w:rsid w:val="007847B6"/>
    <w:rsid w:val="007E0417"/>
    <w:rsid w:val="00805839"/>
    <w:rsid w:val="00A27C3C"/>
    <w:rsid w:val="00B4748A"/>
    <w:rsid w:val="00B837E1"/>
    <w:rsid w:val="00C91DC3"/>
    <w:rsid w:val="00D3542A"/>
    <w:rsid w:val="00E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A85E4F"/>
  <w15:docId w15:val="{82491CD7-F5B6-4B48-9CA8-368BE306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0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3589</Words>
  <Characters>2046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dc:description/>
  <cp:lastModifiedBy>Покров Виконком</cp:lastModifiedBy>
  <cp:revision>11</cp:revision>
  <dcterms:created xsi:type="dcterms:W3CDTF">2023-11-24T13:09:00Z</dcterms:created>
  <dcterms:modified xsi:type="dcterms:W3CDTF">2023-11-29T07:28:00Z</dcterms:modified>
</cp:coreProperties>
</file>