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before="0" w:after="0"/>
        <w:jc w:val="center"/>
        <w:rPr>
          <w:rFonts w:ascii="Times New Roman" w:hAnsi="Times New Roman" w:cs="Times New Roman"/>
          <w:b/>
          <w:bCs/>
          <w:sz w:val="28"/>
          <w:szCs w:val="28"/>
          <w:lang w:val="uk-UA"/>
        </w:rPr>
      </w:pPr>
      <w:r>
        <w:rPr>
          <w:rFonts w:cs="Times New Roman" w:ascii="Times New Roman" w:hAnsi="Times New Roman"/>
          <w:b/>
          <w:bCs/>
          <w:sz w:val="28"/>
          <w:szCs w:val="28"/>
          <w:lang w:val="uk-UA"/>
        </w:rPr>
        <w:t>ПОКРОВСЬКА МІСЬКА РАДА</w:t>
      </w:r>
    </w:p>
    <w:p>
      <w:pPr>
        <w:pStyle w:val="BodyText"/>
        <w:bidi w:val="0"/>
        <w:spacing w:before="0" w:after="0"/>
        <w:jc w:val="center"/>
        <w:rPr>
          <w:rFonts w:ascii="Times New Roman" w:hAnsi="Times New Roman" w:cs="Times New Roman"/>
          <w:b/>
          <w:bCs/>
          <w:sz w:val="28"/>
          <w:szCs w:val="28"/>
          <w:lang w:val="uk-UA"/>
        </w:rPr>
      </w:pPr>
      <w:r>
        <w:rPr>
          <w:rFonts w:cs="Times New Roman" w:ascii="Times New Roman" w:hAnsi="Times New Roman"/>
          <w:b/>
          <w:bCs/>
          <w:sz w:val="28"/>
          <w:szCs w:val="28"/>
          <w:lang w:val="uk-UA"/>
        </w:rPr>
        <w:t>ДНІПРОПЕТРОВСЬКОЇ ОБЛАСТІ</w:t>
      </w:r>
    </w:p>
    <w:p>
      <w:pPr>
        <w:pStyle w:val="BodyText"/>
        <w:bidi w:val="0"/>
        <w:spacing w:before="0" w:after="0"/>
        <w:jc w:val="center"/>
        <w:rPr>
          <w:rFonts w:ascii="Times New Roman" w:hAnsi="Times New Roman" w:cs="Times New Roman"/>
          <w:b/>
          <w:bCs/>
          <w:sz w:val="12"/>
          <w:szCs w:val="12"/>
          <w:lang w:val="uk-UA"/>
        </w:rPr>
      </w:pPr>
      <w:r>
        <w:rPr>
          <w:rFonts w:cs="Times New Roman" w:ascii="Times New Roman" w:hAnsi="Times New Roman"/>
          <w:b/>
          <w:bCs/>
          <w:sz w:val="12"/>
          <w:szCs w:val="12"/>
          <w:lang w:val="uk-UA"/>
        </w:rPr>
      </w:r>
    </w:p>
    <w:p>
      <w:pPr>
        <w:pStyle w:val="Normal"/>
        <w:bidi w:val="0"/>
        <w:spacing w:before="0" w:after="0"/>
        <w:jc w:val="center"/>
        <w:rPr>
          <w:rFonts w:ascii="Times New Roman" w:hAnsi="Times New Roman" w:cs="Times New Roman"/>
          <w:b/>
          <w:sz w:val="28"/>
          <w:szCs w:val="28"/>
          <w:lang w:val="uk-UA"/>
        </w:rPr>
      </w:pPr>
      <w:r>
        <w:rPr>
          <w:rFonts w:cs="Times New Roman" w:ascii="Times New Roman" w:hAnsi="Times New Roman"/>
          <w:b/>
          <w:sz w:val="28"/>
          <w:szCs w:val="28"/>
          <w:lang w:val="uk-UA"/>
        </w:rPr>
        <w:t xml:space="preserve">ПРОЄКТ </w:t>
      </w:r>
      <w:r>
        <w:rPr>
          <w:rFonts w:cs="Times New Roman" w:ascii="Times New Roman" w:hAnsi="Times New Roman"/>
          <w:b/>
          <w:sz w:val="28"/>
          <w:szCs w:val="28"/>
          <w:lang w:val="uk-UA"/>
        </w:rPr>
        <w:t>РІШЕННЯ</w:t>
      </w:r>
    </w:p>
    <w:p>
      <w:pPr>
        <w:pStyle w:val="BodyText2"/>
        <w:bidi w:val="0"/>
        <w:spacing w:before="0" w:after="0"/>
        <w:ind w:hanging="0" w:start="0" w:end="0"/>
        <w:jc w:val="start"/>
        <w:rPr/>
      </w:pPr>
      <w:r>
        <w:rPr>
          <w:rFonts w:cs="Times New Roman"/>
          <w:b/>
          <w:bCs/>
          <w:sz w:val="28"/>
          <w:szCs w:val="28"/>
          <w:lang w:val="uk-UA"/>
        </w:rPr>
        <w:t xml:space="preserve">____________________                    </w:t>
      </w:r>
      <w:r>
        <w:rPr>
          <w:rFonts w:cs="Times New Roman"/>
          <w:b/>
          <w:bCs/>
          <w:sz w:val="20"/>
          <w:szCs w:val="20"/>
          <w:lang w:val="uk-UA"/>
        </w:rPr>
        <w:t xml:space="preserve"> </w:t>
      </w:r>
      <w:r>
        <w:rPr>
          <w:rFonts w:cs="Times New Roman"/>
          <w:b w:val="false"/>
          <w:bCs w:val="false"/>
          <w:sz w:val="20"/>
          <w:szCs w:val="20"/>
          <w:lang w:val="uk-UA"/>
        </w:rPr>
        <w:t xml:space="preserve"> м.Покров</w:t>
      </w:r>
      <w:r>
        <w:rPr>
          <w:rFonts w:cs="Times New Roman"/>
          <w:b w:val="false"/>
          <w:bCs w:val="false"/>
          <w:sz w:val="28"/>
          <w:szCs w:val="28"/>
          <w:lang w:val="uk-UA"/>
        </w:rPr>
        <w:t xml:space="preserve">  </w:t>
      </w:r>
      <w:r>
        <w:rPr>
          <w:rFonts w:cs="Times New Roman"/>
          <w:b/>
          <w:bCs/>
          <w:sz w:val="28"/>
          <w:szCs w:val="28"/>
          <w:lang w:val="uk-UA"/>
        </w:rPr>
        <w:t xml:space="preserve">                               </w:t>
      </w:r>
      <w:r>
        <w:rPr>
          <w:rFonts w:cs="Times New Roman"/>
          <w:b w:val="false"/>
          <w:bCs w:val="false"/>
          <w:sz w:val="28"/>
          <w:szCs w:val="28"/>
          <w:lang w:val="uk-UA"/>
        </w:rPr>
        <w:t xml:space="preserve">   №</w:t>
      </w:r>
      <w:r>
        <w:rPr>
          <w:rFonts w:cs="Times New Roman"/>
          <w:b/>
          <w:bCs/>
          <w:sz w:val="28"/>
          <w:szCs w:val="28"/>
          <w:lang w:val="uk-UA"/>
        </w:rPr>
        <w:t xml:space="preserve"> ___________</w:t>
      </w:r>
    </w:p>
    <w:p>
      <w:pPr>
        <w:pStyle w:val="BodyText2"/>
        <w:bidi w:val="0"/>
        <w:spacing w:before="0" w:after="0"/>
        <w:ind w:hanging="0" w:start="0" w:end="0"/>
        <w:jc w:val="center"/>
        <w:rPr>
          <w:rFonts w:ascii="Times New Roman" w:hAnsi="Times New Roman"/>
          <w:color w:val="auto"/>
          <w:sz w:val="26"/>
          <w:szCs w:val="26"/>
        </w:rPr>
      </w:pPr>
      <w:r>
        <w:rPr>
          <w:rFonts w:cs="Times New Roman"/>
          <w:b w:val="false"/>
          <w:bCs w:val="false"/>
          <w:color w:val="000000"/>
          <w:sz w:val="26"/>
          <w:szCs w:val="26"/>
          <w:shd w:fill="auto" w:val="clear"/>
          <w:lang w:val="uk-UA"/>
        </w:rPr>
        <w:t>(</w:t>
      </w:r>
      <w:r>
        <w:rPr>
          <w:rFonts w:cs="Times New Roman"/>
          <w:b w:val="false"/>
          <w:bCs w:val="false"/>
          <w:color w:val="000000"/>
          <w:sz w:val="26"/>
          <w:szCs w:val="26"/>
          <w:shd w:fill="auto" w:val="clear"/>
          <w:lang w:val="en-US"/>
        </w:rPr>
        <w:t>50</w:t>
      </w:r>
      <w:r>
        <w:rPr>
          <w:rFonts w:cs="Times New Roman"/>
          <w:b w:val="false"/>
          <w:bCs w:val="false"/>
          <w:color w:val="000000"/>
          <w:sz w:val="26"/>
          <w:szCs w:val="26"/>
          <w:shd w:fill="auto" w:val="clear"/>
          <w:lang w:val="uk-UA"/>
        </w:rPr>
        <w:t xml:space="preserve"> сесія 8 скликання)</w:t>
      </w:r>
    </w:p>
    <w:p>
      <w:pPr>
        <w:pStyle w:val="BodyText"/>
        <w:bidi w:val="0"/>
        <w:spacing w:before="0" w:after="0"/>
        <w:jc w:val="center"/>
        <w:rPr>
          <w:rFonts w:ascii="Times New Roman" w:hAnsi="Times New Roman" w:cs="Times New Roman"/>
          <w:color w:val="auto"/>
          <w:sz w:val="26"/>
          <w:szCs w:val="26"/>
        </w:rPr>
      </w:pPr>
      <w:r>
        <w:rPr>
          <w:rFonts w:cs="Times New Roman" w:ascii="Times New Roman" w:hAnsi="Times New Roman"/>
          <w:color w:val="auto"/>
          <w:sz w:val="26"/>
          <w:szCs w:val="26"/>
        </w:rPr>
      </w:r>
    </w:p>
    <w:p>
      <w:pPr>
        <w:pStyle w:val="BodyText"/>
        <w:widowControl w:val="false"/>
        <w:suppressAutoHyphens w:val="true"/>
        <w:kinsoku w:val="true"/>
        <w:overflowPunct w:val="true"/>
        <w:autoSpaceDE w:val="true"/>
        <w:bidi w:val="0"/>
        <w:spacing w:lineRule="auto" w:line="240" w:before="0" w:after="0"/>
        <w:ind w:hanging="0" w:start="0" w:end="5159"/>
        <w:jc w:val="both"/>
        <w:rPr>
          <w:rFonts w:ascii="Times New Roman" w:hAnsi="Times New Roman"/>
          <w:color w:val="auto"/>
          <w:sz w:val="26"/>
          <w:szCs w:val="26"/>
        </w:rPr>
      </w:pPr>
      <w:r>
        <w:rPr>
          <w:rFonts w:ascii="Times New Roman" w:hAnsi="Times New Roman"/>
          <w:color w:val="auto"/>
          <w:sz w:val="26"/>
          <w:szCs w:val="26"/>
        </w:rPr>
        <w:t xml:space="preserve">Про визнання права власності на об’єкт нерухомого майна за Покровською міською територіальною громадою  Дніпропетровської  області </w:t>
      </w:r>
      <w:r>
        <w:rPr>
          <w:rFonts w:ascii="Times New Roman" w:hAnsi="Times New Roman"/>
          <w:color w:val="auto"/>
          <w:sz w:val="26"/>
          <w:szCs w:val="26"/>
        </w:rPr>
        <w:t>у новій редакції</w:t>
      </w:r>
    </w:p>
    <w:p>
      <w:pPr>
        <w:pStyle w:val="BodyText"/>
        <w:widowControl w:val="false"/>
        <w:suppressAutoHyphens w:val="true"/>
        <w:kinsoku w:val="true"/>
        <w:overflowPunct w:val="true"/>
        <w:autoSpaceDE w:val="true"/>
        <w:bidi w:val="0"/>
        <w:spacing w:lineRule="auto" w:line="240" w:before="0" w:after="0"/>
        <w:ind w:hanging="0" w:start="0" w:end="5613"/>
        <w:jc w:val="both"/>
        <w:rPr>
          <w:rFonts w:ascii="Times New Roman" w:hAnsi="Times New Roman"/>
          <w:color w:val="auto"/>
          <w:sz w:val="26"/>
          <w:szCs w:val="26"/>
        </w:rPr>
      </w:pPr>
      <w:r>
        <w:rPr>
          <w:rFonts w:ascii="Times New Roman" w:hAnsi="Times New Roman"/>
          <w:color w:val="auto"/>
          <w:sz w:val="26"/>
          <w:szCs w:val="26"/>
        </w:rPr>
      </w:r>
    </w:p>
    <w:p>
      <w:pPr>
        <w:pStyle w:val="BodyText"/>
        <w:widowControl w:val="false"/>
        <w:suppressAutoHyphens w:val="true"/>
        <w:kinsoku w:val="true"/>
        <w:overflowPunct w:val="true"/>
        <w:autoSpaceDE w:val="true"/>
        <w:bidi w:val="0"/>
        <w:spacing w:lineRule="auto" w:line="240" w:before="0" w:after="0"/>
        <w:ind w:firstLine="567" w:start="0" w:end="0"/>
        <w:jc w:val="both"/>
        <w:rPr>
          <w:rFonts w:ascii="Times New Roman" w:hAnsi="Times New Roman"/>
          <w:color w:val="auto"/>
          <w:sz w:val="26"/>
          <w:szCs w:val="26"/>
        </w:rPr>
      </w:pPr>
      <w:r>
        <w:rPr>
          <w:rFonts w:ascii="Times New Roman" w:hAnsi="Times New Roman"/>
          <w:color w:val="auto"/>
          <w:sz w:val="26"/>
          <w:szCs w:val="26"/>
        </w:rPr>
        <w:t>З метою упорядкування права власності на об’єкт нерухомого комунального майна Покровської міської територіальної громади Дніпропетровської області, який перебуває на балансі П</w:t>
      </w:r>
      <w:r>
        <w:rPr>
          <w:rFonts w:ascii="Times New Roman" w:hAnsi="Times New Roman"/>
          <w:color w:val="auto"/>
          <w:sz w:val="26"/>
          <w:szCs w:val="26"/>
        </w:rPr>
        <w:t>окровського міського комунального підприємства</w:t>
      </w:r>
      <w:r>
        <w:rPr>
          <w:rFonts w:ascii="Times New Roman" w:hAnsi="Times New Roman"/>
          <w:color w:val="auto"/>
          <w:sz w:val="26"/>
          <w:szCs w:val="26"/>
        </w:rPr>
        <w:t xml:space="preserve"> </w:t>
      </w:r>
      <w:r>
        <w:rPr>
          <w:rFonts w:eastAsia="Andale Sans UI;Arial Unicode MS" w:cs="Times New Roman" w:ascii="Times New Roman" w:hAnsi="Times New Roman"/>
          <w:color w:val="auto"/>
          <w:sz w:val="26"/>
          <w:szCs w:val="26"/>
        </w:rPr>
        <w:t>«</w:t>
      </w:r>
      <w:r>
        <w:rPr>
          <w:rFonts w:ascii="Times New Roman" w:hAnsi="Times New Roman"/>
          <w:color w:val="auto"/>
          <w:sz w:val="26"/>
          <w:szCs w:val="26"/>
        </w:rPr>
        <w:t>ЖИТЛКОМСЕРВІС</w:t>
      </w:r>
      <w:r>
        <w:rPr>
          <w:rFonts w:eastAsia="Andale Sans UI;Arial Unicode MS" w:cs="Times New Roman" w:ascii="Times New Roman" w:hAnsi="Times New Roman"/>
          <w:color w:val="auto"/>
          <w:sz w:val="26"/>
          <w:szCs w:val="26"/>
        </w:rPr>
        <w:t>»</w:t>
      </w:r>
      <w:r>
        <w:rPr>
          <w:rFonts w:ascii="Times New Roman" w:hAnsi="Times New Roman"/>
          <w:color w:val="auto"/>
          <w:sz w:val="26"/>
          <w:szCs w:val="26"/>
        </w:rPr>
        <w:t xml:space="preserve">, враховуючи </w:t>
      </w:r>
      <w:r>
        <w:rPr>
          <w:rFonts w:ascii="Times New Roman" w:hAnsi="Times New Roman"/>
          <w:color w:val="auto"/>
          <w:sz w:val="26"/>
          <w:szCs w:val="26"/>
          <w:lang w:val="uk-UA"/>
        </w:rPr>
        <w:t>і</w:t>
      </w:r>
      <w:r>
        <w:rPr>
          <w:rFonts w:ascii="Times New Roman" w:hAnsi="Times New Roman"/>
          <w:color w:val="auto"/>
          <w:sz w:val="26"/>
          <w:szCs w:val="26"/>
        </w:rPr>
        <w:t>нтереси територіальної громади, керуючись пунктом 44 постанови Кабінету Міністрів України від 25.12.2015 № 1127 «Про державну реєстрацію речових прав на нерухоме майно та їх обтяжень», Законом України «Про державну реєстрацію речових прав на нерухоме майно та їх обтяжень», статтею 60 Закону України «Про місцеве самоврядування в Україні», міська рада</w:t>
      </w:r>
    </w:p>
    <w:p>
      <w:pPr>
        <w:pStyle w:val="BodyText"/>
        <w:widowControl w:val="false"/>
        <w:suppressAutoHyphens w:val="true"/>
        <w:kinsoku w:val="true"/>
        <w:overflowPunct w:val="true"/>
        <w:autoSpaceDE w:val="true"/>
        <w:bidi w:val="0"/>
        <w:spacing w:lineRule="auto" w:line="240" w:before="0" w:after="0"/>
        <w:ind w:hanging="0" w:start="0" w:end="0"/>
        <w:jc w:val="both"/>
        <w:rPr>
          <w:rFonts w:ascii="Times New Roman" w:hAnsi="Times New Roman"/>
          <w:color w:val="auto"/>
          <w:sz w:val="26"/>
          <w:szCs w:val="26"/>
        </w:rPr>
      </w:pPr>
      <w:r>
        <w:rPr>
          <w:rFonts w:ascii="Times New Roman" w:hAnsi="Times New Roman"/>
          <w:color w:val="auto"/>
          <w:sz w:val="26"/>
          <w:szCs w:val="26"/>
        </w:rPr>
      </w:r>
    </w:p>
    <w:p>
      <w:pPr>
        <w:pStyle w:val="BodyText"/>
        <w:widowControl w:val="false"/>
        <w:suppressAutoHyphens w:val="true"/>
        <w:kinsoku w:val="true"/>
        <w:overflowPunct w:val="true"/>
        <w:autoSpaceDE w:val="true"/>
        <w:bidi w:val="0"/>
        <w:spacing w:lineRule="auto" w:line="240" w:before="0" w:after="0"/>
        <w:ind w:hanging="0" w:start="0" w:end="0"/>
        <w:jc w:val="both"/>
        <w:rPr>
          <w:rFonts w:ascii="Times New Roman" w:hAnsi="Times New Roman"/>
          <w:b/>
          <w:bCs/>
          <w:color w:val="auto"/>
          <w:sz w:val="26"/>
          <w:szCs w:val="26"/>
        </w:rPr>
      </w:pPr>
      <w:r>
        <w:rPr>
          <w:rFonts w:ascii="Times New Roman" w:hAnsi="Times New Roman"/>
          <w:b/>
          <w:bCs/>
          <w:color w:val="auto"/>
          <w:sz w:val="26"/>
          <w:szCs w:val="26"/>
        </w:rPr>
        <w:t>ВИРІШИЛА:</w:t>
      </w:r>
    </w:p>
    <w:p>
      <w:pPr>
        <w:pStyle w:val="BodyText"/>
        <w:widowControl w:val="false"/>
        <w:suppressAutoHyphens w:val="true"/>
        <w:kinsoku w:val="true"/>
        <w:overflowPunct w:val="true"/>
        <w:autoSpaceDE w:val="true"/>
        <w:bidi w:val="0"/>
        <w:spacing w:lineRule="auto" w:line="240" w:before="0" w:after="0"/>
        <w:ind w:hanging="0" w:start="0" w:end="0"/>
        <w:jc w:val="both"/>
        <w:rPr>
          <w:rFonts w:ascii="Times New Roman" w:hAnsi="Times New Roman"/>
          <w:color w:val="auto"/>
          <w:sz w:val="26"/>
          <w:szCs w:val="26"/>
        </w:rPr>
      </w:pPr>
      <w:r>
        <w:rPr>
          <w:rFonts w:ascii="Times New Roman" w:hAnsi="Times New Roman"/>
          <w:color w:val="auto"/>
          <w:sz w:val="26"/>
          <w:szCs w:val="26"/>
        </w:rPr>
      </w:r>
    </w:p>
    <w:p>
      <w:pPr>
        <w:pStyle w:val="BodyText"/>
        <w:widowControl w:val="false"/>
        <w:suppressAutoHyphens w:val="true"/>
        <w:kinsoku w:val="true"/>
        <w:overflowPunct w:val="true"/>
        <w:autoSpaceDE w:val="true"/>
        <w:bidi w:val="0"/>
        <w:spacing w:lineRule="auto" w:line="240" w:before="0" w:after="0"/>
        <w:ind w:firstLine="567" w:start="0" w:end="0"/>
        <w:jc w:val="both"/>
        <w:rPr>
          <w:rFonts w:ascii="Times New Roman" w:hAnsi="Times New Roman"/>
          <w:color w:val="auto"/>
          <w:sz w:val="26"/>
          <w:szCs w:val="26"/>
        </w:rPr>
      </w:pPr>
      <w:r>
        <w:rPr>
          <w:rFonts w:ascii="Times New Roman" w:hAnsi="Times New Roman"/>
          <w:color w:val="auto"/>
          <w:sz w:val="26"/>
          <w:szCs w:val="26"/>
        </w:rPr>
        <w:t>1. Визнати право власності за Покровською міською територіальною громадою Дніпропетровської області в особі Покровської міської ради Дніпропетровської області на об’єкт нерухомого майна, а саме: вбудоване нежитлове приміщення,</w:t>
      </w:r>
      <w:r>
        <w:rPr>
          <w:rFonts w:ascii="Times New Roman" w:hAnsi="Times New Roman"/>
          <w:color w:val="auto"/>
          <w:sz w:val="26"/>
          <w:szCs w:val="26"/>
        </w:rPr>
        <w:t xml:space="preserve"> </w:t>
      </w:r>
      <w:r>
        <w:rPr>
          <w:rFonts w:ascii="Times New Roman" w:hAnsi="Times New Roman"/>
          <w:color w:val="auto"/>
          <w:sz w:val="26"/>
          <w:szCs w:val="26"/>
        </w:rPr>
        <w:t xml:space="preserve"> розташоване за адресою: приміщення</w:t>
      </w:r>
      <w:r>
        <w:rPr>
          <w:rFonts w:ascii="Times New Roman" w:hAnsi="Times New Roman"/>
          <w:color w:val="auto"/>
          <w:sz w:val="26"/>
          <w:szCs w:val="26"/>
        </w:rPr>
        <w:t xml:space="preserve"> 14/15</w:t>
      </w:r>
      <w:r>
        <w:rPr>
          <w:rFonts w:ascii="Times New Roman" w:hAnsi="Times New Roman"/>
          <w:color w:val="auto"/>
          <w:sz w:val="26"/>
          <w:szCs w:val="26"/>
        </w:rPr>
        <w:t xml:space="preserve">, вул. Центральна, </w:t>
      </w:r>
      <w:r>
        <w:rPr>
          <w:rFonts w:ascii="Times New Roman" w:hAnsi="Times New Roman"/>
          <w:color w:val="auto"/>
          <w:sz w:val="26"/>
          <w:szCs w:val="26"/>
        </w:rPr>
        <w:t xml:space="preserve">буд. </w:t>
      </w:r>
      <w:r>
        <w:rPr>
          <w:rFonts w:ascii="Times New Roman" w:hAnsi="Times New Roman"/>
          <w:color w:val="auto"/>
          <w:sz w:val="26"/>
          <w:szCs w:val="26"/>
        </w:rPr>
        <w:t>18, м. Покров, Нікопольський район, Дніпропетровська область, загальною площею 108,00 кв.м.</w:t>
      </w:r>
    </w:p>
    <w:p>
      <w:pPr>
        <w:pStyle w:val="BodyText"/>
        <w:widowControl w:val="false"/>
        <w:suppressAutoHyphens w:val="true"/>
        <w:kinsoku w:val="true"/>
        <w:overflowPunct w:val="true"/>
        <w:autoSpaceDE w:val="true"/>
        <w:bidi w:val="0"/>
        <w:spacing w:lineRule="auto" w:line="240" w:before="0" w:after="0"/>
        <w:ind w:firstLine="567" w:start="0" w:end="0"/>
        <w:jc w:val="both"/>
        <w:rPr>
          <w:rFonts w:ascii="Times New Roman" w:hAnsi="Times New Roman"/>
          <w:color w:val="auto"/>
          <w:sz w:val="26"/>
          <w:szCs w:val="26"/>
        </w:rPr>
      </w:pPr>
      <w:r>
        <w:rPr>
          <w:rFonts w:ascii="Times New Roman" w:hAnsi="Times New Roman"/>
          <w:color w:val="auto"/>
          <w:sz w:val="26"/>
          <w:szCs w:val="26"/>
        </w:rPr>
        <w:t>2. Визнати таким, що втратило чинність рішення 41</w:t>
      </w:r>
      <w:r>
        <w:rPr>
          <w:rFonts w:cs="Times New Roman" w:ascii="Times New Roman" w:hAnsi="Times New Roman"/>
          <w:color w:val="auto"/>
          <w:sz w:val="26"/>
          <w:szCs w:val="26"/>
          <w:lang w:eastAsia="ru-RU"/>
        </w:rPr>
        <w:t xml:space="preserve"> сесії міської ради 8 скликання від 30 червня</w:t>
      </w:r>
      <w:r>
        <w:rPr>
          <w:rFonts w:cs="Times New Roman" w:ascii="Times New Roman" w:hAnsi="Times New Roman"/>
          <w:color w:val="auto"/>
          <w:sz w:val="26"/>
          <w:szCs w:val="26"/>
          <w:lang w:val="en-US" w:eastAsia="ru-RU"/>
        </w:rPr>
        <w:t xml:space="preserve"> </w:t>
      </w:r>
      <w:r>
        <w:rPr>
          <w:rFonts w:cs="Times New Roman" w:ascii="Times New Roman" w:hAnsi="Times New Roman"/>
          <w:color w:val="auto"/>
          <w:sz w:val="26"/>
          <w:szCs w:val="26"/>
          <w:lang w:eastAsia="ru-RU"/>
        </w:rPr>
        <w:t>2023 року № 10 “</w:t>
      </w:r>
      <w:r>
        <w:rPr>
          <w:rFonts w:cs="Times New Roman" w:ascii="Times New Roman" w:hAnsi="Times New Roman"/>
          <w:color w:val="000000"/>
          <w:spacing w:val="3"/>
          <w:sz w:val="26"/>
          <w:szCs w:val="26"/>
          <w:lang w:eastAsia="ru-RU"/>
        </w:rPr>
        <w:t>Про визнання права власності на об’єкт нерухомого майна за Покровською міською територіальною громадою Дніпропетровської області”.</w:t>
      </w:r>
    </w:p>
    <w:p>
      <w:pPr>
        <w:pStyle w:val="BodyText"/>
        <w:widowControl w:val="false"/>
        <w:suppressAutoHyphens w:val="true"/>
        <w:kinsoku w:val="true"/>
        <w:overflowPunct w:val="true"/>
        <w:autoSpaceDE w:val="true"/>
        <w:bidi w:val="0"/>
        <w:spacing w:lineRule="auto" w:line="240" w:before="0" w:after="0"/>
        <w:ind w:firstLine="567" w:start="0" w:end="0"/>
        <w:jc w:val="both"/>
        <w:rPr>
          <w:rFonts w:ascii="Times New Roman" w:hAnsi="Times New Roman"/>
          <w:color w:val="auto"/>
          <w:sz w:val="26"/>
          <w:szCs w:val="26"/>
        </w:rPr>
      </w:pPr>
      <w:r>
        <w:rPr>
          <w:rFonts w:ascii="Times New Roman" w:hAnsi="Times New Roman"/>
          <w:color w:val="auto"/>
          <w:sz w:val="26"/>
          <w:szCs w:val="26"/>
        </w:rPr>
        <w:t>3</w:t>
      </w:r>
      <w:r>
        <w:rPr>
          <w:rFonts w:ascii="Times New Roman" w:hAnsi="Times New Roman"/>
          <w:color w:val="auto"/>
          <w:sz w:val="26"/>
          <w:szCs w:val="26"/>
        </w:rPr>
        <w:t>. Контроль за виконанням цього рішення покласти на заступника міського голови Олександра ЧИСТЯКОВА та на постійну комісію з питань благоустрою, житлово-комунального господарства та енергозбереження, транспорту та зв’язку, розвитку промисловості та підприємництва.</w:t>
      </w:r>
    </w:p>
    <w:p>
      <w:pPr>
        <w:pStyle w:val="NormalWeb"/>
        <w:suppressAutoHyphens w:val="true"/>
        <w:bidi w:val="0"/>
        <w:spacing w:before="0" w:after="0"/>
        <w:ind w:hanging="0" w:start="0" w:end="0"/>
        <w:jc w:val="start"/>
        <w:rPr>
          <w:rFonts w:ascii="Times New Roman" w:hAnsi="Times New Roman"/>
          <w:color w:val="auto"/>
          <w:sz w:val="26"/>
          <w:szCs w:val="26"/>
        </w:rPr>
      </w:pPr>
      <w:r>
        <w:rPr>
          <w:color w:val="auto"/>
          <w:sz w:val="26"/>
          <w:szCs w:val="26"/>
        </w:rPr>
      </w:r>
    </w:p>
    <w:p>
      <w:pPr>
        <w:pStyle w:val="NormalWeb"/>
        <w:suppressAutoHyphens w:val="true"/>
        <w:bidi w:val="0"/>
        <w:spacing w:before="0" w:after="0"/>
        <w:ind w:hanging="0" w:start="0" w:end="0"/>
        <w:jc w:val="start"/>
        <w:rPr>
          <w:rFonts w:ascii="Times New Roman" w:hAnsi="Times New Roman"/>
          <w:color w:val="auto"/>
          <w:sz w:val="26"/>
          <w:szCs w:val="26"/>
        </w:rPr>
      </w:pPr>
      <w:r>
        <w:rPr>
          <w:color w:val="auto"/>
          <w:sz w:val="26"/>
          <w:szCs w:val="26"/>
        </w:rPr>
      </w:r>
    </w:p>
    <w:p>
      <w:pPr>
        <w:pStyle w:val="Normal"/>
        <w:bidi w:val="0"/>
        <w:spacing w:lineRule="auto" w:line="240" w:before="0" w:after="0"/>
        <w:jc w:val="center"/>
        <w:rPr>
          <w:rFonts w:ascii="Times New Roman" w:hAnsi="Times New Roman" w:eastAsia="Times New Roman" w:cs="Times New Roman"/>
          <w:bCs/>
          <w:color w:val="auto"/>
          <w:kern w:val="2"/>
          <w:sz w:val="26"/>
          <w:szCs w:val="26"/>
        </w:rPr>
      </w:pPr>
      <w:r>
        <w:rPr>
          <w:rFonts w:eastAsia="Times New Roman" w:cs="Times New Roman" w:ascii="Times New Roman" w:hAnsi="Times New Roman"/>
          <w:bCs/>
          <w:color w:val="auto"/>
          <w:kern w:val="2"/>
          <w:sz w:val="26"/>
          <w:szCs w:val="26"/>
        </w:rPr>
      </w:r>
    </w:p>
    <w:p>
      <w:pPr>
        <w:pStyle w:val="Normal"/>
        <w:bidi w:val="0"/>
        <w:spacing w:lineRule="auto" w:line="240" w:before="0" w:after="0"/>
        <w:jc w:val="center"/>
        <w:rPr>
          <w:rFonts w:ascii="Times New Roman" w:hAnsi="Times New Roman" w:eastAsia="Times New Roman" w:cs="Times New Roman"/>
          <w:bCs/>
          <w:color w:val="auto"/>
          <w:kern w:val="2"/>
          <w:sz w:val="26"/>
          <w:szCs w:val="26"/>
        </w:rPr>
      </w:pPr>
      <w:r>
        <w:rPr>
          <w:rFonts w:eastAsia="Times New Roman" w:cs="Times New Roman" w:ascii="Times New Roman" w:hAnsi="Times New Roman"/>
          <w:bCs/>
          <w:color w:val="auto"/>
          <w:kern w:val="2"/>
          <w:sz w:val="26"/>
          <w:szCs w:val="26"/>
        </w:rPr>
      </w:r>
    </w:p>
    <w:p>
      <w:pPr>
        <w:pStyle w:val="Normal"/>
        <w:bidi w:val="0"/>
        <w:spacing w:lineRule="auto" w:line="240" w:before="0" w:after="0"/>
        <w:jc w:val="center"/>
        <w:rPr>
          <w:rFonts w:ascii="Times New Roman" w:hAnsi="Times New Roman" w:eastAsia="Times New Roman" w:cs="Times New Roman"/>
          <w:bCs/>
          <w:color w:val="auto"/>
          <w:kern w:val="2"/>
          <w:sz w:val="26"/>
          <w:szCs w:val="26"/>
        </w:rPr>
      </w:pPr>
      <w:r>
        <w:rPr>
          <w:rFonts w:eastAsia="Times New Roman" w:cs="Times New Roman" w:ascii="Times New Roman" w:hAnsi="Times New Roman"/>
          <w:bCs/>
          <w:color w:val="auto"/>
          <w:kern w:val="2"/>
          <w:sz w:val="26"/>
          <w:szCs w:val="26"/>
        </w:rPr>
      </w:r>
    </w:p>
    <w:p>
      <w:pPr>
        <w:pStyle w:val="Normal"/>
        <w:bidi w:val="0"/>
        <w:spacing w:lineRule="auto" w:line="240" w:before="0" w:after="0"/>
        <w:jc w:val="center"/>
        <w:rPr>
          <w:rFonts w:ascii="Times New Roman" w:hAnsi="Times New Roman" w:eastAsia="Times New Roman" w:cs="Times New Roman"/>
          <w:bCs/>
          <w:color w:val="auto"/>
          <w:kern w:val="2"/>
          <w:sz w:val="24"/>
          <w:szCs w:val="24"/>
        </w:rPr>
      </w:pPr>
      <w:r>
        <w:rPr>
          <w:rFonts w:eastAsia="Times New Roman" w:cs="Times New Roman" w:ascii="Times New Roman" w:hAnsi="Times New Roman"/>
          <w:bCs/>
          <w:color w:val="auto"/>
          <w:kern w:val="2"/>
          <w:sz w:val="24"/>
          <w:szCs w:val="24"/>
        </w:rPr>
      </w:r>
    </w:p>
    <w:p>
      <w:pPr>
        <w:pStyle w:val="Normal"/>
        <w:bidi w:val="0"/>
        <w:spacing w:lineRule="auto" w:line="240" w:before="0" w:after="0"/>
        <w:jc w:val="start"/>
        <w:rPr>
          <w:rFonts w:ascii="Times New Roman" w:hAnsi="Times New Roman" w:eastAsia="Times New Roman" w:cs="Times New Roman"/>
          <w:bCs/>
          <w:color w:val="auto"/>
          <w:kern w:val="2"/>
          <w:sz w:val="22"/>
          <w:szCs w:val="22"/>
        </w:rPr>
      </w:pPr>
      <w:r>
        <w:rPr>
          <w:rFonts w:eastAsia="Times New Roman" w:cs="Times New Roman" w:ascii="Times New Roman" w:hAnsi="Times New Roman"/>
          <w:bCs/>
          <w:color w:val="auto"/>
          <w:kern w:val="2"/>
          <w:sz w:val="22"/>
          <w:szCs w:val="22"/>
        </w:rPr>
      </w:r>
    </w:p>
    <w:p>
      <w:pPr>
        <w:pStyle w:val="Normal"/>
        <w:bidi w:val="0"/>
        <w:spacing w:lineRule="auto" w:line="240" w:before="0" w:after="0"/>
        <w:jc w:val="start"/>
        <w:rPr>
          <w:rFonts w:ascii="Times New Roman" w:hAnsi="Times New Roman" w:eastAsia="Times New Roman" w:cs="Times New Roman"/>
          <w:bCs/>
          <w:color w:val="auto"/>
          <w:kern w:val="2"/>
          <w:sz w:val="22"/>
          <w:szCs w:val="22"/>
        </w:rPr>
      </w:pPr>
      <w:r>
        <w:rPr>
          <w:rFonts w:eastAsia="Times New Roman" w:cs="Times New Roman" w:ascii="Times New Roman" w:hAnsi="Times New Roman"/>
          <w:bCs/>
          <w:color w:val="auto"/>
          <w:kern w:val="2"/>
          <w:sz w:val="22"/>
          <w:szCs w:val="22"/>
        </w:rPr>
      </w:r>
    </w:p>
    <w:p>
      <w:pPr>
        <w:pStyle w:val="Normal"/>
        <w:bidi w:val="0"/>
        <w:spacing w:lineRule="auto" w:line="240" w:before="0" w:after="0"/>
        <w:jc w:val="start"/>
        <w:rPr>
          <w:rFonts w:ascii="Times New Roman" w:hAnsi="Times New Roman" w:eastAsia="Times New Roman" w:cs="Times New Roman"/>
          <w:bCs/>
          <w:color w:val="auto"/>
          <w:kern w:val="2"/>
          <w:sz w:val="20"/>
          <w:szCs w:val="20"/>
        </w:rPr>
      </w:pPr>
      <w:r>
        <w:rPr>
          <w:rFonts w:eastAsia="Times New Roman" w:cs="Times New Roman" w:ascii="Times New Roman" w:hAnsi="Times New Roman"/>
          <w:bCs/>
          <w:color w:val="auto"/>
          <w:kern w:val="2"/>
          <w:sz w:val="20"/>
          <w:szCs w:val="20"/>
        </w:rPr>
        <w:t>Ірина Гутвін</w:t>
      </w:r>
    </w:p>
    <w:sectPr>
      <w:type w:val="nextPage"/>
      <w:pgSz w:w="11906" w:h="16838"/>
      <w:pgMar w:left="1701" w:right="567" w:gutter="0" w:header="0" w:top="1134" w:footer="0" w:bottom="170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uk-UA"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Покажчик"/>
    <w:basedOn w:val="Normal"/>
    <w:qFormat/>
    <w:pPr>
      <w:suppressLineNumbers/>
    </w:pPr>
    <w:rPr>
      <w:rFonts w:cs="Arial"/>
      <w:lang w:val="zxx" w:eastAsia="zxx" w:bidi="zxx"/>
    </w:rPr>
  </w:style>
  <w:style w:type="paragraph" w:styleId="BodyText2">
    <w:name w:val="Body Text 2"/>
    <w:basedOn w:val="Normal"/>
    <w:qFormat/>
    <w:pPr>
      <w:suppressAutoHyphens w:val="true"/>
      <w:spacing w:lineRule="auto" w:line="240" w:before="0" w:after="0"/>
      <w:ind w:firstLine="720" w:start="0" w:end="0"/>
      <w:jc w:val="center"/>
    </w:pPr>
    <w:rPr>
      <w:rFonts w:ascii="Times New Roman" w:hAnsi="Times New Roman" w:eastAsia="Times New Roman" w:cs="Times New Roman"/>
      <w:sz w:val="24"/>
      <w:szCs w:val="20"/>
      <w:lang w:eastAsia="zh-CN"/>
    </w:rPr>
  </w:style>
  <w:style w:type="paragraph" w:styleId="NormalWeb">
    <w:name w:val="Normal (Web)"/>
    <w:basedOn w:val="Normal"/>
    <w:qFormat/>
    <w:pPr>
      <w:suppressAutoHyphens w:val="false"/>
      <w:spacing w:lineRule="auto" w:line="240" w:before="280" w:after="280"/>
    </w:pPr>
    <w:rPr>
      <w:rFonts w:ascii="Times New Roman" w:hAnsi="Times New Roman" w:eastAsia="Times New Roman" w:cs="Times New Roman"/>
      <w:sz w:val="24"/>
      <w:szCs w:val="24"/>
      <w:lang w:val="ru-RU" w:eastAsia="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107</TotalTime>
  <Application>LibreOffice/7.6.4.1$Windows_X86_64 LibreOffice_project/e19e193f88cd6c0525a17fb7a176ed8e6a3e2aa1</Application>
  <AppVersion>15.0000</AppVersion>
  <Pages>1</Pages>
  <Words>223</Words>
  <Characters>1570</Characters>
  <CharactersWithSpaces>1840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2024-02-05T10:56:44Z</dcterms:created>
  <dc:creator/>
  <dc:description/>
  <dc:language>uk-UA</dc:language>
  <cp:lastModifiedBy/>
  <dcterms:modified xsi:type="dcterms:W3CDTF">2024-02-09T09:53:44Z</dcterms:modified>
  <cp:revision>9</cp:revision>
  <dc:subject/>
  <dc:title/>
</cp:coreProperties>
</file>