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5487670</wp:posOffset>
                </wp:positionH>
                <wp:positionV relativeFrom="paragraph">
                  <wp:posOffset>-483870</wp:posOffset>
                </wp:positionV>
                <wp:extent cx="61658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2.1pt;margin-top:-38.1pt;width:48.4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26 лютого 2020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м.Покров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92</w:t>
      </w:r>
      <w:bookmarkStart w:id="0" w:name="_GoBack"/>
      <w:bookmarkEnd w:id="0"/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rmal"/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Про виключення квартири 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</w:t>
      </w:r>
    </w:p>
    <w:p>
      <w:pPr>
        <w:pStyle w:val="Normal"/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по вул. Торговій,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з житлового фонду міста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6"/>
          <w:szCs w:val="26"/>
          <w:lang w:val="uk-UA"/>
        </w:rPr>
        <w:t>ХХХХ ХХХХ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про виключення з житлового фонду міста квартири № </w:t>
      </w:r>
      <w:r>
        <w:rPr>
          <w:rFonts w:cs="Times New Roman" w:ascii="Times New Roman" w:hAnsi="Times New Roman"/>
          <w:sz w:val="26"/>
          <w:szCs w:val="26"/>
          <w:lang w:val="uk-UA"/>
        </w:rPr>
        <w:t>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у житловому будинку № </w:t>
      </w:r>
      <w:r>
        <w:rPr>
          <w:rFonts w:cs="Times New Roman" w:ascii="Times New Roman" w:hAnsi="Times New Roman"/>
          <w:sz w:val="26"/>
          <w:szCs w:val="26"/>
          <w:lang w:val="uk-UA"/>
        </w:rPr>
        <w:t>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по вулиці </w:t>
      </w:r>
      <w:r>
        <w:rPr>
          <w:rFonts w:cs="Times New Roman" w:ascii="Times New Roman" w:hAnsi="Times New Roman"/>
          <w:sz w:val="26"/>
          <w:szCs w:val="26"/>
          <w:lang w:val="uk-UA"/>
        </w:rPr>
        <w:t>ХХХХ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для подальшої реконструкції під магазин продовольчих та непродовольчих товарів, враховуючи надані документи: Витяг з Державного реєстру речових прав на нерухоме майно про реєстрацію права власності від 20.01.2020 № 196872526, реєстраційний номер 2010608812121; договір купівлі-продажу квартири від 20.01.2020 серія НОА 655626; технічний паспорт на квартиру КП «Нікопольське МБТІ», виготовлений станом на 27.06.2008, 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hanging="0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1. Виключити з житлового фонду міста квартиру 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 загальною площею               43,1 м² у житловому будинку 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 по вулиці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, яка належить на праві приватної власності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ХХХХ ХХХХ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, для подальшої реконструкції під </w:t>
      </w:r>
      <w:r>
        <w:rPr>
          <w:rFonts w:cs="Times New Roman" w:ascii="Times New Roman" w:hAnsi="Times New Roman"/>
          <w:sz w:val="26"/>
          <w:szCs w:val="26"/>
          <w:lang w:val="uk-UA"/>
        </w:rPr>
        <w:t>магазин продовольчих та непродовольчих товарів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2. Зобов’язати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Міський 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LibreOffice/6.1.4.2$Windows_x86 LibreOffice_project/9d0f32d1f0b509096fd65e0d4bec26ddd1938fd3</Application>
  <Pages>2</Pages>
  <Words>266</Words>
  <Characters>1720</Characters>
  <CharactersWithSpaces>2068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2020-01-14T09:31:00Z</dcterms:created>
  <dc:creator>digital_PC</dc:creator>
  <dc:description/>
  <dc:language>uk-UA</dc:language>
  <cp:lastModifiedBy/>
  <cp:lastPrinted>2020-02-27T11:36:00Z</cp:lastPrinted>
  <dcterms:modified xsi:type="dcterms:W3CDTF">2020-03-04T16:21:57Z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