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1"/>
        <w:spacing w:before="0" w:after="0"/>
        <w:jc w:val="center"/>
        <w:rPr/>
      </w:pPr>
      <w:r>
        <mc:AlternateContent>
          <mc:Choice Requires="wps">
            <w:drawing>
              <wp:anchor behindDoc="0" distT="0" distB="0" distL="0" distR="0" simplePos="0" locked="0" layoutInCell="1" allowOverlap="1" relativeHeight="4">
                <wp:simplePos x="0" y="0"/>
                <wp:positionH relativeFrom="column">
                  <wp:posOffset>5215890</wp:posOffset>
                </wp:positionH>
                <wp:positionV relativeFrom="paragraph">
                  <wp:posOffset>-368300</wp:posOffset>
                </wp:positionV>
                <wp:extent cx="683260" cy="214630"/>
                <wp:effectExtent l="0" t="0" r="0" b="0"/>
                <wp:wrapNone/>
                <wp:docPr id="1" name="Фігура1"/>
                <a:graphic xmlns:a="http://schemas.openxmlformats.org/drawingml/2006/main">
                  <a:graphicData uri="http://schemas.microsoft.com/office/word/2010/wordprocessingShape">
                    <wps:wsp>
                      <wps:cNvSpPr txBox="1"/>
                      <wps:spPr>
                        <a:xfrm>
                          <a:off x="0" y="0"/>
                          <a:ext cx="682560" cy="21384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val="ru-RU" w:eastAsia="ru-RU"/>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0.7pt;margin-top:-29pt;width:53.7pt;height:16.8pt" type="shapetype_202">
                <v:textbox>
                  <w:txbxContent>
                    <w:p>
                      <w:pPr>
                        <w:overflowPunct w:val="false"/>
                        <w:spacing w:before="0" w:after="0" w:lineRule="auto" w:line="240"/>
                        <w:rPr/>
                      </w:pPr>
                      <w:r>
                        <w:rPr>
                          <w:szCs w:val="20"/>
                          <w:rFonts w:ascii="Times New Roman" w:hAnsi="Times New Roman" w:eastAsia="Times New Roman"/>
                          <w:lang w:val="ru-RU" w:eastAsia="ru-RU"/>
                        </w:rPr>
                        <w:t>копія</w:t>
                      </w:r>
                    </w:p>
                  </w:txbxContent>
                </v:textbox>
                <w10:wrap type="square"/>
                <v:fill o:detectmouseclick="t" on="false"/>
                <v:stroke color="black" joinstyle="round" endcap="flat"/>
              </v:shape>
            </w:pict>
          </mc:Fallback>
        </mc:AlternateContent>
        <w:drawing>
          <wp:anchor behindDoc="0" distT="0" distB="0" distL="133985" distR="114935" simplePos="0" locked="0" layoutInCell="1" allowOverlap="1" relativeHeight="2">
            <wp:simplePos x="0" y="0"/>
            <wp:positionH relativeFrom="column">
              <wp:posOffset>2844800</wp:posOffset>
            </wp:positionH>
            <wp:positionV relativeFrom="paragraph">
              <wp:posOffset>-488950</wp:posOffset>
            </wp:positionV>
            <wp:extent cx="426720" cy="60706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21"/>
        <w:spacing w:before="0" w:after="0"/>
        <w:jc w:val="center"/>
        <w:rPr/>
      </w:pPr>
      <w:r>
        <w:rPr>
          <w:b/>
          <w:bCs/>
          <w:sz w:val="28"/>
          <w:szCs w:val="28"/>
        </w:rPr>
        <w:t>ДНІПРОПЕТРОВСЬКОЇ ОБЛАСТІ</w:t>
      </w:r>
    </w:p>
    <w:p>
      <w:pPr>
        <w:pStyle w:val="Style21"/>
        <w:spacing w:before="0" w:after="0"/>
        <w:jc w:val="center"/>
        <w:rPr/>
      </w:pPr>
      <w:r>
        <w:rPr/>
        <mc:AlternateContent>
          <mc:Choice Requires="wps">
            <w:drawing>
              <wp:anchor behindDoc="0" distT="0" distB="0" distL="114300" distR="114300" simplePos="0" locked="0" layoutInCell="1" allowOverlap="1" relativeHeight="3">
                <wp:simplePos x="0" y="0"/>
                <wp:positionH relativeFrom="column">
                  <wp:posOffset>16510</wp:posOffset>
                </wp:positionH>
                <wp:positionV relativeFrom="paragraph">
                  <wp:posOffset>52070</wp:posOffset>
                </wp:positionV>
                <wp:extent cx="5930265" cy="25400"/>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5929560" cy="2484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3.15pt" to="468.15pt,5.05pt" ID="Прямая соединительная линия 1" stroked="t" style="position:absolute">
                <v:stroke color="black" weight="17640" joinstyle="miter" endcap="flat"/>
                <v:fill o:detectmouseclick="t" on="false"/>
              </v:line>
            </w:pict>
          </mc:Fallback>
        </mc:AlternateContent>
      </w:r>
    </w:p>
    <w:p>
      <w:pPr>
        <w:pStyle w:val="Style21"/>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15.11.2019 р.</w:t>
      </w:r>
      <w:r>
        <w:rPr>
          <w:sz w:val="28"/>
          <w:szCs w:val="28"/>
        </w:rPr>
        <w:t xml:space="preserve">                                </w:t>
      </w:r>
      <w:r>
        <w:rPr>
          <w:sz w:val="28"/>
          <w:szCs w:val="28"/>
          <w:lang w:val="ru-RU"/>
        </w:rPr>
        <w:t xml:space="preserve">    </w:t>
      </w:r>
      <w:r>
        <w:rPr>
          <w:sz w:val="28"/>
          <w:szCs w:val="28"/>
        </w:rPr>
        <w:t xml:space="preserve">  м. Покров                                        №</w:t>
      </w:r>
      <w:r>
        <w:rPr>
          <w:sz w:val="28"/>
          <w:szCs w:val="28"/>
        </w:rPr>
        <w:t>324-р</w:t>
      </w:r>
      <w:r>
        <w:rPr>
          <w:sz w:val="28"/>
          <w:szCs w:val="28"/>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Fonts w:ascii="Times New Roman" w:hAnsi="Times New Roman"/>
          <w:sz w:val="28"/>
          <w:szCs w:val="28"/>
        </w:rPr>
        <w:t xml:space="preserve">Про відзначення в місті Покров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Міжнародного дня осіб з інвалідністю </w:t>
      </w:r>
    </w:p>
    <w:p>
      <w:pPr>
        <w:pStyle w:val="Normal"/>
        <w:spacing w:lineRule="auto" w:line="240" w:before="0" w:after="0"/>
        <w:rPr/>
      </w:pPr>
      <w:r>
        <w:rPr/>
      </w:r>
      <w:bookmarkStart w:id="0" w:name="_Hlk19718051"/>
      <w:bookmarkStart w:id="1" w:name="_Hlk19718051"/>
      <w:bookmarkEnd w:id="1"/>
    </w:p>
    <w:p>
      <w:pPr>
        <w:pStyle w:val="Normal"/>
        <w:spacing w:lineRule="auto" w:line="240"/>
        <w:ind w:firstLine="708"/>
        <w:jc w:val="both"/>
        <w:rPr/>
      </w:pPr>
      <w:r>
        <w:rPr>
          <w:rFonts w:ascii="Times New Roman" w:hAnsi="Times New Roman"/>
          <w:sz w:val="28"/>
          <w:szCs w:val="28"/>
        </w:rPr>
        <w:t xml:space="preserve">Керуючись ст. 32, 42 Закону України «Про місцеве самоврядування в Україні»,  </w:t>
      </w:r>
      <w:r>
        <w:rPr>
          <w:rFonts w:ascii="Times New Roman" w:hAnsi="Times New Roman"/>
          <w:sz w:val="28"/>
          <w:szCs w:val="28"/>
          <w:lang w:eastAsia="ru-RU"/>
        </w:rPr>
        <w:t xml:space="preserve">рішенням ІІ пленарного засідання 40 сесії 7 скликання Покровської міської ради від 26 грудня 2018 року № 46 « Про затвердження </w:t>
      </w:r>
      <w:r>
        <w:rPr>
          <w:rFonts w:ascii="Times New Roman" w:hAnsi="Times New Roman"/>
          <w:sz w:val="28"/>
          <w:szCs w:val="28"/>
        </w:rPr>
        <w:t>Комплексної програми соціального захисту населення  територіальної громади м. Покров на 2019-2021», з метою посилення уваги до потреб осіб з обмеженими фізичними можливостями та відзначення 3 грудня 2019 року Міжнародного дня осіб з інвалідністю</w:t>
      </w:r>
    </w:p>
    <w:p>
      <w:pPr>
        <w:pStyle w:val="Normal"/>
        <w:spacing w:lineRule="auto" w:line="240"/>
        <w:ind w:firstLine="708"/>
        <w:jc w:val="both"/>
        <w:rPr>
          <w:b/>
          <w:b/>
          <w:bCs/>
        </w:rPr>
      </w:pPr>
      <w:r>
        <w:rPr>
          <w:rFonts w:ascii="Times New Roman" w:hAnsi="Times New Roman"/>
          <w:b/>
          <w:bCs/>
          <w:sz w:val="28"/>
          <w:szCs w:val="28"/>
        </w:rPr>
        <w:t>ЗОБОВ’ЯЗУЮ:</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1.  Затвердити  план міських заходів з нагоди відзначення 3 грудня 2019 року Міжнародного дня  осіб з інвалідністю (додається).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Управлінню праці та соціального захисту населення (Ігнатюк Т.М.), відділу культури (Сударєва Т.М.), міському центру соціальних служб для сім՚ї, дітей та молоді (Зарубіна Г.О.), територіальному центру соціального обслуговування (надання соціальних послуг) (Даниленко Н.Е.), управлінню освіти (Цупрова Г.А.), ДПТНЗ «Покровський центр підготовки і перепідготовки робітничих кадрів» (Дяченко Н.В., за згодою), Покровській міській філії Дніпропетровського обласного центру зайнятості (Кравченко О.І.,за згодою), КНП «Центр первинної медико-санітарної допомоги Покровської міської ради Дніпропетровської області» (Леонтьєв О.О.), КП «Центральна міська лікарня м. Покров» ДОР» (Шкіль А.П.) забезпечити реалізацію зазначених заходів за напрямками роботи та до 16.12.2019 інформувати управління праці та соціального захисту населення для подальшого узагальнення.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ПП «Редакція Козацька вежа» (Грінь Ю.В., за згодою), прес-службі міського голови (Сізова О.А.) забезпечити висвітлення  заходів у засобах масової інформації.</w:t>
      </w:r>
    </w:p>
    <w:p>
      <w:pPr>
        <w:pStyle w:val="Normal"/>
        <w:spacing w:lineRule="auto" w:line="240" w:before="0" w:after="0"/>
        <w:ind w:firstLine="709"/>
        <w:jc w:val="both"/>
        <w:rPr/>
      </w:pPr>
      <w:r>
        <w:rPr>
          <w:rFonts w:ascii="Times New Roman" w:hAnsi="Times New Roman"/>
          <w:sz w:val="28"/>
          <w:szCs w:val="28"/>
        </w:rPr>
        <w:t>4. Міському фінансовому управлінню (Міщенко Т.В.) провести фінансування заходів.</w:t>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5.   Координацію роботи по виконанню даного розпорядження покласти на начальника управління праці та соціального захисту населення                       Ігнатюк Т.М., контроль – на заступника міського голови  Бондаренко Н.О.  </w:t>
      </w:r>
    </w:p>
    <w:p>
      <w:pPr>
        <w:pStyle w:val="Normal"/>
        <w:tabs>
          <w:tab w:val="clear" w:pos="708"/>
          <w:tab w:val="left" w:pos="540" w:leader="none"/>
        </w:tabs>
        <w:rPr/>
      </w:pPr>
      <w:r>
        <w:rPr>
          <w:rFonts w:ascii="Times New Roman" w:hAnsi="Times New Roman"/>
          <w:sz w:val="28"/>
          <w:szCs w:val="28"/>
        </w:rPr>
        <w:t>Міський голова</w:t>
        <w:tab/>
        <w:tab/>
        <w:tab/>
        <w:tab/>
        <w:t xml:space="preserve">                                                   О.М. Шаповал</w:t>
      </w:r>
      <w:bookmarkStart w:id="2" w:name="__DdeLink__558_923874154"/>
      <w:bookmarkEnd w:id="2"/>
      <w:r>
        <w:rPr>
          <w:rFonts w:ascii="Times New Roman" w:hAnsi="Times New Roman"/>
          <w:sz w:val="24"/>
          <w:szCs w:val="24"/>
        </w:rPr>
        <w:t xml:space="preserve">   </w:t>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pPr>
      <w:r>
        <w:rPr>
          <w:rFonts w:ascii="Times New Roman" w:hAnsi="Times New Roman"/>
          <w:sz w:val="24"/>
          <w:szCs w:val="24"/>
        </w:rPr>
        <w:t xml:space="preserve">   </w:t>
      </w:r>
      <w:r>
        <w:rPr>
          <w:rFonts w:ascii="Times New Roman" w:hAnsi="Times New Roman"/>
          <w:sz w:val="28"/>
          <w:szCs w:val="28"/>
        </w:rPr>
        <w:t>ЗАТВЕРДЖЕНО</w:t>
      </w:r>
    </w:p>
    <w:p>
      <w:pPr>
        <w:pStyle w:val="Normal"/>
        <w:spacing w:lineRule="auto" w:line="240" w:before="0" w:after="0"/>
        <w:ind w:left="5580" w:firstLine="708"/>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jc w:val="center"/>
        <w:rPr/>
      </w:pPr>
      <w:r>
        <w:rPr>
          <w:rFonts w:ascii="Times New Roman" w:hAnsi="Times New Roman"/>
          <w:sz w:val="28"/>
          <w:szCs w:val="28"/>
        </w:rPr>
        <w:t xml:space="preserve">  </w:t>
      </w:r>
      <w:r>
        <w:rPr>
          <w:rFonts w:ascii="Times New Roman" w:hAnsi="Times New Roman"/>
          <w:sz w:val="28"/>
          <w:szCs w:val="28"/>
        </w:rPr>
        <w:t>Розпорядження міського голови</w:t>
      </w:r>
    </w:p>
    <w:p>
      <w:pPr>
        <w:pStyle w:val="Normal"/>
        <w:spacing w:lineRule="auto" w:line="240" w:before="0" w:after="0"/>
        <w:ind w:hanging="0"/>
        <w:jc w:val="center"/>
        <w:rPr/>
      </w:pPr>
      <w:r>
        <w:rPr>
          <w:rFonts w:ascii="Times New Roman" w:hAnsi="Times New Roman"/>
          <w:sz w:val="28"/>
          <w:szCs w:val="28"/>
        </w:rPr>
        <w:t xml:space="preserve">                                                                </w:t>
      </w:r>
      <w:r>
        <w:rPr>
          <w:rFonts w:ascii="Times New Roman" w:hAnsi="Times New Roman"/>
          <w:sz w:val="28"/>
          <w:szCs w:val="28"/>
        </w:rPr>
        <w:t>15.11.2019 р.</w:t>
      </w:r>
      <w:r>
        <w:rPr>
          <w:rFonts w:ascii="Times New Roman" w:hAnsi="Times New Roman"/>
          <w:sz w:val="28"/>
          <w:szCs w:val="28"/>
        </w:rPr>
        <w:t xml:space="preserve">  № </w:t>
      </w:r>
      <w:r>
        <w:rPr>
          <w:rFonts w:ascii="Times New Roman" w:hAnsi="Times New Roman"/>
          <w:sz w:val="28"/>
          <w:szCs w:val="28"/>
        </w:rPr>
        <w:t>324-р</w:t>
      </w:r>
    </w:p>
    <w:p>
      <w:pPr>
        <w:pStyle w:val="Normal"/>
        <w:tabs>
          <w:tab w:val="clear" w:pos="708"/>
          <w:tab w:val="left" w:pos="6083" w:leader="none"/>
        </w:tabs>
        <w:spacing w:lineRule="auto" w:line="240" w:before="0" w:after="0"/>
        <w:ind w:left="5580" w:hanging="0"/>
        <w:rPr>
          <w:rFonts w:ascii="Times New Roman" w:hAnsi="Times New Roman"/>
          <w:sz w:val="28"/>
          <w:szCs w:val="28"/>
        </w:rPr>
      </w:pPr>
      <w:r>
        <w:rPr>
          <w:rFonts w:ascii="Times New Roman" w:hAnsi="Times New Roman"/>
          <w:sz w:val="28"/>
          <w:szCs w:val="28"/>
        </w:rPr>
        <w:tab/>
      </w:r>
    </w:p>
    <w:p>
      <w:pPr>
        <w:pStyle w:val="Normal"/>
        <w:tabs>
          <w:tab w:val="clear" w:pos="708"/>
          <w:tab w:val="left" w:pos="2177" w:leader="none"/>
          <w:tab w:val="center" w:pos="4819" w:leader="none"/>
        </w:tabs>
        <w:spacing w:lineRule="auto" w:line="240" w:before="0" w:after="0"/>
        <w:rPr>
          <w:rFonts w:ascii="Times New Roman" w:hAnsi="Times New Roman"/>
          <w:sz w:val="28"/>
          <w:szCs w:val="28"/>
        </w:rPr>
      </w:pPr>
      <w:r>
        <w:rPr>
          <w:rFonts w:ascii="Times New Roman" w:hAnsi="Times New Roman"/>
          <w:sz w:val="28"/>
          <w:szCs w:val="28"/>
        </w:rPr>
        <w:tab/>
        <w:tab/>
        <w:t>План міських заходів</w:t>
      </w:r>
      <w:r>
        <w:rPr>
          <w:rFonts w:ascii="Times New Roman" w:hAnsi="Times New Roman"/>
          <w:sz w:val="28"/>
          <w:szCs w:val="28"/>
          <w:lang w:val="ru-RU"/>
        </w:rPr>
        <w:t xml:space="preserve"> з </w:t>
      </w:r>
      <w:r>
        <w:rPr>
          <w:rFonts w:ascii="Times New Roman" w:hAnsi="Times New Roman"/>
          <w:sz w:val="28"/>
          <w:szCs w:val="28"/>
        </w:rPr>
        <w:t xml:space="preserve">нагоди відзначення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3 грудня 2019 року Міжнародного дня осіб з інвалідністю</w:t>
      </w:r>
    </w:p>
    <w:tbl>
      <w:tblPr>
        <w:tblStyle w:val="af2"/>
        <w:tblW w:w="9747" w:type="dxa"/>
        <w:jc w:val="left"/>
        <w:tblInd w:w="0" w:type="dxa"/>
        <w:tblCellMar>
          <w:top w:w="0" w:type="dxa"/>
          <w:left w:w="108" w:type="dxa"/>
          <w:bottom w:w="0" w:type="dxa"/>
          <w:right w:w="108" w:type="dxa"/>
        </w:tblCellMar>
        <w:tblLook w:val="04a0"/>
      </w:tblPr>
      <w:tblGrid>
        <w:gridCol w:w="535"/>
        <w:gridCol w:w="3823"/>
        <w:gridCol w:w="2268"/>
        <w:gridCol w:w="3120"/>
      </w:tblGrid>
      <w:tr>
        <w:trPr/>
        <w:tc>
          <w:tcPr>
            <w:tcW w:w="535"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з/п</w:t>
            </w:r>
          </w:p>
        </w:tc>
        <w:tc>
          <w:tcPr>
            <w:tcW w:w="3823"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Захід</w:t>
            </w:r>
          </w:p>
        </w:tc>
        <w:tc>
          <w:tcPr>
            <w:tcW w:w="2268"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Термін виконання</w:t>
            </w:r>
          </w:p>
        </w:tc>
        <w:tc>
          <w:tcPr>
            <w:tcW w:w="3120"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Виконавець</w:t>
            </w:r>
          </w:p>
        </w:tc>
      </w:tr>
      <w:tr>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w:t>
            </w:r>
          </w:p>
        </w:tc>
        <w:tc>
          <w:tcPr>
            <w:tcW w:w="3823" w:type="dxa"/>
            <w:tcBorders/>
            <w:shd w:fill="auto" w:val="clear"/>
          </w:tcPr>
          <w:p>
            <w:pPr>
              <w:pStyle w:val="Style25"/>
              <w:rPr>
                <w:color w:val="000000"/>
                <w:szCs w:val="28"/>
              </w:rPr>
            </w:pPr>
            <w:r>
              <w:rPr>
                <w:color w:val="000000"/>
                <w:szCs w:val="28"/>
              </w:rPr>
              <w:t xml:space="preserve">Організація та проведення циклу тематичних заходів з відзначення Міжнародного дня осіб з інвалідністю у закладах культури - святкові зустрічі, книжкові виставки, виставка-адвайзер,  літературний калейдоскоп, година особистісного росту, терапія творчості (за окремим планом) </w:t>
            </w:r>
          </w:p>
        </w:tc>
        <w:tc>
          <w:tcPr>
            <w:tcW w:w="2268" w:type="dxa"/>
            <w:tcBorders/>
            <w:shd w:fill="auto" w:val="clear"/>
          </w:tcPr>
          <w:p>
            <w:pPr>
              <w:pStyle w:val="Style25"/>
              <w:rPr>
                <w:color w:val="000000"/>
                <w:szCs w:val="28"/>
              </w:rPr>
            </w:pPr>
            <w:r>
              <w:rPr>
                <w:color w:val="000000"/>
                <w:szCs w:val="28"/>
              </w:rPr>
              <w:t>03.12.2019</w:t>
            </w:r>
          </w:p>
        </w:tc>
        <w:tc>
          <w:tcPr>
            <w:tcW w:w="3120" w:type="dxa"/>
            <w:tcBorders/>
            <w:shd w:fill="auto" w:val="clear"/>
          </w:tcPr>
          <w:p>
            <w:pPr>
              <w:pStyle w:val="Style25"/>
              <w:rPr>
                <w:color w:val="000000"/>
                <w:szCs w:val="28"/>
              </w:rPr>
            </w:pPr>
            <w:r>
              <w:rPr>
                <w:color w:val="000000"/>
                <w:szCs w:val="28"/>
              </w:rPr>
              <w:t>Відділ культури</w:t>
            </w:r>
          </w:p>
        </w:tc>
      </w:tr>
      <w:tr>
        <w:trPr>
          <w:trHeight w:val="1076"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2</w:t>
            </w:r>
          </w:p>
        </w:tc>
        <w:tc>
          <w:tcPr>
            <w:tcW w:w="382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Проведення зустрічі для дітей з обмеженими фізичними можливостями «Вітрила надій» </w:t>
            </w:r>
          </w:p>
        </w:tc>
        <w:tc>
          <w:tcPr>
            <w:tcW w:w="2268" w:type="dxa"/>
            <w:tcBorders/>
            <w:shd w:fill="auto" w:val="clear"/>
          </w:tcPr>
          <w:p>
            <w:pPr>
              <w:pStyle w:val="Normal"/>
              <w:spacing w:lineRule="auto" w:line="240"/>
              <w:ind w:right="-153" w:hanging="0"/>
              <w:rPr>
                <w:rFonts w:ascii="Times New Roman" w:hAnsi="Times New Roman"/>
                <w:sz w:val="28"/>
                <w:szCs w:val="28"/>
              </w:rPr>
            </w:pPr>
            <w:r>
              <w:rPr>
                <w:rFonts w:ascii="Times New Roman" w:hAnsi="Times New Roman"/>
                <w:sz w:val="28"/>
                <w:szCs w:val="28"/>
              </w:rPr>
              <w:t xml:space="preserve">01.12.2019 </w:t>
            </w:r>
          </w:p>
          <w:p>
            <w:pPr>
              <w:pStyle w:val="Normal"/>
              <w:spacing w:lineRule="auto" w:line="240" w:before="0" w:after="200"/>
              <w:ind w:right="-153" w:hanging="0"/>
              <w:rPr>
                <w:rFonts w:ascii="Times New Roman" w:hAnsi="Times New Roman"/>
                <w:sz w:val="28"/>
                <w:szCs w:val="28"/>
              </w:rPr>
            </w:pPr>
            <w:r>
              <w:rPr>
                <w:rFonts w:ascii="Times New Roman" w:hAnsi="Times New Roman"/>
                <w:sz w:val="28"/>
                <w:szCs w:val="28"/>
              </w:rPr>
            </w:r>
          </w:p>
        </w:tc>
        <w:tc>
          <w:tcPr>
            <w:tcW w:w="3120"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Покровський міський центр соціальних служб для сім՚ї, дітей та молоді </w:t>
            </w:r>
          </w:p>
        </w:tc>
      </w:tr>
      <w:tr>
        <w:trPr>
          <w:trHeight w:val="2237"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3</w:t>
            </w:r>
          </w:p>
        </w:tc>
        <w:tc>
          <w:tcPr>
            <w:tcW w:w="382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Організація та проведення тематичних заходів для дорослих та дітей з обмеженими фізичними можливостями, спартакіада по настільним іграм «Повір у себе» </w:t>
            </w:r>
          </w:p>
        </w:tc>
        <w:tc>
          <w:tcPr>
            <w:tcW w:w="2268" w:type="dxa"/>
            <w:tcBorders/>
            <w:shd w:fill="auto" w:val="clear"/>
          </w:tcPr>
          <w:p>
            <w:pPr>
              <w:pStyle w:val="Normal"/>
              <w:spacing w:lineRule="auto" w:line="240"/>
              <w:rPr>
                <w:rFonts w:ascii="Times New Roman" w:hAnsi="Times New Roman"/>
                <w:sz w:val="28"/>
                <w:szCs w:val="28"/>
              </w:rPr>
            </w:pPr>
            <w:r>
              <w:rPr>
                <w:rFonts w:ascii="Times New Roman" w:hAnsi="Times New Roman"/>
                <w:sz w:val="28"/>
                <w:szCs w:val="28"/>
              </w:rPr>
              <w:t>листопад-грудень 2019 р.</w:t>
            </w:r>
          </w:p>
          <w:p>
            <w:pPr>
              <w:pStyle w:val="Normal"/>
              <w:spacing w:lineRule="auto" w:line="240" w:before="0" w:after="200"/>
              <w:rPr>
                <w:rFonts w:ascii="Times New Roman" w:hAnsi="Times New Roman"/>
                <w:sz w:val="28"/>
                <w:szCs w:val="28"/>
              </w:rPr>
            </w:pPr>
            <w:r>
              <w:rPr>
                <w:rFonts w:ascii="Times New Roman" w:hAnsi="Times New Roman"/>
                <w:sz w:val="28"/>
                <w:szCs w:val="28"/>
              </w:rPr>
            </w:r>
          </w:p>
        </w:tc>
        <w:tc>
          <w:tcPr>
            <w:tcW w:w="3120"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 xml:space="preserve">Покровське міське об’єднання людей з обмеженими можливостями «Крила життя» </w:t>
            </w:r>
          </w:p>
        </w:tc>
      </w:tr>
      <w:tr>
        <w:trPr>
          <w:trHeight w:val="1336"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4</w:t>
            </w:r>
          </w:p>
        </w:tc>
        <w:tc>
          <w:tcPr>
            <w:tcW w:w="382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Проведення концертно-розважальної програми для дітей з особливими потребами «Всі ми діти твої, Україно» </w:t>
            </w:r>
          </w:p>
        </w:tc>
        <w:tc>
          <w:tcPr>
            <w:tcW w:w="2268"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03.12.2019</w:t>
            </w:r>
          </w:p>
        </w:tc>
        <w:tc>
          <w:tcPr>
            <w:tcW w:w="3120"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КЗ «Дитяча музична школа»</w:t>
            </w:r>
          </w:p>
        </w:tc>
      </w:tr>
      <w:tr>
        <w:trPr>
          <w:trHeight w:val="273"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5</w:t>
            </w:r>
          </w:p>
        </w:tc>
        <w:tc>
          <w:tcPr>
            <w:tcW w:w="382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Надання благодійної допо- моги у вигляді продуктових і миючих наборів особам з інвалідністю, які знаходяться на обслуговуванні у Територіальному центрі соціального обслуговування (надання соціальних послуг)</w:t>
            </w:r>
          </w:p>
        </w:tc>
        <w:tc>
          <w:tcPr>
            <w:tcW w:w="2268"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02.12.2019</w:t>
            </w:r>
          </w:p>
        </w:tc>
        <w:tc>
          <w:tcPr>
            <w:tcW w:w="3120"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color w:val="000000"/>
                <w:sz w:val="28"/>
                <w:szCs w:val="28"/>
              </w:rPr>
              <w:t xml:space="preserve">Територіальний центр соціального обслуговування (надання соціальних послуг) </w:t>
            </w:r>
          </w:p>
        </w:tc>
      </w:tr>
      <w:tr>
        <w:trPr>
          <w:trHeight w:val="273"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6</w:t>
            </w:r>
          </w:p>
        </w:tc>
        <w:tc>
          <w:tcPr>
            <w:tcW w:w="382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Організація та проведення тематичних заходів:</w:t>
            </w:r>
          </w:p>
          <w:p>
            <w:pPr>
              <w:pStyle w:val="Normal"/>
              <w:spacing w:lineRule="auto" w:line="240" w:before="0" w:after="0"/>
              <w:rPr>
                <w:rFonts w:ascii="Times New Roman" w:hAnsi="Times New Roman"/>
                <w:sz w:val="28"/>
                <w:szCs w:val="28"/>
              </w:rPr>
            </w:pPr>
            <w:r>
              <w:rPr>
                <w:rFonts w:ascii="Times New Roman" w:hAnsi="Times New Roman"/>
                <w:sz w:val="28"/>
                <w:szCs w:val="28"/>
              </w:rPr>
              <w:t>- правового калейдоскопу «Інновації соціального захисту інвалідів в Україні»,</w:t>
            </w:r>
          </w:p>
          <w:p>
            <w:pPr>
              <w:pStyle w:val="Normal"/>
              <w:spacing w:lineRule="auto" w:line="240" w:before="0" w:after="0"/>
              <w:rPr>
                <w:rFonts w:ascii="Times New Roman" w:hAnsi="Times New Roman"/>
                <w:sz w:val="28"/>
                <w:szCs w:val="28"/>
              </w:rPr>
            </w:pPr>
            <w:r>
              <w:rPr>
                <w:rFonts w:ascii="Times New Roman" w:hAnsi="Times New Roman"/>
                <w:sz w:val="28"/>
                <w:szCs w:val="28"/>
              </w:rPr>
              <w:t>- виставки робіт підопічних  територіального центру з обмеженими фізичними можливостями «З вірою в любов і в милосердя»,</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дня поезії за участю осіб з інвалідністю «Життєвий шлях в віршах», </w:t>
            </w:r>
          </w:p>
          <w:p>
            <w:pPr>
              <w:pStyle w:val="Normal"/>
              <w:spacing w:lineRule="auto" w:line="240" w:before="0" w:after="0"/>
              <w:rPr>
                <w:rFonts w:ascii="Times New Roman" w:hAnsi="Times New Roman"/>
                <w:sz w:val="28"/>
                <w:szCs w:val="28"/>
              </w:rPr>
            </w:pPr>
            <w:r>
              <w:rPr>
                <w:rFonts w:ascii="Times New Roman" w:hAnsi="Times New Roman"/>
                <w:sz w:val="28"/>
                <w:szCs w:val="28"/>
              </w:rPr>
              <w:t>- години доброти «Чужу біду до себе прикладай»</w:t>
            </w:r>
          </w:p>
        </w:tc>
        <w:tc>
          <w:tcPr>
            <w:tcW w:w="2268"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t>26.11.2019</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t>02.12.2019</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t>27.11.2019</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t>28.11.2019</w:t>
            </w:r>
          </w:p>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20" w:type="dxa"/>
            <w:tcBorders/>
            <w:shd w:fill="auto" w:val="clear"/>
          </w:tcPr>
          <w:p>
            <w:pPr>
              <w:pStyle w:val="Normal"/>
              <w:spacing w:lineRule="auto" w:line="240"/>
              <w:rPr>
                <w:rFonts w:ascii="Times New Roman" w:hAnsi="Times New Roman"/>
                <w:sz w:val="28"/>
                <w:szCs w:val="28"/>
              </w:rPr>
            </w:pPr>
            <w:r>
              <w:rPr>
                <w:rFonts w:ascii="Times New Roman" w:hAnsi="Times New Roman"/>
                <w:color w:val="000000"/>
                <w:sz w:val="28"/>
                <w:szCs w:val="28"/>
              </w:rPr>
              <w:t>Територіальний центр соціального обслуговування (надання соціальних послуг)</w:t>
            </w:r>
            <w:r>
              <w:rPr>
                <w:rFonts w:ascii="Times New Roman" w:hAnsi="Times New Roman"/>
                <w:sz w:val="28"/>
                <w:szCs w:val="28"/>
              </w:rPr>
              <w:t xml:space="preserve"> </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840"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7</w:t>
            </w:r>
          </w:p>
        </w:tc>
        <w:tc>
          <w:tcPr>
            <w:tcW w:w="3823" w:type="dxa"/>
            <w:tcBorders/>
            <w:shd w:fill="auto" w:val="clear"/>
          </w:tcPr>
          <w:p>
            <w:pPr>
              <w:pStyle w:val="Style25"/>
              <w:rPr>
                <w:color w:val="000000"/>
                <w:szCs w:val="28"/>
              </w:rPr>
            </w:pPr>
            <w:r>
              <w:rPr>
                <w:color w:val="000000"/>
                <w:szCs w:val="28"/>
              </w:rPr>
              <w:t xml:space="preserve">Забезпечення потреби у технічних засобах реабілітації осіб з інвалідністю та дітей з інвалідністю відповідно до рекомендацій індивідуальних програм реабілітації </w:t>
            </w:r>
          </w:p>
        </w:tc>
        <w:tc>
          <w:tcPr>
            <w:tcW w:w="2268" w:type="dxa"/>
            <w:tcBorders/>
            <w:shd w:fill="auto" w:val="clear"/>
          </w:tcPr>
          <w:p>
            <w:pPr>
              <w:pStyle w:val="Style25"/>
              <w:rPr>
                <w:color w:val="000000"/>
                <w:szCs w:val="28"/>
              </w:rPr>
            </w:pPr>
            <w:r>
              <w:rPr>
                <w:color w:val="000000"/>
                <w:szCs w:val="28"/>
              </w:rPr>
              <w:t>Протягом року</w:t>
            </w:r>
          </w:p>
        </w:tc>
        <w:tc>
          <w:tcPr>
            <w:tcW w:w="3120" w:type="dxa"/>
            <w:tcBorders/>
            <w:shd w:fill="auto" w:val="clear"/>
          </w:tcPr>
          <w:p>
            <w:pPr>
              <w:pStyle w:val="Style25"/>
              <w:rPr>
                <w:color w:val="000000"/>
                <w:szCs w:val="28"/>
              </w:rPr>
            </w:pPr>
            <w:r>
              <w:rPr>
                <w:color w:val="000000"/>
                <w:szCs w:val="28"/>
              </w:rPr>
              <w:t xml:space="preserve">Управління праці та соціального захисту населення, </w:t>
            </w:r>
          </w:p>
          <w:p>
            <w:pPr>
              <w:pStyle w:val="Style25"/>
              <w:rPr>
                <w:color w:val="000000"/>
                <w:szCs w:val="28"/>
              </w:rPr>
            </w:pPr>
            <w:r>
              <w:rPr>
                <w:color w:val="000000"/>
                <w:szCs w:val="28"/>
              </w:rPr>
              <w:t xml:space="preserve">Територіальний центр соціального обслуговування (надання соціальних послуг) </w:t>
            </w:r>
          </w:p>
        </w:tc>
      </w:tr>
      <w:tr>
        <w:trPr>
          <w:trHeight w:val="1551"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8</w:t>
            </w:r>
          </w:p>
        </w:tc>
        <w:tc>
          <w:tcPr>
            <w:tcW w:w="3823" w:type="dxa"/>
            <w:tcBorders/>
            <w:shd w:fill="auto" w:val="clear"/>
          </w:tcPr>
          <w:p>
            <w:pPr>
              <w:pStyle w:val="Style25"/>
              <w:rPr>
                <w:color w:val="000000"/>
                <w:szCs w:val="28"/>
              </w:rPr>
            </w:pPr>
            <w:r>
              <w:rPr>
                <w:color w:val="000000"/>
                <w:szCs w:val="28"/>
              </w:rPr>
              <w:t>Забезпечення осіб з інвалідністю санаторно-курортними путівками та виплатою грошової компенсації замість санаторно-курортної путівки</w:t>
            </w:r>
          </w:p>
        </w:tc>
        <w:tc>
          <w:tcPr>
            <w:tcW w:w="2268" w:type="dxa"/>
            <w:tcBorders/>
            <w:shd w:fill="auto" w:val="clear"/>
          </w:tcPr>
          <w:p>
            <w:pPr>
              <w:pStyle w:val="Style25"/>
              <w:rPr>
                <w:color w:val="000000"/>
                <w:szCs w:val="28"/>
              </w:rPr>
            </w:pPr>
            <w:r>
              <w:rPr>
                <w:color w:val="000000"/>
                <w:szCs w:val="28"/>
              </w:rPr>
              <w:t>Протягом року</w:t>
            </w:r>
          </w:p>
        </w:tc>
        <w:tc>
          <w:tcPr>
            <w:tcW w:w="3120" w:type="dxa"/>
            <w:tcBorders/>
            <w:shd w:fill="auto" w:val="clear"/>
          </w:tcPr>
          <w:p>
            <w:pPr>
              <w:pStyle w:val="Style25"/>
              <w:rPr>
                <w:color w:val="000000"/>
                <w:szCs w:val="28"/>
              </w:rPr>
            </w:pPr>
            <w:r>
              <w:rPr>
                <w:color w:val="000000"/>
                <w:szCs w:val="28"/>
              </w:rPr>
              <w:t>Управління праці та соціального захисту населення</w:t>
            </w:r>
          </w:p>
          <w:p>
            <w:pPr>
              <w:pStyle w:val="Normal"/>
              <w:rPr/>
            </w:pPr>
            <w:r>
              <w:rPr/>
            </w:r>
          </w:p>
          <w:p>
            <w:pPr>
              <w:pStyle w:val="Normal"/>
              <w:spacing w:before="0" w:after="200"/>
              <w:ind w:firstLine="708"/>
              <w:rPr/>
            </w:pPr>
            <w:r>
              <w:rPr/>
            </w:r>
          </w:p>
        </w:tc>
      </w:tr>
      <w:tr>
        <w:trPr>
          <w:trHeight w:val="416"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9</w:t>
            </w:r>
          </w:p>
        </w:tc>
        <w:tc>
          <w:tcPr>
            <w:tcW w:w="3823" w:type="dxa"/>
            <w:tcBorders/>
            <w:shd w:fill="auto" w:val="clear"/>
          </w:tcPr>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t>Проведення майстер-класів:</w:t>
            </w:r>
          </w:p>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t>- з використання технік арт-терапії «Творчий калейдоскоп»,</w:t>
            </w:r>
          </w:p>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t xml:space="preserve">- з пісочної анімації для дітей з інвалідністю реабілітаційного класу «Територія радості»  </w:t>
            </w:r>
          </w:p>
        </w:tc>
        <w:tc>
          <w:tcPr>
            <w:tcW w:w="2268"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28.11.2019</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29.11.2019</w:t>
            </w:r>
          </w:p>
        </w:tc>
        <w:tc>
          <w:tcPr>
            <w:tcW w:w="3120" w:type="dxa"/>
            <w:tcBorders/>
            <w:shd w:fill="auto" w:val="clear"/>
          </w:tcPr>
          <w:p>
            <w:pPr>
              <w:pStyle w:val="Normal"/>
              <w:spacing w:lineRule="auto" w:line="240"/>
              <w:rPr>
                <w:rFonts w:ascii="Times New Roman" w:hAnsi="Times New Roman"/>
                <w:sz w:val="28"/>
                <w:szCs w:val="28"/>
              </w:rPr>
            </w:pPr>
            <w:r>
              <w:rPr>
                <w:rFonts w:ascii="Times New Roman" w:hAnsi="Times New Roman"/>
                <w:sz w:val="28"/>
                <w:szCs w:val="28"/>
              </w:rPr>
              <w:t>Управління освіти</w:t>
            </w:r>
          </w:p>
          <w:p>
            <w:pPr>
              <w:pStyle w:val="Normal"/>
              <w:ind w:firstLine="708"/>
              <w:rPr>
                <w:rFonts w:ascii="Times New Roman" w:hAnsi="Times New Roman"/>
                <w:sz w:val="28"/>
                <w:szCs w:val="28"/>
              </w:rPr>
            </w:pPr>
            <w:r>
              <w:rPr>
                <w:rFonts w:ascii="Times New Roman" w:hAnsi="Times New Roman"/>
                <w:sz w:val="28"/>
                <w:szCs w:val="28"/>
              </w:rPr>
            </w:r>
          </w:p>
          <w:p>
            <w:pPr>
              <w:pStyle w:val="Normal"/>
              <w:spacing w:before="0" w:after="200"/>
              <w:ind w:firstLine="708"/>
              <w:rPr>
                <w:rFonts w:ascii="Times New Roman" w:hAnsi="Times New Roman"/>
                <w:sz w:val="28"/>
                <w:szCs w:val="28"/>
              </w:rPr>
            </w:pPr>
            <w:r>
              <w:rPr>
                <w:rFonts w:ascii="Times New Roman" w:hAnsi="Times New Roman"/>
                <w:sz w:val="28"/>
                <w:szCs w:val="28"/>
              </w:rPr>
            </w:r>
          </w:p>
        </w:tc>
      </w:tr>
      <w:tr>
        <w:trPr>
          <w:trHeight w:val="273"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10</w:t>
            </w:r>
          </w:p>
        </w:tc>
        <w:tc>
          <w:tcPr>
            <w:tcW w:w="3823" w:type="dxa"/>
            <w:tcBorders/>
            <w:shd w:fill="auto" w:val="clear"/>
          </w:tcPr>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t>Організація та проведення міського фестивалю талантів «Повір у себе» за участю дітей з особливими освітніми потребами</w:t>
              <w:tab/>
            </w:r>
          </w:p>
        </w:tc>
        <w:tc>
          <w:tcPr>
            <w:tcW w:w="2268"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03.12.2019</w:t>
            </w:r>
          </w:p>
        </w:tc>
        <w:tc>
          <w:tcPr>
            <w:tcW w:w="3120"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Управління освіти</w:t>
            </w:r>
          </w:p>
        </w:tc>
      </w:tr>
      <w:tr>
        <w:trPr>
          <w:trHeight w:val="1265"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11</w:t>
            </w:r>
          </w:p>
        </w:tc>
        <w:tc>
          <w:tcPr>
            <w:tcW w:w="3823" w:type="dxa"/>
            <w:tcBorders/>
            <w:shd w:fill="auto" w:val="clear"/>
          </w:tcPr>
          <w:p>
            <w:pPr>
              <w:pStyle w:val="Normal"/>
              <w:tabs>
                <w:tab w:val="clear" w:pos="708"/>
                <w:tab w:val="left" w:pos="0" w:leader="none"/>
              </w:tabs>
              <w:spacing w:lineRule="auto" w:line="240" w:before="0" w:after="0"/>
              <w:rPr>
                <w:rFonts w:ascii="Times New Roman" w:hAnsi="Times New Roman"/>
                <w:sz w:val="28"/>
                <w:szCs w:val="28"/>
              </w:rPr>
            </w:pPr>
            <w:r>
              <w:rPr>
                <w:rFonts w:ascii="Times New Roman" w:hAnsi="Times New Roman"/>
                <w:sz w:val="28"/>
                <w:szCs w:val="28"/>
              </w:rPr>
              <w:t xml:space="preserve">Виконання рекомендацій індивідуальних програм реабілітації  немобільних осіб з інвалідністю </w:t>
            </w:r>
          </w:p>
        </w:tc>
        <w:tc>
          <w:tcPr>
            <w:tcW w:w="2268" w:type="dxa"/>
            <w:tcBorders/>
            <w:shd w:fill="auto" w:val="clear"/>
          </w:tcPr>
          <w:p>
            <w:pPr>
              <w:pStyle w:val="Normal"/>
              <w:tabs>
                <w:tab w:val="clear" w:pos="708"/>
                <w:tab w:val="left" w:pos="0" w:leader="none"/>
              </w:tabs>
              <w:spacing w:lineRule="auto" w:line="240" w:before="0" w:after="200"/>
              <w:rPr>
                <w:rFonts w:ascii="Times New Roman" w:hAnsi="Times New Roman"/>
                <w:sz w:val="28"/>
                <w:szCs w:val="28"/>
              </w:rPr>
            </w:pPr>
            <w:r>
              <w:rPr>
                <w:rFonts w:ascii="Times New Roman" w:hAnsi="Times New Roman"/>
                <w:sz w:val="28"/>
                <w:szCs w:val="28"/>
              </w:rPr>
              <w:t>Протягом року</w:t>
            </w:r>
          </w:p>
        </w:tc>
        <w:tc>
          <w:tcPr>
            <w:tcW w:w="3120"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КП «ЦМЛ м. Покров» ДОР»</w:t>
            </w:r>
          </w:p>
        </w:tc>
      </w:tr>
      <w:tr>
        <w:trPr>
          <w:trHeight w:val="1551"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12</w:t>
            </w:r>
          </w:p>
        </w:tc>
        <w:tc>
          <w:tcPr>
            <w:tcW w:w="382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Забезпечення позачергового обслуговування осіб з інвалідністю на амбулаторному прийомі сімейними лікарями та вузькими спеціалістами</w:t>
            </w:r>
          </w:p>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268" w:type="dxa"/>
            <w:tcBorders/>
            <w:shd w:fill="auto" w:val="clear"/>
          </w:tcPr>
          <w:p>
            <w:pPr>
              <w:pStyle w:val="Normal"/>
              <w:spacing w:lineRule="auto" w:line="240" w:before="0" w:after="200"/>
              <w:jc w:val="both"/>
              <w:rPr>
                <w:rFonts w:ascii="Times New Roman" w:hAnsi="Times New Roman"/>
                <w:sz w:val="28"/>
                <w:szCs w:val="28"/>
              </w:rPr>
            </w:pPr>
            <w:r>
              <w:rPr>
                <w:rFonts w:ascii="Times New Roman" w:hAnsi="Times New Roman"/>
                <w:sz w:val="28"/>
                <w:szCs w:val="28"/>
              </w:rPr>
              <w:t>Протягом року</w:t>
            </w:r>
          </w:p>
        </w:tc>
        <w:tc>
          <w:tcPr>
            <w:tcW w:w="3120"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КНП «ЦПМСД Покровської міської ради Дніпропетровської області»,</w:t>
            </w:r>
          </w:p>
          <w:p>
            <w:pPr>
              <w:pStyle w:val="Normal"/>
              <w:spacing w:lineRule="auto" w:line="240" w:before="0" w:after="0"/>
              <w:rPr>
                <w:rFonts w:ascii="Times New Roman" w:hAnsi="Times New Roman"/>
                <w:sz w:val="28"/>
                <w:szCs w:val="28"/>
              </w:rPr>
            </w:pPr>
            <w:r>
              <w:rPr>
                <w:rFonts w:ascii="Times New Roman" w:hAnsi="Times New Roman"/>
                <w:sz w:val="28"/>
                <w:szCs w:val="28"/>
              </w:rPr>
              <w:t>КП «ЦМЛ м. Покров» ДОР»</w:t>
            </w:r>
          </w:p>
        </w:tc>
      </w:tr>
      <w:tr>
        <w:trPr>
          <w:trHeight w:val="1474"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13</w:t>
            </w:r>
          </w:p>
        </w:tc>
        <w:tc>
          <w:tcPr>
            <w:tcW w:w="3823" w:type="dxa"/>
            <w:tcBorders/>
            <w:shd w:fill="auto" w:val="clear"/>
          </w:tcPr>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t>Організація та проведення години спілкування, перегляду відеороликів про осіб з інвалідністю «Душі людської доброти»</w:t>
            </w:r>
          </w:p>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r>
          </w:p>
        </w:tc>
        <w:tc>
          <w:tcPr>
            <w:tcW w:w="2268" w:type="dxa"/>
            <w:tcBorders/>
            <w:shd w:fill="auto" w:val="clear"/>
          </w:tcPr>
          <w:p>
            <w:pPr>
              <w:pStyle w:val="Normal"/>
              <w:spacing w:lineRule="auto" w:line="240" w:before="0" w:after="200"/>
              <w:rPr>
                <w:rStyle w:val="Style19"/>
              </w:rPr>
            </w:pPr>
            <w:r>
              <w:rPr>
                <w:rFonts w:ascii="Times New Roman" w:hAnsi="Times New Roman"/>
                <w:sz w:val="28"/>
                <w:szCs w:val="28"/>
              </w:rPr>
              <w:t>02.12.2019-06.12.2019</w:t>
            </w:r>
          </w:p>
        </w:tc>
        <w:tc>
          <w:tcPr>
            <w:tcW w:w="3120"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ДПТНЗ «Покровський центр підготовки і перепідготовки робітничих кадрів»</w:t>
            </w:r>
          </w:p>
        </w:tc>
      </w:tr>
      <w:tr>
        <w:trPr>
          <w:trHeight w:val="1180"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14</w:t>
            </w:r>
          </w:p>
        </w:tc>
        <w:tc>
          <w:tcPr>
            <w:tcW w:w="3823" w:type="dxa"/>
            <w:tcBorders/>
            <w:shd w:fill="auto" w:val="clear"/>
          </w:tcPr>
          <w:p>
            <w:pPr>
              <w:pStyle w:val="Normal"/>
              <w:tabs>
                <w:tab w:val="clear" w:pos="708"/>
                <w:tab w:val="left" w:pos="1256" w:leader="none"/>
              </w:tabs>
              <w:spacing w:lineRule="auto" w:line="240" w:before="0" w:after="200"/>
              <w:rPr>
                <w:rFonts w:ascii="Times New Roman" w:hAnsi="Times New Roman"/>
                <w:sz w:val="28"/>
                <w:szCs w:val="28"/>
              </w:rPr>
            </w:pPr>
            <w:r>
              <w:rPr>
                <w:rFonts w:ascii="Times New Roman" w:hAnsi="Times New Roman"/>
                <w:sz w:val="28"/>
                <w:szCs w:val="28"/>
              </w:rPr>
              <w:t>Проведення акції «Милосердя» та тренінгу «Ми ‒ різні, ми – рівні»</w:t>
            </w:r>
          </w:p>
        </w:tc>
        <w:tc>
          <w:tcPr>
            <w:tcW w:w="2268"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02.12.2019-06.12.2019</w:t>
            </w:r>
          </w:p>
        </w:tc>
        <w:tc>
          <w:tcPr>
            <w:tcW w:w="3120"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ДПТНЗ «Покровський центр підготовки і перепідготовки робітничих кадрів»</w:t>
            </w:r>
          </w:p>
        </w:tc>
      </w:tr>
      <w:tr>
        <w:trPr>
          <w:trHeight w:val="667"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15</w:t>
            </w:r>
          </w:p>
        </w:tc>
        <w:tc>
          <w:tcPr>
            <w:tcW w:w="382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Екскурсії «Музей без бар’єрів» </w:t>
            </w:r>
          </w:p>
        </w:tc>
        <w:tc>
          <w:tcPr>
            <w:tcW w:w="2268"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 xml:space="preserve">04.11.2019-03.12.2019 </w:t>
            </w:r>
          </w:p>
        </w:tc>
        <w:tc>
          <w:tcPr>
            <w:tcW w:w="3120"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color w:val="000000"/>
                <w:sz w:val="28"/>
                <w:szCs w:val="28"/>
              </w:rPr>
              <w:t xml:space="preserve">Народний історико-краєзнавчий музей ім. М.А.Занудька </w:t>
            </w:r>
          </w:p>
        </w:tc>
      </w:tr>
      <w:tr>
        <w:trPr>
          <w:trHeight w:val="883" w:hRule="atLeast"/>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16</w:t>
            </w:r>
          </w:p>
        </w:tc>
        <w:tc>
          <w:tcPr>
            <w:tcW w:w="3823"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Організація і проведення майстер-класу «Зернинки доброти зігрівають серця» </w:t>
            </w:r>
          </w:p>
        </w:tc>
        <w:tc>
          <w:tcPr>
            <w:tcW w:w="2268"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03.12.2019</w:t>
            </w:r>
          </w:p>
        </w:tc>
        <w:tc>
          <w:tcPr>
            <w:tcW w:w="3120"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color w:val="000000"/>
                <w:sz w:val="28"/>
                <w:szCs w:val="28"/>
              </w:rPr>
              <w:t>Народний історико-краєзнавчий музей ім. М.А.Занудька</w:t>
            </w:r>
          </w:p>
        </w:tc>
      </w:tr>
      <w:tr>
        <w:trPr/>
        <w:tc>
          <w:tcPr>
            <w:tcW w:w="535"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17</w:t>
            </w:r>
          </w:p>
        </w:tc>
        <w:tc>
          <w:tcPr>
            <w:tcW w:w="3823" w:type="dxa"/>
            <w:tcBorders/>
            <w:shd w:fill="auto" w:val="clear"/>
          </w:tcPr>
          <w:p>
            <w:pPr>
              <w:pStyle w:val="Normal"/>
              <w:tabs>
                <w:tab w:val="clear" w:pos="708"/>
                <w:tab w:val="left" w:pos="956" w:leader="none"/>
              </w:tabs>
              <w:spacing w:lineRule="auto" w:line="240" w:before="0" w:after="0"/>
              <w:rPr>
                <w:rFonts w:ascii="Times New Roman" w:hAnsi="Times New Roman"/>
                <w:sz w:val="28"/>
                <w:szCs w:val="28"/>
              </w:rPr>
            </w:pPr>
            <w:r>
              <w:rPr>
                <w:rFonts w:ascii="Times New Roman" w:hAnsi="Times New Roman"/>
                <w:sz w:val="28"/>
                <w:szCs w:val="28"/>
              </w:rPr>
              <w:t xml:space="preserve">Організація пільгового обслуговування осіб з інвалідністю суб’єктами підприємницької діяльності у сфері побуту </w:t>
            </w:r>
          </w:p>
        </w:tc>
        <w:tc>
          <w:tcPr>
            <w:tcW w:w="2268" w:type="dxa"/>
            <w:tcBorders/>
            <w:shd w:fill="auto" w:val="clear"/>
          </w:tcPr>
          <w:p>
            <w:pPr>
              <w:pStyle w:val="Normal"/>
              <w:tabs>
                <w:tab w:val="clear" w:pos="708"/>
                <w:tab w:val="left" w:pos="3705" w:leader="none"/>
              </w:tabs>
              <w:spacing w:lineRule="auto" w:line="240" w:before="0" w:after="200"/>
              <w:rPr>
                <w:rFonts w:ascii="Times New Roman" w:hAnsi="Times New Roman"/>
                <w:sz w:val="28"/>
                <w:szCs w:val="28"/>
              </w:rPr>
            </w:pPr>
            <w:r>
              <w:rPr>
                <w:rFonts w:ascii="Times New Roman" w:hAnsi="Times New Roman"/>
                <w:sz w:val="28"/>
                <w:szCs w:val="28"/>
              </w:rPr>
              <w:t>листопад-грудень 2019 р.</w:t>
            </w:r>
          </w:p>
        </w:tc>
        <w:tc>
          <w:tcPr>
            <w:tcW w:w="3120"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Відділ економіки</w:t>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Начальник управління праці </w:t>
      </w:r>
    </w:p>
    <w:p>
      <w:pPr>
        <w:pStyle w:val="Normal"/>
        <w:spacing w:lineRule="auto" w:line="240" w:before="0" w:after="0"/>
        <w:rPr>
          <w:rFonts w:ascii="Times New Roman" w:hAnsi="Times New Roman"/>
          <w:sz w:val="28"/>
          <w:szCs w:val="28"/>
        </w:rPr>
      </w:pPr>
      <w:r>
        <w:rPr>
          <w:rFonts w:ascii="Times New Roman" w:hAnsi="Times New Roman"/>
          <w:sz w:val="28"/>
          <w:szCs w:val="28"/>
        </w:rPr>
        <w:t>та соціального захисту населення                                                         Т.М. Ігнатюк</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7bb3"/>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27bb3"/>
    <w:rPr/>
  </w:style>
  <w:style w:type="character" w:styleId="Style14" w:customStyle="1">
    <w:name w:val="Основной текст Знак"/>
    <w:qFormat/>
    <w:rsid w:val="00627bb3"/>
    <w:rPr>
      <w:rFonts w:ascii="Times New Roman" w:hAnsi="Times New Roman" w:eastAsia="Andale Sans UI" w:cs="Times New Roman"/>
      <w:kern w:val="2"/>
      <w:sz w:val="24"/>
      <w:szCs w:val="24"/>
    </w:rPr>
  </w:style>
  <w:style w:type="character" w:styleId="Style15" w:customStyle="1">
    <w:name w:val="Маркеры списка"/>
    <w:qFormat/>
    <w:rsid w:val="00627bb3"/>
    <w:rPr>
      <w:rFonts w:ascii="OpenSymbol" w:hAnsi="OpenSymbol" w:eastAsia="OpenSymbol" w:cs="OpenSymbol"/>
    </w:rPr>
  </w:style>
  <w:style w:type="character" w:styleId="Style16" w:customStyle="1">
    <w:name w:val="Текст выноски Знак"/>
    <w:basedOn w:val="DefaultParagraphFont"/>
    <w:uiPriority w:val="99"/>
    <w:semiHidden/>
    <w:qFormat/>
    <w:rsid w:val="000d7ab9"/>
    <w:rPr>
      <w:rFonts w:ascii="Segoe UI" w:hAnsi="Segoe UI" w:eastAsia="Calibri" w:cs="Segoe UI"/>
      <w:sz w:val="18"/>
      <w:szCs w:val="18"/>
      <w:lang w:val="uk-UA" w:eastAsia="zh-CN"/>
    </w:rPr>
  </w:style>
  <w:style w:type="character" w:styleId="Style17" w:customStyle="1">
    <w:name w:val="Верхний колонтитул Знак"/>
    <w:basedOn w:val="DefaultParagraphFont"/>
    <w:uiPriority w:val="99"/>
    <w:semiHidden/>
    <w:qFormat/>
    <w:rsid w:val="00d03bc7"/>
    <w:rPr>
      <w:rFonts w:ascii="Calibri" w:hAnsi="Calibri" w:eastAsia="Calibri"/>
      <w:sz w:val="22"/>
      <w:szCs w:val="22"/>
      <w:lang w:val="uk-UA" w:eastAsia="zh-CN"/>
    </w:rPr>
  </w:style>
  <w:style w:type="character" w:styleId="Style18" w:customStyle="1">
    <w:name w:val="Нижний колонтитул Знак"/>
    <w:basedOn w:val="DefaultParagraphFont"/>
    <w:uiPriority w:val="99"/>
    <w:semiHidden/>
    <w:qFormat/>
    <w:rsid w:val="00d03bc7"/>
    <w:rPr>
      <w:rFonts w:ascii="Calibri" w:hAnsi="Calibri" w:eastAsia="Calibri"/>
      <w:sz w:val="22"/>
      <w:szCs w:val="22"/>
      <w:lang w:val="uk-UA" w:eastAsia="zh-CN"/>
    </w:rPr>
  </w:style>
  <w:style w:type="character" w:styleId="Style19" w:customStyle="1">
    <w:name w:val="Виділення"/>
    <w:basedOn w:val="DefaultParagraphFont"/>
    <w:uiPriority w:val="20"/>
    <w:qFormat/>
    <w:rsid w:val="009d7123"/>
    <w:rPr>
      <w:i/>
      <w:iCs/>
    </w:rPr>
  </w:style>
  <w:style w:type="character" w:styleId="11" w:customStyle="1">
    <w:name w:val="Верхний колонтитул Знак1"/>
    <w:basedOn w:val="DefaultParagraphFont"/>
    <w:link w:val="af3"/>
    <w:uiPriority w:val="99"/>
    <w:semiHidden/>
    <w:qFormat/>
    <w:rsid w:val="00930c28"/>
    <w:rPr>
      <w:rFonts w:ascii="Calibri" w:hAnsi="Calibri" w:eastAsia="Calibri"/>
      <w:sz w:val="22"/>
      <w:szCs w:val="22"/>
      <w:lang w:val="uk-UA" w:eastAsia="zh-CN"/>
    </w:rPr>
  </w:style>
  <w:style w:type="character" w:styleId="12" w:customStyle="1">
    <w:name w:val="Нижний колонтитул Знак1"/>
    <w:basedOn w:val="DefaultParagraphFont"/>
    <w:link w:val="af4"/>
    <w:uiPriority w:val="99"/>
    <w:semiHidden/>
    <w:qFormat/>
    <w:rsid w:val="00930c28"/>
    <w:rPr>
      <w:rFonts w:ascii="Calibri" w:hAnsi="Calibri" w:eastAsia="Calibri"/>
      <w:sz w:val="22"/>
      <w:szCs w:val="22"/>
      <w:lang w:val="uk-UA" w:eastAsia="zh-CN"/>
    </w:rPr>
  </w:style>
  <w:style w:type="paragraph" w:styleId="Style20" w:customStyle="1">
    <w:name w:val="Заголовок"/>
    <w:basedOn w:val="Normal"/>
    <w:next w:val="Style21"/>
    <w:qFormat/>
    <w:rsid w:val="00627bb3"/>
    <w:pPr>
      <w:keepNext w:val="true"/>
      <w:spacing w:before="240" w:after="120"/>
    </w:pPr>
    <w:rPr>
      <w:rFonts w:ascii="Liberation Sans" w:hAnsi="Liberation Sans" w:eastAsia="Microsoft YaHei" w:cs="Arial"/>
      <w:sz w:val="28"/>
      <w:szCs w:val="28"/>
    </w:rPr>
  </w:style>
  <w:style w:type="paragraph" w:styleId="Style21">
    <w:name w:val="Body Text"/>
    <w:basedOn w:val="Normal"/>
    <w:rsid w:val="00627bb3"/>
    <w:pPr>
      <w:widowControl w:val="false"/>
      <w:spacing w:lineRule="auto" w:line="240" w:before="0" w:after="120"/>
    </w:pPr>
    <w:rPr>
      <w:rFonts w:ascii="Times New Roman" w:hAnsi="Times New Roman" w:eastAsia="Andale Sans UI"/>
      <w:kern w:val="2"/>
      <w:sz w:val="24"/>
      <w:szCs w:val="24"/>
    </w:rPr>
  </w:style>
  <w:style w:type="paragraph" w:styleId="Style22">
    <w:name w:val="List"/>
    <w:basedOn w:val="Style21"/>
    <w:rsid w:val="00627bb3"/>
    <w:pPr/>
    <w:rPr>
      <w:rFonts w:cs="Arial"/>
    </w:rPr>
  </w:style>
  <w:style w:type="paragraph" w:styleId="Style23" w:customStyle="1">
    <w:name w:val="Caption"/>
    <w:basedOn w:val="Normal"/>
    <w:qFormat/>
    <w:rsid w:val="00b6441b"/>
    <w:pPr>
      <w:suppressLineNumbers/>
      <w:spacing w:before="120" w:after="120"/>
    </w:pPr>
    <w:rPr>
      <w:rFonts w:cs="Arial"/>
      <w:i/>
      <w:iCs/>
      <w:sz w:val="24"/>
      <w:szCs w:val="24"/>
    </w:rPr>
  </w:style>
  <w:style w:type="paragraph" w:styleId="Style24" w:customStyle="1">
    <w:name w:val="Покажчик"/>
    <w:basedOn w:val="Normal"/>
    <w:qFormat/>
    <w:rsid w:val="00b6441b"/>
    <w:pPr>
      <w:suppressLineNumbers/>
    </w:pPr>
    <w:rPr>
      <w:rFonts w:cs="Arial"/>
    </w:rPr>
  </w:style>
  <w:style w:type="paragraph" w:styleId="Caption">
    <w:name w:val="caption"/>
    <w:basedOn w:val="Normal"/>
    <w:qFormat/>
    <w:rsid w:val="00627bb3"/>
    <w:pPr>
      <w:suppressLineNumbers/>
      <w:spacing w:before="120" w:after="120"/>
    </w:pPr>
    <w:rPr>
      <w:rFonts w:cs="Arial"/>
      <w:i/>
      <w:iCs/>
      <w:sz w:val="24"/>
      <w:szCs w:val="24"/>
    </w:rPr>
  </w:style>
  <w:style w:type="paragraph" w:styleId="13" w:customStyle="1">
    <w:name w:val="Указатель1"/>
    <w:basedOn w:val="Normal"/>
    <w:qFormat/>
    <w:rsid w:val="00627bb3"/>
    <w:pPr>
      <w:suppressLineNumbers/>
    </w:pPr>
    <w:rPr>
      <w:rFonts w:cs="Arial"/>
    </w:rPr>
  </w:style>
  <w:style w:type="paragraph" w:styleId="21" w:customStyle="1">
    <w:name w:val="Основной текст 21"/>
    <w:basedOn w:val="Normal"/>
    <w:qFormat/>
    <w:rsid w:val="00627bb3"/>
    <w:pPr>
      <w:widowControl w:val="false"/>
      <w:spacing w:lineRule="auto" w:line="240" w:before="0" w:after="0"/>
      <w:ind w:firstLine="720"/>
      <w:jc w:val="center"/>
    </w:pPr>
    <w:rPr>
      <w:rFonts w:ascii="Times New Roman" w:hAnsi="Times New Roman" w:eastAsia="Andale Sans UI"/>
      <w:kern w:val="2"/>
      <w:sz w:val="24"/>
      <w:szCs w:val="20"/>
    </w:rPr>
  </w:style>
  <w:style w:type="paragraph" w:styleId="ListParagraph">
    <w:name w:val="List Paragraph"/>
    <w:basedOn w:val="Normal"/>
    <w:uiPriority w:val="34"/>
    <w:qFormat/>
    <w:rsid w:val="001f2db3"/>
    <w:pPr>
      <w:suppressAutoHyphens w:val="false"/>
      <w:spacing w:lineRule="auto" w:line="240" w:before="0" w:after="0"/>
      <w:ind w:left="708" w:hanging="0"/>
    </w:pPr>
    <w:rPr>
      <w:rFonts w:ascii="Times New Roman" w:hAnsi="Times New Roman" w:eastAsia="Times New Roman"/>
      <w:sz w:val="20"/>
      <w:szCs w:val="20"/>
      <w:lang w:val="ru-RU" w:eastAsia="ru-RU"/>
    </w:rPr>
  </w:style>
  <w:style w:type="paragraph" w:styleId="BalloonText">
    <w:name w:val="Balloon Text"/>
    <w:basedOn w:val="Normal"/>
    <w:uiPriority w:val="99"/>
    <w:semiHidden/>
    <w:unhideWhenUsed/>
    <w:qFormat/>
    <w:rsid w:val="000d7ab9"/>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d35bed"/>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5" w:customStyle="1">
    <w:name w:val="Вміст таблиці"/>
    <w:basedOn w:val="Normal"/>
    <w:qFormat/>
    <w:rsid w:val="00dd240d"/>
    <w:pPr>
      <w:suppressLineNumbers/>
      <w:overflowPunct w:val="true"/>
      <w:spacing w:lineRule="auto" w:line="240" w:before="0" w:after="0"/>
    </w:pPr>
    <w:rPr>
      <w:rFonts w:ascii="Times New Roman" w:hAnsi="Times New Roman" w:eastAsia="Times New Roman"/>
      <w:sz w:val="28"/>
      <w:szCs w:val="24"/>
    </w:rPr>
  </w:style>
  <w:style w:type="paragraph" w:styleId="Style26">
    <w:name w:val="Header"/>
    <w:basedOn w:val="Normal"/>
    <w:link w:val="11"/>
    <w:uiPriority w:val="99"/>
    <w:semiHidden/>
    <w:unhideWhenUsed/>
    <w:rsid w:val="00930c28"/>
    <w:pPr>
      <w:tabs>
        <w:tab w:val="clear" w:pos="708"/>
        <w:tab w:val="center" w:pos="4819" w:leader="none"/>
        <w:tab w:val="right" w:pos="9639" w:leader="none"/>
      </w:tabs>
      <w:spacing w:lineRule="auto" w:line="240" w:before="0" w:after="0"/>
    </w:pPr>
    <w:rPr/>
  </w:style>
  <w:style w:type="paragraph" w:styleId="Style27">
    <w:name w:val="Footer"/>
    <w:basedOn w:val="Normal"/>
    <w:link w:val="12"/>
    <w:uiPriority w:val="99"/>
    <w:semiHidden/>
    <w:unhideWhenUsed/>
    <w:rsid w:val="00930c28"/>
    <w:pPr>
      <w:tabs>
        <w:tab w:val="clear" w:pos="708"/>
        <w:tab w:val="center" w:pos="4819" w:leader="none"/>
        <w:tab w:val="right" w:pos="9639"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1"/>
    <w:rsid w:val="001f2db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F1C81-99BC-4C10-BDD9-708EACF4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Application>LibreOffice/6.1.4.2$Windows_x86 LibreOffice_project/9d0f32d1f0b509096fd65e0d4bec26ddd1938fd3</Application>
  <Pages>4</Pages>
  <Words>748</Words>
  <Characters>5279</Characters>
  <CharactersWithSpaces>6255</CharactersWithSpaces>
  <Paragraphs>108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2019-09-19T08:31:00Z</dcterms:created>
  <dc:creator>Admin</dc:creator>
  <dc:description/>
  <dc:language>uk-UA</dc:language>
  <cp:lastModifiedBy/>
  <cp:lastPrinted>2019-11-14T16:20:26Z</cp:lastPrinted>
  <dcterms:modified xsi:type="dcterms:W3CDTF">2019-11-18T10:31:25Z</dcterms:modified>
  <cp:revision>390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