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5205095</wp:posOffset>
                </wp:positionH>
                <wp:positionV relativeFrom="paragraph">
                  <wp:posOffset>-367030</wp:posOffset>
                </wp:positionV>
                <wp:extent cx="610870" cy="17462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200" cy="173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7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9.85pt;margin-top:-28.9pt;width:48pt;height:13.6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7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935" distR="114935" simplePos="0" locked="0" layoutInCell="1" allowOverlap="1" relativeHeight="5">
            <wp:simplePos x="0" y="0"/>
            <wp:positionH relativeFrom="column">
              <wp:posOffset>2844800</wp:posOffset>
            </wp:positionH>
            <wp:positionV relativeFrom="paragraph">
              <wp:posOffset>-342900</wp:posOffset>
            </wp:positionV>
            <wp:extent cx="417195" cy="597535"/>
            <wp:effectExtent l="0" t="0" r="0" b="0"/>
            <wp:wrapTopAndBottom/>
            <wp:docPr id="3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2" t="-5" r="-22" b="-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" cy="597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/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4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 xml:space="preserve">23.09.2020р.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</w:t>
      </w:r>
      <w:r>
        <w:rPr>
          <w:rStyle w:val="Style15"/>
          <w:rFonts w:eastAsia="Times New Roman" w:cs="Times New Roman" w:ascii="Times New Roman" w:hAnsi="Times New Roman"/>
          <w:b/>
          <w:bCs w:val="false"/>
          <w:kern w:val="0"/>
          <w:sz w:val="28"/>
          <w:szCs w:val="28"/>
          <w:lang w:val="ru-RU" w:eastAsia="ru-RU" w:bidi="ar-SA"/>
        </w:rPr>
        <w:t xml:space="preserve">          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>м.Покров                                                  №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38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uk-UA" w:eastAsia="ru-RU" w:bidi="ar-SA"/>
        </w:rPr>
        <w:t>2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b/>
          <w:kern w:val="0"/>
          <w:sz w:val="28"/>
          <w:szCs w:val="28"/>
          <w:lang w:val="ru-RU" w:eastAsia="ru-RU" w:bidi="ar-SA"/>
        </w:rPr>
        <w:t xml:space="preserve">                   </w:t>
      </w:r>
      <w:r>
        <w:rPr>
          <w:rStyle w:val="Style15"/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  <w:t xml:space="preserve">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 надання дозволу на укладання договору купівлі-продажу будинку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заяву та документи надані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яка проживає за адресою: Дніпропетровська обл.,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 встановив.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Заявниця просить надати дозвіл на укладання договору купівлі-продажу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будинку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знаходиться за адресою: Дніпропетровська область,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 За даною адресою зареєстрована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малолітня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року народження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права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ої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при укладанні вищезазначеного договору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порушені не будуть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suppressAutoHyphens w:val="true"/>
        <w:jc w:val="both"/>
        <w:textAlignment w:val="auto"/>
        <w:rPr>
          <w:rFonts w:ascii="Times New Roman" w:hAnsi="Times New Roman" w:eastAsia="Times New Roman" w:cs="Times New Roman"/>
          <w:color w:val="FF0000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color w:val="FF0000"/>
          <w:kern w:val="0"/>
          <w:sz w:val="28"/>
          <w:szCs w:val="28"/>
          <w:lang w:eastAsia="ru-RU" w:bidi="ar-SA"/>
        </w:rPr>
        <w:t xml:space="preserve">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дитини, підпунктом 16 пункту «б» ст. 34, статтями 40, 59 Закону України «Про місцеве самоврядування в Україні», ст. 17 Закону України «Про охорону дитинства», ст.176 Сімейного кодексу України, Постановою Кабінету Міністрів України від 24.09.2008 року № 866 «Питання діяльності органів опіки та піклування, пов’язаної із захистом прав дитини», 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1.Надати дозвіл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купівлі-продажу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будинку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ий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знаходиться за адресою: Дніпропетровська область, м.Покров, вул.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 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надати його копію до служби у справах дітей виконавчого комітету Покровської міської ради Дніпропетровської області.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3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  <w:tab/>
        <w:tab/>
        <w:tab/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0"/>
          <w:szCs w:val="10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Batang" w:cs="Times New Roman"/>
          <w:color w:val="000000"/>
          <w:kern w:val="0"/>
          <w:sz w:val="28"/>
          <w:szCs w:val="28"/>
          <w:lang w:val="ru-RU" w:eastAsia="ru-RU" w:bidi="ar-SA"/>
        </w:rPr>
      </w:pPr>
      <w:r>
        <w:rPr>
          <w:rFonts w:eastAsia="Batang" w:cs="Times New Roman" w:ascii="Times New Roman" w:hAnsi="Times New Roman"/>
          <w:color w:val="000000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ind w:firstLine="708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         </w:t>
      </w:r>
    </w:p>
    <w:p>
      <w:pPr>
        <w:pStyle w:val="Normal"/>
        <w:rPr/>
      </w:pPr>
      <w:r>
        <w:rPr>
          <w:sz w:val="28"/>
          <w:szCs w:val="28"/>
          <w:lang w:val="ru-RU"/>
        </w:rPr>
        <w:t xml:space="preserve">                                        </w:t>
      </w:r>
    </w:p>
    <w:sectPr>
      <w:type w:val="nextPage"/>
      <w:pgSz w:w="11906" w:h="16838"/>
      <w:pgMar w:left="1701" w:right="567" w:header="0" w:top="1134" w:footer="0" w:bottom="1702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">
    <w:name w:val="Основной шрифт абзаца1"/>
    <w:qFormat/>
    <w:rPr/>
  </w:style>
  <w:style w:type="character" w:styleId="Style16">
    <w:name w:val="Нижний колонтитул Знак"/>
    <w:qFormat/>
    <w:rPr>
      <w:sz w:val="28"/>
    </w:rPr>
  </w:style>
  <w:style w:type="character" w:styleId="Style17">
    <w:name w:val="Гіперпосилання"/>
    <w:rPr>
      <w:color w:val="000080"/>
      <w:u w:val="single"/>
      <w:lang w:val="zxx" w:eastAsia="zxx" w:bidi="zxx"/>
    </w:rPr>
  </w:style>
  <w:style w:type="paragraph" w:styleId="Style18" w:customStyle="1">
    <w:name w:val="Заголовок"/>
    <w:basedOn w:val="Normal"/>
    <w:next w:val="Textbody"/>
    <w:qFormat/>
    <w:pPr>
      <w:keepNext w:val="true"/>
      <w:widowControl w:val="false"/>
      <w:bidi w:val="0"/>
      <w:spacing w:before="240" w:after="120"/>
      <w:jc w:val="left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Normal"/>
    <w:pPr>
      <w:widowControl w:val="fals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widowControl w:val="false"/>
      <w:suppressLineNumbers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3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4">
    <w:name w:val="Обычный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21">
    <w:name w:val="Основной текст 21"/>
    <w:basedOn w:val="Normal"/>
    <w:qFormat/>
    <w:pPr>
      <w:ind w:firstLine="720"/>
      <w:jc w:val="center"/>
    </w:pPr>
    <w:rPr/>
  </w:style>
  <w:style w:type="paragraph" w:styleId="Style25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6">
    <w:name w:val="Footer"/>
    <w:basedOn w:val="Style25"/>
    <w:pPr>
      <w:suppressLineNumbers/>
    </w:pPr>
    <w:rPr/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Application>LibreOffice/6.1.4.2$Windows_x86 LibreOffice_project/9d0f32d1f0b509096fd65e0d4bec26ddd1938fd3</Application>
  <Pages>2</Pages>
  <Words>212</Words>
  <Characters>1464</Characters>
  <CharactersWithSpaces>1946</CharactersWithSpaces>
  <Paragraphs>17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cp:lastPrinted>2020-09-17T09:43:48Z</cp:lastPrinted>
  <dcterms:modified xsi:type="dcterms:W3CDTF">2020-10-30T14:46:55Z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