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Чемпіонаті Дніпропетровської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області з футболу серед юнаків </w:t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>2005 — 2006 р.н.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ab/>
        <w:t xml:space="preserve">Керуючись ст. 42 Закону  України «Про місцеве самоврядування в Україні»,     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</w:t>
      </w:r>
      <w:r>
        <w:rPr>
          <w:color w:val="000000"/>
          <w:sz w:val="28"/>
          <w:szCs w:val="28"/>
          <w:lang w:val="uk-UA"/>
        </w:rPr>
        <w:t xml:space="preserve">09.04.2019 р. №899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Чемпіонаті Дніпропетровської  області з футболу серед юнаків 2005 — 2006 р.н.: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1. 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Дніпропетровської  області з футболу серед юнаків    2005-2006 р.н., який відбудеться  13 квітня  2019 р. у м.Кривий Ріг (додатки 1,2). 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 xml:space="preserve">2. Відділу молоді та спорту (Столяр А.А.):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2.1.Забезпечити загальне керівництво участі спортсменів м.Покров у Чемпіонаті Дніпропетровської  області з футболу серед юнаків 2005 — 2006р.н. 13 квітня 2019 р.</w:t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2.2.Висвітлити в ЗМІ та при підведенні підсумків спортивних досягнень м.Покров за 2019 рік результативність участі команди м.Покров у Чемпіонаті Дніпропетровської  області з футболу серед юнаків 2005 — 2006р.н.</w:t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3.1. Направити команду комунального позашкільного навчального закладу «Дитячо-юнацька спортивна школа ім.Д.Дідіка м.Покров Дніпропетровської області» для участі в Чемпіонаті Дніпропетровської  області з футболу серед юнаків 2005 — 2006 р.н. з дотриманням вимог чинного законодавства.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>3.2.</w:t>
      </w:r>
      <w:r>
        <w:rPr>
          <w:sz w:val="28"/>
          <w:szCs w:val="28"/>
          <w:lang w:val="uk-UA"/>
        </w:rPr>
        <w:t>Призначити</w:t>
      </w:r>
      <w:bookmarkStart w:id="0" w:name="_GoBack"/>
      <w:bookmarkEnd w:id="0"/>
      <w:r>
        <w:rPr>
          <w:sz w:val="28"/>
          <w:szCs w:val="28"/>
          <w:lang w:val="uk-UA"/>
        </w:rPr>
        <w:t xml:space="preserve"> тренера-викладача комунального позашкільного навчального закладу «Дитячо-юнацька спортивна школа ім.Д.Дідіка м.Покров Дніпропетровської області» Северова Г.М. та Дюльдіна О.В. відповідальними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/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>Підготувати матеріал щодо участі команди міста Покров у Чемпіонаті Дніпропетровської  області з футболу серед юнаків 2005 — 2006 р.н. 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/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(Столяр А.А.)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</w:r>
      <w:r>
        <w:rPr>
          <w:spacing w:val="-20"/>
          <w:sz w:val="28"/>
          <w:szCs w:val="28"/>
          <w:lang w:val="uk-UA"/>
        </w:rPr>
        <w:t xml:space="preserve"> Чемпіонаті Дніпропетровської  області з футболу серед юнаків                  2005 — 2006 р.н.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Відділу бухгалтерського обліку (Шульга О.П.) здійснити оплату проїзду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Координацію роботи щодо виконання цього розпорядження покласти на відділ молоді та спорту (Столяр А.А.),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>Додаток 1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>ро</w:t>
      </w:r>
      <w:r>
        <w:rPr>
          <w:sz w:val="28"/>
          <w:szCs w:val="28"/>
        </w:rPr>
        <w:t>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0.04.</w:t>
      </w:r>
      <w:r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  <w:lang w:val="uk-UA"/>
        </w:rPr>
        <w:t xml:space="preserve"> № 96-р                 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bookmarkStart w:id="1" w:name="__DdeLink__470_2210104456"/>
      <w:r>
        <w:rPr>
          <w:sz w:val="28"/>
          <w:szCs w:val="28"/>
          <w:lang w:val="uk-UA"/>
        </w:rPr>
        <w:t>учасників  Чемпіонату Дніпропетровської  області з футболу серед юнаків</w:t>
      </w:r>
    </w:p>
    <w:p>
      <w:pPr>
        <w:pStyle w:val="Normal"/>
        <w:ind w:left="45" w:hanging="0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2" w:name="__DdeLink__1300_4201004927"/>
      <w:r>
        <w:rPr>
          <w:spacing w:val="-20"/>
          <w:sz w:val="28"/>
          <w:szCs w:val="28"/>
          <w:lang w:val="uk-UA"/>
        </w:rPr>
        <w:t>2005 — 2006</w:t>
      </w:r>
      <w:bookmarkEnd w:id="2"/>
      <w:r>
        <w:rPr>
          <w:spacing w:val="-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р.н.</w:t>
      </w:r>
      <w:bookmarkEnd w:id="1"/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“ДЮСШ ім. Д.Дідіка”</w:t>
      </w:r>
    </w:p>
    <w:p>
      <w:pPr>
        <w:pStyle w:val="Style15"/>
        <w:spacing w:before="0" w:after="0"/>
        <w:ind w:left="45" w:hanging="0"/>
        <w:rPr/>
      </w:pPr>
      <w:r>
        <w:rPr>
          <w:sz w:val="28"/>
          <w:szCs w:val="28"/>
          <w:lang w:val="uk-UA"/>
        </w:rPr>
        <w:t xml:space="preserve">13.04.2019р.                                                                                            м. Кривий Ріг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2"/>
        <w:gridCol w:w="2406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Ковбаса Назар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18.10.2005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Кошель Даніїл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04.09.2005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Андрєєв Андрій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29.01.2005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Бічагов Олександр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11.03.2006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Бабіч Сергій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07.10.2005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Габерлінг Олександр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04.10.2005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Замороз Андрій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13.12.2005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Мажара Артем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05.01.2005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Кириченко Кирило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17.11.2005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Кузьменко Ілля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28.01.2005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Пігарєв Арсеній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28.01.2005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Ужва Владислав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03.06.2005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Голубовський Данило 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16.07.2005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Філоненко Ігор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18.06.2006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Довгун Єгор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03.04.2006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Ковтун Микита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05.01.2006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Калініченко Максим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04.07.2005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Пєнтій Володимир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23.04.2005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Тренер: Дюльдін О.В.</w:t>
        <w:tab/>
      </w:r>
    </w:p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 Столяр А.А.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Додаток  2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>10.04.</w:t>
      </w:r>
      <w:r>
        <w:rPr>
          <w:sz w:val="28"/>
          <w:szCs w:val="28"/>
          <w:lang w:val="uk-UA"/>
        </w:rPr>
        <w:t xml:space="preserve"> 2019р. № 96-р</w:t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учасників  Чемпіонату Дніпропетровської  області з футболу серед юнаків</w:t>
      </w:r>
    </w:p>
    <w:p>
      <w:pPr>
        <w:pStyle w:val="Normal"/>
        <w:ind w:left="45" w:hanging="0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pacing w:val="-20"/>
          <w:sz w:val="28"/>
          <w:szCs w:val="28"/>
          <w:lang w:val="uk-UA"/>
        </w:rPr>
        <w:t xml:space="preserve">2005 — 2006 </w:t>
      </w:r>
      <w:r>
        <w:rPr>
          <w:sz w:val="28"/>
          <w:szCs w:val="28"/>
          <w:lang w:val="uk-UA"/>
        </w:rPr>
        <w:t>р.н.</w:t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“ДЮСШ ім  Д. Дідіка”</w:t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rPr/>
      </w:pPr>
      <w:r>
        <w:rPr>
          <w:sz w:val="28"/>
          <w:szCs w:val="28"/>
          <w:lang w:val="uk-UA"/>
        </w:rPr>
        <w:t>13.04.2019р.                                                                                            м. Кривий Ріг</w:t>
      </w:r>
    </w:p>
    <w:p>
      <w:pPr>
        <w:pStyle w:val="Style15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2"/>
        <w:gridCol w:w="2406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</w:p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Бєлко Сергій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16.02.2006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Брошевалов Максим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23.09.2006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Бабенко Данило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06.3.2006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Зелік Радіон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03.10.2006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Бічагов Олександр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16.03.2006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Царенок Максим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15.06.2006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Ширяєв Станіслав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19.07.2006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Жданов Денис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13.09.2006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Воробьов Владислав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Довгун Єгор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03.04.2006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Новицький Андрій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16.11.2006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Отінов Максим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16.05.2006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Сінько Артем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05.08.2006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Сулуджук Дмитро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24.11.2006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Ігнатенко Данило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08.09.2006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Васильченко Віталій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12.05.2006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Голубовський Даніїл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10.06.2006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Новохатній Ілля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02.04.2006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Тренер: Сєвєров Г.М.</w:t>
        <w:tab/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9"/>
          <w:tab w:val="left" w:pos="0" w:leader="none"/>
        </w:tabs>
        <w:jc w:val="center"/>
        <w:rPr/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 Столяр А.А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2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4956175</wp:posOffset>
              </wp:positionH>
              <wp:positionV relativeFrom="paragraph">
                <wp:posOffset>-293370</wp:posOffset>
              </wp:positionV>
              <wp:extent cx="739140" cy="334010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360" cy="33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2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390.25pt;margin-top:-23.1pt;width:58.1pt;height:26.2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2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5"/>
      <w:spacing w:before="0" w:after="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2844800</wp:posOffset>
              </wp:positionH>
              <wp:positionV relativeFrom="paragraph">
                <wp:posOffset>-621665</wp:posOffset>
              </wp:positionV>
              <wp:extent cx="427355" cy="607695"/>
              <wp:effectExtent l="0" t="0" r="0" b="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26600" cy="6069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f" style="position:absolute;margin-left:224pt;margin-top:-48.95pt;width:33.55pt;height:47.75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270" cy="636270"/>
              <wp:effectExtent l="0" t="0" r="0" b="0"/>
              <wp:wrapNone/>
              <wp:docPr id="3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" name="Rectangle 1"/>
                      <wps:cNvSpPr/>
                    </wps:nvSpPr>
                    <wps:spPr>
                      <a:xfrm>
                        <a:off x="0" y="0"/>
                        <a:ext cx="635760" cy="63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pt;height:50pt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b/>
        <w:bCs/>
        <w:sz w:val="28"/>
        <w:szCs w:val="28"/>
        <w:lang w:val="uk-UA"/>
      </w:rPr>
      <w:t>П</w:t>
    </w:r>
    <w:r>
      <w:rPr>
        <w:b/>
        <w:bCs/>
        <w:sz w:val="28"/>
        <w:szCs w:val="28"/>
        <w:lang w:val="uk-UA"/>
      </w:rPr>
      <w:t>ОКРОВСЬКА МІСЬКА РАДА</w: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16510</wp:posOffset>
              </wp:positionH>
              <wp:positionV relativeFrom="paragraph">
                <wp:posOffset>23495</wp:posOffset>
              </wp:positionV>
              <wp:extent cx="3989070" cy="13335"/>
              <wp:effectExtent l="0" t="0" r="0" b="0"/>
              <wp:wrapNone/>
              <wp:docPr id="4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4040" cy="900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65pt" to="448.8pt,2.3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  </w:t>
    </w:r>
    <w:r>
      <w:rPr>
        <w:sz w:val="28"/>
        <w:szCs w:val="28"/>
        <w:lang w:val="uk-UA"/>
      </w:rPr>
      <w:t>10.04.</w:t>
    </w:r>
    <w:r>
      <w:rPr>
        <w:sz w:val="28"/>
        <w:szCs w:val="28"/>
        <w:lang w:val="uk-UA"/>
      </w:rPr>
      <w:t>2019р.                                    м.Покров</w:t>
    </w:r>
    <w:r>
      <w:rPr>
        <w:sz w:val="28"/>
        <w:szCs w:val="28"/>
      </w:rPr>
      <w:t xml:space="preserve">                 </w:t>
    </w:r>
    <w:r>
      <w:rPr>
        <w:sz w:val="28"/>
        <w:szCs w:val="28"/>
        <w:lang w:val="uk-UA"/>
      </w:rPr>
      <w:t xml:space="preserve">       </w:t>
    </w:r>
    <w:r>
      <w:rPr>
        <w:sz w:val="28"/>
        <w:szCs w:val="28"/>
      </w:rPr>
      <w:t xml:space="preserve"> </w:t>
    </w:r>
    <w:r>
      <w:rPr>
        <w:sz w:val="28"/>
        <w:szCs w:val="28"/>
        <w:lang w:val="uk-UA"/>
      </w:rPr>
      <w:t xml:space="preserve">                № 96-р</w:t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97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uiPriority w:val="99"/>
    <w:semiHidden/>
    <w:qFormat/>
    <w:locked/>
    <w:rsid w:val="00032973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032973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HeaderChar1" w:customStyle="1">
    <w:name w:val="Head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FooterChar1" w:customStyle="1">
    <w:name w:val="Foot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BalloonTextChar1" w:customStyle="1">
    <w:name w:val="Balloon Text Char1"/>
    <w:uiPriority w:val="99"/>
    <w:semiHidden/>
    <w:qFormat/>
    <w:locked/>
    <w:rsid w:val="001a391d"/>
    <w:rPr>
      <w:kern w:val="2"/>
      <w:sz w:val="2"/>
      <w:szCs w:val="2"/>
    </w:rPr>
  </w:style>
  <w:style w:type="character" w:styleId="BodyTextChar2" w:customStyle="1">
    <w:name w:val="Body Text Char2"/>
    <w:basedOn w:val="DefaultParagraphFont"/>
    <w:link w:val="BodyText"/>
    <w:uiPriority w:val="99"/>
    <w:semiHidden/>
    <w:qFormat/>
    <w:locked/>
    <w:rsid w:val="003277f9"/>
    <w:rPr>
      <w:kern w:val="2"/>
      <w:sz w:val="24"/>
      <w:szCs w:val="24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sid w:val="003277f9"/>
    <w:rPr>
      <w:kern w:val="2"/>
      <w:sz w:val="24"/>
      <w:szCs w:val="24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locked/>
    <w:rsid w:val="003277f9"/>
    <w:rPr>
      <w:kern w:val="2"/>
      <w:sz w:val="24"/>
      <w:szCs w:val="24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sid w:val="003277f9"/>
    <w:rPr>
      <w:kern w:val="2"/>
      <w:sz w:val="2"/>
      <w:szCs w:val="2"/>
    </w:rPr>
  </w:style>
  <w:style w:type="paragraph" w:styleId="Style14" w:customStyle="1">
    <w:name w:val="Заголовок"/>
    <w:basedOn w:val="Normal"/>
    <w:next w:val="Style15"/>
    <w:uiPriority w:val="99"/>
    <w:qFormat/>
    <w:rsid w:val="00032973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5">
    <w:name w:val="Body Text"/>
    <w:basedOn w:val="Normal"/>
    <w:link w:val="BodyTextChar2"/>
    <w:uiPriority w:val="99"/>
    <w:rsid w:val="00032973"/>
    <w:pPr>
      <w:spacing w:before="0" w:after="120"/>
    </w:pPr>
    <w:rPr/>
  </w:style>
  <w:style w:type="paragraph" w:styleId="Style16">
    <w:name w:val="List"/>
    <w:basedOn w:val="Style15"/>
    <w:uiPriority w:val="99"/>
    <w:rsid w:val="00032973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032973"/>
    <w:pPr>
      <w:suppressLineNumbers/>
    </w:pPr>
    <w:rPr/>
  </w:style>
  <w:style w:type="paragraph" w:styleId="Caption">
    <w:name w:val="caption"/>
    <w:basedOn w:val="Normal"/>
    <w:uiPriority w:val="99"/>
    <w:qFormat/>
    <w:rsid w:val="00032973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032973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032973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032973"/>
    <w:pPr>
      <w:ind w:firstLine="720"/>
      <w:jc w:val="center"/>
    </w:pPr>
    <w:rPr/>
  </w:style>
  <w:style w:type="paragraph" w:styleId="Style19">
    <w:name w:val="Header"/>
    <w:basedOn w:val="Normal"/>
    <w:link w:val="HeaderChar2"/>
    <w:uiPriority w:val="99"/>
    <w:rsid w:val="0003297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link w:val="FooterChar2"/>
    <w:uiPriority w:val="99"/>
    <w:rsid w:val="0003297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2"/>
    <w:uiPriority w:val="99"/>
    <w:semiHidden/>
    <w:qFormat/>
    <w:rsid w:val="00032973"/>
    <w:pPr/>
    <w:rPr>
      <w:sz w:val="2"/>
      <w:szCs w:val="2"/>
    </w:rPr>
  </w:style>
  <w:style w:type="paragraph" w:styleId="Style21" w:customStyle="1">
    <w:name w:val="Содержимое таблицы"/>
    <w:basedOn w:val="Normal"/>
    <w:uiPriority w:val="99"/>
    <w:qFormat/>
    <w:rsid w:val="00032973"/>
    <w:pPr>
      <w:suppressLineNumbers/>
    </w:pPr>
    <w:rPr/>
  </w:style>
  <w:style w:type="paragraph" w:styleId="Style22" w:customStyle="1">
    <w:name w:val="Заголовок таблицы"/>
    <w:basedOn w:val="Style21"/>
    <w:uiPriority w:val="99"/>
    <w:qFormat/>
    <w:rsid w:val="00032973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1766</TotalTime>
  <Application>LibreOffice/6.1.4.2$Windows_x86 LibreOffice_project/9d0f32d1f0b509096fd65e0d4bec26ddd1938fd3</Application>
  <Pages>4</Pages>
  <Words>622</Words>
  <Characters>4055</Characters>
  <CharactersWithSpaces>5596</CharactersWithSpaces>
  <Paragraphs>169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2019-04-10T13:10:00Z</cp:lastPrinted>
  <dcterms:modified xsi:type="dcterms:W3CDTF">2019-04-16T10:05:12Z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