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ВИКОНАВЧИЙ КОМІТЕТ ПОКРОВСЬКОЇ МІСЬКОЇ РАДИ</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ДНІПРОПЕТРОВСЬКОЇ ОБЛАСТІ</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b/>
          <w:bCs/>
          <w:kern w:val="2"/>
          <w:sz w:val="12"/>
          <w:szCs w:val="12"/>
        </w:rPr>
      </w:pP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РІШЕННЯ</w:t>
      </w:r>
    </w:p>
    <w:p w:rsidR="00B468C2" w:rsidRDefault="00B468C2" w:rsidP="00B0369D">
      <w:pPr>
        <w:pStyle w:val="LO-normal"/>
        <w:ind w:right="4592"/>
        <w:jc w:val="both"/>
        <w:rPr>
          <w:rFonts w:ascii="Times New Roman" w:eastAsia="Times New Roman" w:hAnsi="Times New Roman" w:cs="Times New Roman"/>
          <w:color w:val="000000"/>
          <w:sz w:val="28"/>
          <w:szCs w:val="28"/>
        </w:rPr>
      </w:pPr>
    </w:p>
    <w:p w:rsidR="00B0369D" w:rsidRDefault="00B0369D" w:rsidP="00B0369D">
      <w:pPr>
        <w:pStyle w:val="LO-normal"/>
        <w:ind w:right="4592"/>
        <w:jc w:val="both"/>
        <w:rPr>
          <w:rFonts w:eastAsia="Calibri" w:cs="Calibri"/>
          <w:color w:val="000000"/>
          <w:sz w:val="22"/>
          <w:szCs w:val="22"/>
        </w:rPr>
      </w:pPr>
      <w:r>
        <w:rPr>
          <w:rFonts w:ascii="Times New Roman" w:eastAsia="Times New Roman" w:hAnsi="Times New Roman" w:cs="Times New Roman"/>
          <w:color w:val="000000"/>
          <w:sz w:val="28"/>
          <w:szCs w:val="28"/>
        </w:rPr>
        <w:t xml:space="preserve">Про </w:t>
      </w:r>
      <w:r w:rsidR="00725232">
        <w:rPr>
          <w:rFonts w:ascii="Times New Roman" w:eastAsia="Times New Roman" w:hAnsi="Times New Roman" w:cs="Times New Roman"/>
          <w:color w:val="000000"/>
          <w:sz w:val="28"/>
          <w:szCs w:val="28"/>
        </w:rPr>
        <w:t>соціальний захист внутрішньо переміщених осіб</w:t>
      </w:r>
    </w:p>
    <w:p w:rsidR="00F3289C" w:rsidRDefault="00F3289C">
      <w:pPr>
        <w:pStyle w:val="LO-normal"/>
        <w:rPr>
          <w:rFonts w:eastAsia="Calibri" w:cs="Calibri"/>
          <w:color w:val="000000"/>
          <w:sz w:val="16"/>
          <w:szCs w:val="16"/>
        </w:rPr>
      </w:pPr>
    </w:p>
    <w:p w:rsidR="00BC7A7C" w:rsidRPr="00BC7A7C" w:rsidRDefault="002C65CF" w:rsidP="0034104D">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C7A7C" w:rsidRPr="00BC7A7C">
        <w:rPr>
          <w:rFonts w:ascii="Times New Roman" w:eastAsia="Times New Roman" w:hAnsi="Times New Roman" w:cs="Times New Roman"/>
          <w:color w:val="000000"/>
          <w:sz w:val="28"/>
          <w:szCs w:val="28"/>
        </w:rPr>
        <w:t xml:space="preserve">Керуючись законом України «Про місцеве самоврядування в Україні», заслухавши аналітичну довідку заступника міського голови Ганни ВІДЯЄВОЇ про </w:t>
      </w:r>
      <w:r w:rsidR="00BC7A7C">
        <w:rPr>
          <w:rFonts w:ascii="Times New Roman" w:eastAsia="Times New Roman" w:hAnsi="Times New Roman" w:cs="Times New Roman"/>
          <w:color w:val="000000"/>
          <w:sz w:val="28"/>
          <w:szCs w:val="28"/>
        </w:rPr>
        <w:t xml:space="preserve">здійснення соціального захисту внутрішньо переміщених осіб в </w:t>
      </w:r>
      <w:r w:rsidR="00BC7A7C" w:rsidRPr="00BC7A7C">
        <w:rPr>
          <w:rFonts w:ascii="Times New Roman" w:eastAsia="Times New Roman" w:hAnsi="Times New Roman" w:cs="Times New Roman"/>
          <w:color w:val="000000"/>
          <w:sz w:val="28"/>
          <w:szCs w:val="28"/>
        </w:rPr>
        <w:t>Покровськ</w:t>
      </w:r>
      <w:r w:rsidR="00BC7A7C">
        <w:rPr>
          <w:rFonts w:ascii="Times New Roman" w:eastAsia="Times New Roman" w:hAnsi="Times New Roman" w:cs="Times New Roman"/>
          <w:color w:val="000000"/>
          <w:sz w:val="28"/>
          <w:szCs w:val="28"/>
        </w:rPr>
        <w:t xml:space="preserve">ій </w:t>
      </w:r>
      <w:r w:rsidR="00BC7A7C" w:rsidRPr="00BC7A7C">
        <w:rPr>
          <w:rFonts w:ascii="Times New Roman" w:eastAsia="Times New Roman" w:hAnsi="Times New Roman" w:cs="Times New Roman"/>
          <w:color w:val="000000"/>
          <w:sz w:val="28"/>
          <w:szCs w:val="28"/>
        </w:rPr>
        <w:t>міськ</w:t>
      </w:r>
      <w:r w:rsidR="00BC7A7C">
        <w:rPr>
          <w:rFonts w:ascii="Times New Roman" w:eastAsia="Times New Roman" w:hAnsi="Times New Roman" w:cs="Times New Roman"/>
          <w:color w:val="000000"/>
          <w:sz w:val="28"/>
          <w:szCs w:val="28"/>
        </w:rPr>
        <w:t>ій</w:t>
      </w:r>
      <w:r w:rsidR="00BC7A7C" w:rsidRPr="00BC7A7C">
        <w:rPr>
          <w:rFonts w:ascii="Times New Roman" w:eastAsia="Times New Roman" w:hAnsi="Times New Roman" w:cs="Times New Roman"/>
          <w:color w:val="000000"/>
          <w:sz w:val="28"/>
          <w:szCs w:val="28"/>
        </w:rPr>
        <w:t xml:space="preserve"> територіальн</w:t>
      </w:r>
      <w:r w:rsidR="00BC7A7C">
        <w:rPr>
          <w:rFonts w:ascii="Times New Roman" w:eastAsia="Times New Roman" w:hAnsi="Times New Roman" w:cs="Times New Roman"/>
          <w:color w:val="000000"/>
          <w:sz w:val="28"/>
          <w:szCs w:val="28"/>
        </w:rPr>
        <w:t>ій</w:t>
      </w:r>
      <w:r w:rsidR="00BC7A7C" w:rsidRPr="00BC7A7C">
        <w:rPr>
          <w:rFonts w:ascii="Times New Roman" w:eastAsia="Times New Roman" w:hAnsi="Times New Roman" w:cs="Times New Roman"/>
          <w:color w:val="000000"/>
          <w:sz w:val="28"/>
          <w:szCs w:val="28"/>
        </w:rPr>
        <w:t xml:space="preserve"> громад</w:t>
      </w:r>
      <w:r w:rsidR="00BC7A7C">
        <w:rPr>
          <w:rFonts w:ascii="Times New Roman" w:eastAsia="Times New Roman" w:hAnsi="Times New Roman" w:cs="Times New Roman"/>
          <w:color w:val="000000"/>
          <w:sz w:val="28"/>
          <w:szCs w:val="28"/>
        </w:rPr>
        <w:t>і</w:t>
      </w:r>
      <w:r w:rsidR="00BC7A7C" w:rsidRPr="00BC7A7C">
        <w:rPr>
          <w:rFonts w:ascii="Times New Roman" w:eastAsia="Times New Roman" w:hAnsi="Times New Roman" w:cs="Times New Roman"/>
          <w:color w:val="000000"/>
          <w:sz w:val="28"/>
          <w:szCs w:val="28"/>
        </w:rPr>
        <w:t>,  виконавчий комітет Покровської міської ради</w:t>
      </w:r>
    </w:p>
    <w:p w:rsidR="00BC7A7C" w:rsidRPr="00BC7A7C" w:rsidRDefault="00BC7A7C" w:rsidP="00BC7A7C">
      <w:pPr>
        <w:pStyle w:val="LO-normal"/>
        <w:jc w:val="both"/>
        <w:rPr>
          <w:rFonts w:ascii="Times New Roman" w:eastAsia="Times New Roman" w:hAnsi="Times New Roman" w:cs="Times New Roman"/>
          <w:color w:val="000000"/>
          <w:sz w:val="28"/>
          <w:szCs w:val="28"/>
        </w:rPr>
      </w:pPr>
    </w:p>
    <w:p w:rsidR="00BC7A7C" w:rsidRPr="00BC7A7C" w:rsidRDefault="00BC7A7C" w:rsidP="00BC7A7C">
      <w:pPr>
        <w:pStyle w:val="LO-normal"/>
        <w:jc w:val="both"/>
        <w:rPr>
          <w:rFonts w:ascii="Times New Roman" w:eastAsia="Times New Roman" w:hAnsi="Times New Roman" w:cs="Times New Roman"/>
          <w:color w:val="000000"/>
          <w:sz w:val="28"/>
          <w:szCs w:val="28"/>
        </w:rPr>
      </w:pPr>
      <w:r w:rsidRPr="00BC7A7C">
        <w:rPr>
          <w:rFonts w:ascii="Times New Roman" w:eastAsia="Times New Roman" w:hAnsi="Times New Roman" w:cs="Times New Roman"/>
          <w:color w:val="000000"/>
          <w:sz w:val="28"/>
          <w:szCs w:val="28"/>
        </w:rPr>
        <w:t>ВИРІШИВ:</w:t>
      </w:r>
    </w:p>
    <w:p w:rsidR="00BC7A7C" w:rsidRPr="00BC7A7C" w:rsidRDefault="00BC7A7C" w:rsidP="00BC7A7C">
      <w:pPr>
        <w:pStyle w:val="LO-normal"/>
        <w:jc w:val="both"/>
        <w:rPr>
          <w:rFonts w:ascii="Times New Roman" w:eastAsia="Times New Roman" w:hAnsi="Times New Roman" w:cs="Times New Roman"/>
          <w:color w:val="000000"/>
          <w:sz w:val="28"/>
          <w:szCs w:val="28"/>
        </w:rPr>
      </w:pPr>
    </w:p>
    <w:p w:rsidR="00BC7A7C" w:rsidRDefault="00BC7A7C" w:rsidP="00BC7A7C">
      <w:pPr>
        <w:pStyle w:val="LO-normal"/>
        <w:jc w:val="both"/>
        <w:rPr>
          <w:rFonts w:ascii="Times New Roman" w:eastAsia="Times New Roman" w:hAnsi="Times New Roman" w:cs="Times New Roman"/>
          <w:color w:val="000000"/>
          <w:sz w:val="28"/>
          <w:szCs w:val="28"/>
        </w:rPr>
      </w:pPr>
      <w:r w:rsidRPr="00BC7A7C">
        <w:rPr>
          <w:rFonts w:ascii="Times New Roman" w:eastAsia="Times New Roman" w:hAnsi="Times New Roman" w:cs="Times New Roman"/>
          <w:color w:val="000000"/>
          <w:sz w:val="28"/>
          <w:szCs w:val="28"/>
        </w:rPr>
        <w:t xml:space="preserve">1. Роботу щодо </w:t>
      </w:r>
      <w:r w:rsidR="00DC7C90" w:rsidRPr="00DC7C90">
        <w:rPr>
          <w:rFonts w:ascii="Times New Roman" w:eastAsia="Times New Roman" w:hAnsi="Times New Roman" w:cs="Times New Roman"/>
          <w:color w:val="000000"/>
          <w:sz w:val="28"/>
          <w:szCs w:val="28"/>
        </w:rPr>
        <w:t xml:space="preserve">здійснення соціального захисту внутрішньо переміщених осіб в Покровській міській територіальній громаді </w:t>
      </w:r>
      <w:r w:rsidRPr="00BC7A7C">
        <w:rPr>
          <w:rFonts w:ascii="Times New Roman" w:eastAsia="Times New Roman" w:hAnsi="Times New Roman" w:cs="Times New Roman"/>
          <w:color w:val="000000"/>
          <w:sz w:val="28"/>
          <w:szCs w:val="28"/>
        </w:rPr>
        <w:t>визнати такою, що відповідає пріоритетним напрямкам соціальної політики держави (аналітична довідка додається).</w:t>
      </w:r>
    </w:p>
    <w:p w:rsidR="00BA6232" w:rsidRDefault="00BA6232" w:rsidP="00BC7A7C">
      <w:pPr>
        <w:pStyle w:val="LO-normal"/>
        <w:jc w:val="both"/>
        <w:rPr>
          <w:rFonts w:ascii="Times New Roman" w:eastAsia="Times New Roman" w:hAnsi="Times New Roman" w:cs="Times New Roman"/>
          <w:color w:val="000000"/>
          <w:sz w:val="28"/>
          <w:szCs w:val="28"/>
        </w:rPr>
      </w:pPr>
    </w:p>
    <w:p w:rsidR="005B4A94" w:rsidRDefault="00BA6232" w:rsidP="00BC7A7C">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Управлінню праці та соціального захисту населення (Тетяна ІГНАТЮК), управлінню освіти (Ольга МАТВЄЄВА), </w:t>
      </w:r>
      <w:r w:rsidR="005B4A94">
        <w:rPr>
          <w:rFonts w:ascii="Times New Roman" w:eastAsia="Times New Roman" w:hAnsi="Times New Roman" w:cs="Times New Roman"/>
          <w:color w:val="000000"/>
          <w:sz w:val="28"/>
          <w:szCs w:val="28"/>
        </w:rPr>
        <w:t xml:space="preserve">службі у справах дітей (Дар’я ГОРЧАКОВА), </w:t>
      </w:r>
      <w:r>
        <w:rPr>
          <w:rFonts w:ascii="Times New Roman" w:eastAsia="Times New Roman" w:hAnsi="Times New Roman" w:cs="Times New Roman"/>
          <w:color w:val="000000"/>
          <w:sz w:val="28"/>
          <w:szCs w:val="28"/>
        </w:rPr>
        <w:t>відділу культури, туризму, національностей і релігій (Тетяна СУДАРЄВА), КНП «Центр первинної медико-санітарної допомоги Покровської міської ради Дніпропетровської області» (Олена САЛАМАХА), КП «Центральна міська лікарня Покровської міської ради Дніпропетровської області» (Олексій ЛЕОНТЬЄВ), КЗ «Територіальний центр соціального обслуговування (надання соціальних послуг Покровської міської ради Дніпропетровської області</w:t>
      </w:r>
      <w:r w:rsidR="005B4A9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(Наталі</w:t>
      </w:r>
      <w:r w:rsidR="005B4A94">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ДАНИЛЕНКО), Центру соціальних служб Покровської міської ради Дніпропетровської області (Ганн</w:t>
      </w:r>
      <w:r w:rsidR="005B4A9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ЗАРУБІН</w:t>
      </w:r>
      <w:r w:rsidR="005B4A94">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005B4A94">
        <w:rPr>
          <w:rFonts w:ascii="Times New Roman" w:eastAsia="Times New Roman" w:hAnsi="Times New Roman" w:cs="Times New Roman"/>
          <w:color w:val="000000"/>
          <w:sz w:val="28"/>
          <w:szCs w:val="28"/>
        </w:rPr>
        <w:t xml:space="preserve"> </w:t>
      </w:r>
      <w:r w:rsidR="00B14870">
        <w:rPr>
          <w:rFonts w:ascii="Times New Roman" w:eastAsia="Times New Roman" w:hAnsi="Times New Roman" w:cs="Times New Roman"/>
          <w:color w:val="000000"/>
          <w:sz w:val="28"/>
          <w:szCs w:val="28"/>
        </w:rPr>
        <w:t>активізувати</w:t>
      </w:r>
      <w:r w:rsidR="005B4A94">
        <w:rPr>
          <w:rFonts w:ascii="Times New Roman" w:eastAsia="Times New Roman" w:hAnsi="Times New Roman" w:cs="Times New Roman"/>
          <w:color w:val="000000"/>
          <w:sz w:val="28"/>
          <w:szCs w:val="28"/>
        </w:rPr>
        <w:t xml:space="preserve"> виконання усіх можливих заходів щодо забезпечення </w:t>
      </w:r>
      <w:r w:rsidR="005B4A94" w:rsidRPr="005B4A94">
        <w:rPr>
          <w:rFonts w:ascii="Times New Roman" w:eastAsia="Times New Roman" w:hAnsi="Times New Roman" w:cs="Times New Roman"/>
          <w:color w:val="000000"/>
          <w:sz w:val="28"/>
          <w:szCs w:val="28"/>
        </w:rPr>
        <w:t>дотримання прав, свобод та законних інтересів внутрішньо переміщених осіб</w:t>
      </w:r>
      <w:r w:rsidR="005B4A94">
        <w:rPr>
          <w:rFonts w:ascii="Times New Roman" w:eastAsia="Times New Roman" w:hAnsi="Times New Roman" w:cs="Times New Roman"/>
          <w:color w:val="000000"/>
          <w:sz w:val="28"/>
          <w:szCs w:val="28"/>
        </w:rPr>
        <w:t xml:space="preserve"> відповідно до чинного законодавства</w:t>
      </w:r>
      <w:r w:rsidR="005B4A94" w:rsidRPr="005B4A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5B4A94" w:rsidRDefault="005B4A94" w:rsidP="00BC7A7C">
      <w:pPr>
        <w:pStyle w:val="LO-normal"/>
        <w:jc w:val="both"/>
        <w:rPr>
          <w:rFonts w:ascii="Times New Roman" w:eastAsia="Times New Roman" w:hAnsi="Times New Roman" w:cs="Times New Roman"/>
          <w:color w:val="000000"/>
          <w:sz w:val="28"/>
          <w:szCs w:val="28"/>
        </w:rPr>
      </w:pPr>
    </w:p>
    <w:p w:rsidR="00BC7A7C" w:rsidRPr="00BC7A7C" w:rsidRDefault="005B4A94" w:rsidP="00BC7A7C">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BC7A7C" w:rsidRPr="00BC7A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 к</w:t>
      </w:r>
      <w:r w:rsidR="00BC7A7C" w:rsidRPr="00BC7A7C">
        <w:rPr>
          <w:rFonts w:ascii="Times New Roman" w:eastAsia="Times New Roman" w:hAnsi="Times New Roman" w:cs="Times New Roman"/>
          <w:color w:val="000000"/>
          <w:sz w:val="28"/>
          <w:szCs w:val="28"/>
        </w:rPr>
        <w:t xml:space="preserve">онтроль </w:t>
      </w:r>
      <w:r>
        <w:rPr>
          <w:rFonts w:ascii="Times New Roman" w:eastAsia="Times New Roman" w:hAnsi="Times New Roman" w:cs="Times New Roman"/>
          <w:color w:val="000000"/>
          <w:sz w:val="28"/>
          <w:szCs w:val="28"/>
        </w:rPr>
        <w:t xml:space="preserve">- </w:t>
      </w:r>
      <w:r w:rsidR="00BC7A7C" w:rsidRPr="00BC7A7C">
        <w:rPr>
          <w:rFonts w:ascii="Times New Roman" w:eastAsia="Times New Roman" w:hAnsi="Times New Roman" w:cs="Times New Roman"/>
          <w:color w:val="000000"/>
          <w:sz w:val="28"/>
          <w:szCs w:val="28"/>
        </w:rPr>
        <w:t>на заступника міського голови Ганну ВІДЯЄВУ.</w:t>
      </w:r>
    </w:p>
    <w:p w:rsidR="00441629" w:rsidRDefault="00441629">
      <w:pPr>
        <w:pStyle w:val="LO-normal"/>
        <w:jc w:val="both"/>
        <w:rPr>
          <w:rFonts w:ascii="Times New Roman" w:eastAsia="Times New Roman" w:hAnsi="Times New Roman" w:cs="Times New Roman"/>
          <w:color w:val="000000"/>
          <w:sz w:val="28"/>
          <w:szCs w:val="28"/>
        </w:rPr>
      </w:pPr>
    </w:p>
    <w:p w:rsidR="00F963DB" w:rsidRDefault="00F963DB" w:rsidP="00B468C2">
      <w:pPr>
        <w:pStyle w:val="LO-normal"/>
        <w:jc w:val="both"/>
        <w:rPr>
          <w:rFonts w:ascii="Times New Roman" w:eastAsia="Times New Roman" w:hAnsi="Times New Roman" w:cs="Times New Roman"/>
          <w:color w:val="000000"/>
          <w:sz w:val="28"/>
          <w:szCs w:val="28"/>
        </w:rPr>
      </w:pPr>
      <w:bookmarkStart w:id="0" w:name="_GoBack"/>
      <w:bookmarkEnd w:id="0"/>
    </w:p>
    <w:p w:rsidR="00F3289C" w:rsidRDefault="002C65CF" w:rsidP="00B468C2">
      <w:pPr>
        <w:pStyle w:val="LO-normal"/>
        <w:jc w:val="both"/>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F3289C" w:rsidSect="007244B8">
      <w:pgSz w:w="11906" w:h="16838"/>
      <w:pgMar w:top="993" w:right="567" w:bottom="1702"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317"/>
    <w:multiLevelType w:val="multilevel"/>
    <w:tmpl w:val="4DE00802"/>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 w15:restartNumberingAfterBreak="0">
    <w:nsid w:val="4D015F99"/>
    <w:multiLevelType w:val="hybridMultilevel"/>
    <w:tmpl w:val="8272F864"/>
    <w:lvl w:ilvl="0" w:tplc="956262BE">
      <w:start w:val="1"/>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 w15:restartNumberingAfterBreak="0">
    <w:nsid w:val="7211559D"/>
    <w:multiLevelType w:val="hybridMultilevel"/>
    <w:tmpl w:val="04FA279E"/>
    <w:lvl w:ilvl="0" w:tplc="6B1A3E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9C"/>
    <w:rsid w:val="00080334"/>
    <w:rsid w:val="000A5D0E"/>
    <w:rsid w:val="001219B5"/>
    <w:rsid w:val="00132145"/>
    <w:rsid w:val="002C24BF"/>
    <w:rsid w:val="002C65CF"/>
    <w:rsid w:val="002C695F"/>
    <w:rsid w:val="002E7D05"/>
    <w:rsid w:val="00303343"/>
    <w:rsid w:val="0034104D"/>
    <w:rsid w:val="00441629"/>
    <w:rsid w:val="004C04E9"/>
    <w:rsid w:val="004E4591"/>
    <w:rsid w:val="0052603F"/>
    <w:rsid w:val="005B4A94"/>
    <w:rsid w:val="005F53AE"/>
    <w:rsid w:val="005F666E"/>
    <w:rsid w:val="006228F1"/>
    <w:rsid w:val="007244B8"/>
    <w:rsid w:val="00725232"/>
    <w:rsid w:val="00844807"/>
    <w:rsid w:val="00B0369D"/>
    <w:rsid w:val="00B14870"/>
    <w:rsid w:val="00B468C2"/>
    <w:rsid w:val="00B631C8"/>
    <w:rsid w:val="00B93F4A"/>
    <w:rsid w:val="00BA6232"/>
    <w:rsid w:val="00BC7A7C"/>
    <w:rsid w:val="00C02AA7"/>
    <w:rsid w:val="00C20368"/>
    <w:rsid w:val="00DC7C90"/>
    <w:rsid w:val="00F3289C"/>
    <w:rsid w:val="00F4498F"/>
    <w:rsid w:val="00F963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823A8-EDD3-442A-8072-7790DEC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uppressAutoHyphens/>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uppressAutoHyphens/>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22</cp:revision>
  <cp:lastPrinted>2023-04-07T08:09:00Z</cp:lastPrinted>
  <dcterms:created xsi:type="dcterms:W3CDTF">2020-06-30T13:42:00Z</dcterms:created>
  <dcterms:modified xsi:type="dcterms:W3CDTF">2023-04-07T10:44:00Z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