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-456565</wp:posOffset>
            </wp:positionV>
            <wp:extent cx="427355" cy="60769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2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.05pt;margin-top:0.05pt;width:50.1pt;height:50.1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061075" cy="1587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0600" cy="151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pt" to="478.45pt,2.6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21"/>
        <w:ind w:hanging="0"/>
        <w:rPr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21"/>
        <w:ind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15.05.2019 р.                                     м. Покров                                           №131-р 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</w:rPr>
      </w:pPr>
      <w:r>
        <w:rPr>
          <w:sz w:val="28"/>
          <w:szCs w:val="28"/>
        </w:rPr>
        <w:t>Про проведення ІІІ міського фестивалю</w:t>
      </w:r>
    </w:p>
    <w:p>
      <w:pPr>
        <w:pStyle w:val="Normal"/>
        <w:tabs>
          <w:tab w:val="clear" w:pos="709"/>
          <w:tab w:val="left" w:pos="180" w:leader="none"/>
        </w:tabs>
        <w:rPr/>
      </w:pPr>
      <w:r>
        <w:rPr>
          <w:sz w:val="28"/>
          <w:szCs w:val="28"/>
        </w:rPr>
        <w:t>«Покров має таланти»</w:t>
      </w:r>
    </w:p>
    <w:p>
      <w:pPr>
        <w:pStyle w:val="Normal"/>
        <w:tabs>
          <w:tab w:val="clear" w:pos="709"/>
          <w:tab w:val="left" w:pos="18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lang w:val="uk-UA"/>
        </w:rPr>
      </w:pPr>
      <w:r>
        <w:rPr>
          <w:sz w:val="28"/>
          <w:szCs w:val="28"/>
        </w:rPr>
        <w:t>Керуючись статтями 32, 42 Закону України «Про місцеве самоврядування в Україні», рішенням 40 сесії 7 скликання Покровської міської ради від 26 грудня 2018 р. № 49 «Про затвердження програми «Молодь територіальної громади м.Покров на період 2019-2021 років», рішенням І пленарного засідання 16 сесії 7 скликання покровської міської ради від 06 грудня 2016р. №9 «Про затвердження комплексної програми розвитку основних напрямків культури та духовності в місті на 2017-2019 р</w:t>
      </w:r>
      <w:r>
        <w:rPr>
          <w:sz w:val="28"/>
          <w:szCs w:val="28"/>
          <w:lang w:val="uk-UA"/>
        </w:rPr>
        <w:t>оки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 мет</w:t>
      </w:r>
      <w:r>
        <w:rPr>
          <w:sz w:val="28"/>
          <w:szCs w:val="28"/>
          <w:lang w:val="uk-UA"/>
        </w:rPr>
        <w:t>ою підтримки талановитих мешканців міста в реалізації їх творчого потенціалу, об</w:t>
      </w:r>
      <w:r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єднання різних вікових категорій населення міста у єдиному творчому просторі 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1.Затвердити Положення про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І міський фестиваль «Покров має таланти» (далі - Фестиваль), що додається.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/>
      </w:pPr>
      <w:r>
        <w:rPr>
          <w:sz w:val="28"/>
          <w:szCs w:val="28"/>
        </w:rPr>
        <w:tab/>
        <w:tab/>
        <w:t xml:space="preserve">2.Затвердити персональний склад організаційного комітету Фестивалю, що додається. 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3.Відділу молоді та спорту (Столяр А.А.), відділу культури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ударєва Т. М.) забезпечити: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3.1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підготовку та проведення міського фестивалю «Покров має таланти» згідно Положення про Фестиваль;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3.2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проведення інформаційної кампанії про Фестиваль «Покров має таланти» через висвітлення на офіційному сайті виконкому Покровської  міської ради, соціальних мережах, афішах, міських ЗМІ, сітілайтах та на 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>-екрані (площа ім.І.Сірка)</w:t>
      </w:r>
      <w:r>
        <w:rPr>
          <w:sz w:val="28"/>
          <w:szCs w:val="28"/>
          <w:lang w:val="de-DE"/>
        </w:rPr>
        <w:t>;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3.3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відповідне звукопідсилююче обладнання та оформлення сценічного майданчику.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4.МКП «Добробут» (Солянко В.А.) забезпечити безперебійне енергопостачання під час проведення Фестивалю (згідно Положення), розміщення банеру та благоустрій площі ім.І.Сірка.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5.Головному лікарю комунального некомерційного підприємства «Центр первинної медико-санітарної допомоги в м. Покров» Леонтьєву О.О.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абезпечити чер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ування медичного працівника з відповідним інвентарем під час проведення Фестивалю (згідно Положення). 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6.Покровському відділенню поліції Нікопольського відділу поліції (Фесенко В.О., за згодою) забезпечити охорону громадського порядку під час проведення Фестивалю (згідно Положення). 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clear" w:pos="709"/>
          <w:tab w:val="left" w:pos="180" w:leader="none"/>
        </w:tabs>
        <w:jc w:val="both"/>
        <w:rPr/>
      </w:pPr>
      <w:r>
        <w:rPr>
          <w:sz w:val="28"/>
          <w:szCs w:val="28"/>
        </w:rPr>
        <w:tab/>
        <w:tab/>
        <w:t xml:space="preserve">7.Начальнику відділу інформаційно-технічного забезпечення (ЛегезаО.О.) забезпечити онлайн-голосування за переможця Фестивалю.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8.ПП«Козацька вежа» (Попова В.О.</w:t>
      </w:r>
      <w:r>
        <w:rPr>
          <w:sz w:val="28"/>
          <w:szCs w:val="28"/>
          <w:lang w:val="uk-UA"/>
        </w:rPr>
        <w:t>,за згодою</w:t>
      </w:r>
      <w:r>
        <w:rPr>
          <w:sz w:val="28"/>
          <w:szCs w:val="28"/>
        </w:rPr>
        <w:t xml:space="preserve">), прес-службі міського голови (Сізова О.А.) забезпечити висвітлення заходу на етапах підготовки та проведення.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9.Координацію роботи щодо розпорядження  покласти на відділ молоді та спорту (Столяр А.А.), контроль – на заступника міського голови Бондаренко 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</w:t>
        <w:tab/>
        <w:tab/>
        <w:t xml:space="preserve">О. М. Шаповал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ЗАТВЕРДЖЕНО</w:t>
      </w:r>
    </w:p>
    <w:p>
      <w:pPr>
        <w:pStyle w:val="Normal"/>
        <w:ind w:left="5670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rPr>
          <w:sz w:val="26"/>
          <w:szCs w:val="26"/>
        </w:rPr>
      </w:pPr>
      <w:r>
        <w:rPr>
          <w:sz w:val="26"/>
          <w:szCs w:val="26"/>
          <w:lang w:val="uk-UA"/>
        </w:rPr>
        <w:t>Р</w:t>
      </w:r>
      <w:r>
        <w:rPr>
          <w:sz w:val="26"/>
          <w:szCs w:val="26"/>
        </w:rPr>
        <w:t>озпорядження міського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голови</w:t>
      </w: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left="5670" w:hanging="0"/>
        <w:jc w:val="both"/>
        <w:rPr/>
      </w:pPr>
      <w:r>
        <w:rPr>
          <w:sz w:val="26"/>
          <w:szCs w:val="26"/>
          <w:lang w:val="uk-UA"/>
        </w:rPr>
        <w:t>15.05.2019 №</w:t>
      </w:r>
      <w:r>
        <w:rPr>
          <w:sz w:val="28"/>
          <w:szCs w:val="28"/>
          <w:lang w:val="uk-UA"/>
        </w:rPr>
        <w:t xml:space="preserve"> 131-р</w:t>
      </w:r>
    </w:p>
    <w:p>
      <w:pPr>
        <w:pStyle w:val="Normal"/>
        <w:ind w:left="567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ПОЛОЖЕННЯ</w:t>
      </w:r>
    </w:p>
    <w:p>
      <w:pPr>
        <w:pStyle w:val="Normal"/>
        <w:jc w:val="center"/>
        <w:rPr/>
      </w:pPr>
      <w:r>
        <w:rPr>
          <w:sz w:val="28"/>
          <w:szCs w:val="28"/>
        </w:rPr>
        <w:t>про ІІІ міський фестиваль «Покров має таланти»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bookmarkStart w:id="0" w:name="n14"/>
      <w:bookmarkStart w:id="1" w:name="n14"/>
      <w:bookmarkEnd w:id="1"/>
    </w:p>
    <w:p>
      <w:pPr>
        <w:pStyle w:val="Normal"/>
        <w:jc w:val="center"/>
        <w:rPr>
          <w:lang w:val="uk-UA"/>
        </w:rPr>
      </w:pPr>
      <w:r>
        <w:rPr>
          <w:sz w:val="28"/>
          <w:szCs w:val="28"/>
        </w:rPr>
        <w:t>1. Загальні положення</w:t>
      </w:r>
    </w:p>
    <w:p>
      <w:pPr>
        <w:pStyle w:val="Normal"/>
        <w:ind w:firstLine="708"/>
        <w:jc w:val="both"/>
        <w:rPr/>
      </w:pPr>
      <w:bookmarkStart w:id="2" w:name="n15"/>
      <w:bookmarkEnd w:id="2"/>
      <w:r>
        <w:rPr>
          <w:sz w:val="28"/>
          <w:szCs w:val="28"/>
        </w:rPr>
        <w:t>1.1.Це Положення визначає порядок організації та проведення міського фестивалю «Покров має таланти» (далі - Фестиваль).</w:t>
      </w:r>
    </w:p>
    <w:p>
      <w:pPr>
        <w:pStyle w:val="Normal"/>
        <w:ind w:firstLine="708"/>
        <w:jc w:val="both"/>
        <w:rPr/>
      </w:pPr>
      <w:bookmarkStart w:id="3" w:name="n16"/>
      <w:bookmarkEnd w:id="3"/>
      <w:r>
        <w:rPr>
          <w:sz w:val="28"/>
          <w:szCs w:val="28"/>
        </w:rPr>
        <w:t>1.2.Фестиваль проводиться з метою виявлення нових невідомих серед громади міста талантів та об’єднання різних вікових категорій населення міста у єдиному творчому просторі.</w:t>
      </w:r>
    </w:p>
    <w:p>
      <w:pPr>
        <w:pStyle w:val="Normal"/>
        <w:ind w:firstLine="708"/>
        <w:jc w:val="both"/>
        <w:rPr/>
      </w:pPr>
      <w:bookmarkStart w:id="4" w:name="n17"/>
      <w:bookmarkEnd w:id="4"/>
      <w:r>
        <w:rPr>
          <w:sz w:val="28"/>
          <w:szCs w:val="28"/>
        </w:rPr>
        <w:t>1.3.Основними завданнями Фестивалю є:</w:t>
      </w:r>
    </w:p>
    <w:p>
      <w:pPr>
        <w:pStyle w:val="Normal"/>
        <w:jc w:val="both"/>
        <w:rPr/>
      </w:pPr>
      <w:bookmarkStart w:id="5" w:name="n18"/>
      <w:bookmarkEnd w:id="5"/>
      <w:r>
        <w:rPr>
          <w:sz w:val="28"/>
          <w:szCs w:val="28"/>
        </w:rPr>
        <w:t>- створення умов для самореалізації обдарованих жителів міста Покров;</w:t>
      </w:r>
    </w:p>
    <w:p>
      <w:pPr>
        <w:pStyle w:val="Normal"/>
        <w:jc w:val="both"/>
        <w:rPr/>
      </w:pPr>
      <w:r>
        <w:rPr>
          <w:sz w:val="28"/>
          <w:szCs w:val="28"/>
        </w:rPr>
        <w:t>- розвиток культурних традицій міста Покров;</w:t>
      </w:r>
    </w:p>
    <w:p>
      <w:pPr>
        <w:pStyle w:val="Normal"/>
        <w:jc w:val="both"/>
        <w:rPr/>
      </w:pPr>
      <w:r>
        <w:rPr>
          <w:sz w:val="28"/>
          <w:szCs w:val="28"/>
        </w:rPr>
        <w:t>- обмін творчим досвідом, укріплення творчих зв’язків між учасниками;</w:t>
      </w:r>
    </w:p>
    <w:p>
      <w:pPr>
        <w:pStyle w:val="Normal"/>
        <w:jc w:val="both"/>
        <w:rPr/>
      </w:pPr>
      <w:bookmarkStart w:id="6" w:name="n19"/>
      <w:bookmarkEnd w:id="6"/>
      <w:r>
        <w:rPr>
          <w:sz w:val="28"/>
          <w:szCs w:val="28"/>
        </w:rPr>
        <w:t>- підтримка молодіжних ініціатив.</w:t>
      </w:r>
    </w:p>
    <w:p>
      <w:pPr>
        <w:pStyle w:val="Normal"/>
        <w:ind w:firstLine="708"/>
        <w:jc w:val="both"/>
        <w:rPr/>
      </w:pPr>
      <w:bookmarkStart w:id="7" w:name="n21"/>
      <w:bookmarkEnd w:id="7"/>
      <w:r>
        <w:rPr>
          <w:sz w:val="28"/>
          <w:szCs w:val="28"/>
        </w:rPr>
        <w:t xml:space="preserve">1.4.Фестиваль проводиться на добровільних засадах і є відкритим для </w:t>
      </w:r>
      <w:bookmarkStart w:id="8" w:name="n22"/>
      <w:bookmarkEnd w:id="8"/>
      <w:r>
        <w:rPr>
          <w:sz w:val="28"/>
          <w:szCs w:val="28"/>
        </w:rPr>
        <w:t>жителів міста.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1.5.Організаційно-методичне забезпечення проведення Фестивалю здійснюють відділ молоді та спорту та відділ культури Покровської міської ради.</w:t>
      </w:r>
    </w:p>
    <w:p>
      <w:pPr>
        <w:pStyle w:val="Normal"/>
        <w:ind w:firstLine="708"/>
        <w:jc w:val="both"/>
        <w:rPr/>
      </w:pPr>
      <w:bookmarkStart w:id="9" w:name="n23"/>
      <w:bookmarkEnd w:id="9"/>
      <w:r>
        <w:rPr>
          <w:sz w:val="28"/>
          <w:szCs w:val="28"/>
        </w:rPr>
        <w:t>1.6.Інформація про проведення Фестивалю розміщується на офіційному веб-сайті Покровської міської ради, а також у засобах масової інформації не пізніше ніж за два тижні до початку його проведення.</w:t>
      </w:r>
    </w:p>
    <w:p>
      <w:pPr>
        <w:pStyle w:val="Normal"/>
        <w:ind w:firstLine="708"/>
        <w:jc w:val="both"/>
        <w:rPr/>
      </w:pPr>
      <w:bookmarkStart w:id="10" w:name="n24"/>
      <w:bookmarkEnd w:id="10"/>
      <w:r>
        <w:rPr>
          <w:sz w:val="28"/>
          <w:szCs w:val="28"/>
        </w:rPr>
        <w:t xml:space="preserve">1.7.Під час проведення Фестивалю захист і обробка персональних даних учасників здійснюється з урахуванням вимог </w:t>
      </w:r>
      <w:r>
        <w:rPr>
          <w:sz w:val="28"/>
          <w:szCs w:val="28"/>
          <w:u w:val="none" w:color="0000FF"/>
        </w:rPr>
        <w:t>Закону України</w:t>
      </w:r>
      <w:r>
        <w:rPr>
          <w:sz w:val="28"/>
          <w:szCs w:val="28"/>
        </w:rPr>
        <w:t xml:space="preserve"> «Про захист персональних даних».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  <w:bookmarkStart w:id="11" w:name="n25"/>
      <w:bookmarkStart w:id="12" w:name="n25"/>
      <w:bookmarkEnd w:id="12"/>
    </w:p>
    <w:p>
      <w:pPr>
        <w:pStyle w:val="Normal"/>
        <w:jc w:val="center"/>
        <w:rPr/>
      </w:pPr>
      <w:r>
        <w:rPr>
          <w:sz w:val="28"/>
          <w:szCs w:val="28"/>
        </w:rPr>
        <w:t>2. Учасники Фестивалю</w:t>
      </w:r>
    </w:p>
    <w:p>
      <w:pPr>
        <w:pStyle w:val="Normal"/>
        <w:ind w:firstLine="708"/>
        <w:jc w:val="both"/>
        <w:rPr/>
      </w:pPr>
      <w:bookmarkStart w:id="13" w:name="n26"/>
      <w:bookmarkEnd w:id="13"/>
      <w:r>
        <w:rPr>
          <w:sz w:val="28"/>
          <w:szCs w:val="28"/>
        </w:rPr>
        <w:t xml:space="preserve">2.1.У Фестивалі беруть участь </w:t>
      </w:r>
      <w:bookmarkStart w:id="14" w:name="n27"/>
      <w:bookmarkEnd w:id="14"/>
      <w:r>
        <w:rPr>
          <w:sz w:val="28"/>
          <w:szCs w:val="28"/>
        </w:rPr>
        <w:t>жителі міста Покров віком від 14 років і старше (1 учасник має право приймати участь – сольно  або  у складі колективу)  у наступних жанрах:</w:t>
      </w:r>
    </w:p>
    <w:p>
      <w:pPr>
        <w:pStyle w:val="Normal"/>
        <w:jc w:val="both"/>
        <w:rPr/>
      </w:pPr>
      <w:r>
        <w:rPr>
          <w:sz w:val="28"/>
          <w:szCs w:val="28"/>
        </w:rPr>
        <w:t>- академічний, народний, естрадний спів;</w:t>
      </w:r>
    </w:p>
    <w:p>
      <w:pPr>
        <w:pStyle w:val="Normal"/>
        <w:jc w:val="both"/>
        <w:rPr/>
      </w:pPr>
      <w:r>
        <w:rPr>
          <w:sz w:val="28"/>
          <w:szCs w:val="28"/>
        </w:rPr>
        <w:t>- інструментальна музика;</w:t>
      </w:r>
    </w:p>
    <w:p>
      <w:pPr>
        <w:pStyle w:val="Normal"/>
        <w:jc w:val="both"/>
        <w:rPr/>
      </w:pPr>
      <w:r>
        <w:rPr>
          <w:sz w:val="28"/>
          <w:szCs w:val="28"/>
        </w:rPr>
        <w:t>- хореографія;</w:t>
      </w:r>
    </w:p>
    <w:p>
      <w:pPr>
        <w:pStyle w:val="Normal"/>
        <w:jc w:val="both"/>
        <w:rPr/>
      </w:pPr>
      <w:r>
        <w:rPr>
          <w:sz w:val="28"/>
          <w:szCs w:val="28"/>
        </w:rPr>
        <w:t>- розмовний жанр;</w:t>
      </w:r>
    </w:p>
    <w:p>
      <w:pPr>
        <w:pStyle w:val="Normal"/>
        <w:jc w:val="both"/>
        <w:rPr/>
      </w:pPr>
      <w:r>
        <w:rPr>
          <w:sz w:val="28"/>
          <w:szCs w:val="28"/>
        </w:rPr>
        <w:t>- поезія;</w:t>
      </w:r>
    </w:p>
    <w:p>
      <w:pPr>
        <w:pStyle w:val="Normal"/>
        <w:jc w:val="both"/>
        <w:rPr/>
      </w:pPr>
      <w:r>
        <w:rPr>
          <w:sz w:val="28"/>
          <w:szCs w:val="28"/>
        </w:rPr>
        <w:t>- оригінальний жанр.</w:t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bookmarkStart w:id="15" w:name="n28"/>
      <w:bookmarkStart w:id="16" w:name="n28"/>
      <w:bookmarkEnd w:id="16"/>
    </w:p>
    <w:p>
      <w:pPr>
        <w:pStyle w:val="Normal"/>
        <w:jc w:val="center"/>
        <w:rPr/>
      </w:pPr>
      <w:r>
        <w:rPr>
          <w:sz w:val="28"/>
          <w:szCs w:val="28"/>
        </w:rPr>
        <w:t>3. Організаційний комітет Фестивалю</w:t>
      </w:r>
    </w:p>
    <w:p>
      <w:pPr>
        <w:pStyle w:val="Normal"/>
        <w:ind w:firstLine="708"/>
        <w:jc w:val="both"/>
        <w:rPr/>
      </w:pPr>
      <w:bookmarkStart w:id="17" w:name="n30"/>
      <w:bookmarkEnd w:id="17"/>
      <w:r>
        <w:rPr>
          <w:sz w:val="28"/>
          <w:szCs w:val="28"/>
        </w:rPr>
        <w:t>3.1.Для організації та проведення Фестивалю створюється організаційний комітет, до складу якого входять представники відділу молоді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 спорту, відділу культури, управління освіти Покровської міської ради та громадськості міста.</w:t>
      </w:r>
    </w:p>
    <w:p>
      <w:pPr>
        <w:pStyle w:val="Normal"/>
        <w:ind w:firstLine="708"/>
        <w:jc w:val="both"/>
        <w:rPr/>
      </w:pPr>
      <w:bookmarkStart w:id="18" w:name="n31"/>
      <w:bookmarkEnd w:id="18"/>
      <w:r>
        <w:rPr>
          <w:sz w:val="28"/>
          <w:szCs w:val="28"/>
        </w:rPr>
        <w:t>3.2.Голова організаційного комітету розподіляє повноваження його членів, керує роботою з організації та проведення Фестивалю.</w:t>
      </w:r>
    </w:p>
    <w:p>
      <w:pPr>
        <w:pStyle w:val="Normal"/>
        <w:ind w:firstLine="708"/>
        <w:jc w:val="both"/>
        <w:rPr/>
      </w:pPr>
      <w:bookmarkStart w:id="19" w:name="n33"/>
      <w:bookmarkEnd w:id="19"/>
      <w:r>
        <w:rPr>
          <w:sz w:val="28"/>
          <w:szCs w:val="28"/>
        </w:rPr>
        <w:t>3.3.Секретар організаційного комітету оформлює документацію щодо проведення Фестивалю та підведення підсумків, забезпечує зберігання документів та матеріалів щодо проведення Фестивалю.</w:t>
      </w:r>
    </w:p>
    <w:p>
      <w:pPr>
        <w:pStyle w:val="Normal"/>
        <w:ind w:firstLine="708"/>
        <w:jc w:val="both"/>
        <w:rPr/>
      </w:pPr>
      <w:bookmarkStart w:id="20" w:name="n34"/>
      <w:bookmarkEnd w:id="20"/>
      <w:r>
        <w:rPr>
          <w:sz w:val="28"/>
          <w:szCs w:val="28"/>
        </w:rPr>
        <w:t>3.4.Члени організаційного комітету здійснюють організаційну роботу з проведення Фестивалю та забезпечують порядок його проведення.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  <w:bookmarkStart w:id="21" w:name="n35"/>
      <w:bookmarkStart w:id="22" w:name="n35"/>
      <w:bookmarkEnd w:id="22"/>
    </w:p>
    <w:p>
      <w:pPr>
        <w:pStyle w:val="Normal"/>
        <w:jc w:val="center"/>
        <w:rPr>
          <w:lang w:val="uk-UA"/>
        </w:rPr>
      </w:pPr>
      <w:r>
        <w:rPr>
          <w:sz w:val="28"/>
          <w:szCs w:val="28"/>
        </w:rPr>
        <w:t>4. Порядок проведення Фестивалю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23" w:name="n46"/>
      <w:bookmarkEnd w:id="23"/>
      <w:r>
        <w:rPr>
          <w:sz w:val="28"/>
          <w:szCs w:val="28"/>
        </w:rPr>
        <w:t>4.1.Строки проведення Фестивалю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з 15.05.2019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року по 10.06.2019 року організаційний комітет проводить прийом заявок на участь у відбірковому турі Фестивалю;</w:t>
      </w:r>
    </w:p>
    <w:p>
      <w:pPr>
        <w:pStyle w:val="Normal"/>
        <w:jc w:val="both"/>
        <w:rPr/>
      </w:pPr>
      <w:r>
        <w:rPr>
          <w:sz w:val="28"/>
          <w:szCs w:val="28"/>
        </w:rPr>
        <w:t>- з 11.06.2019 року по 14.06.2019 року проводиться сценарна робота з проведення відбіркового туру Фестивалю;</w:t>
      </w:r>
    </w:p>
    <w:p>
      <w:pPr>
        <w:pStyle w:val="Normal"/>
        <w:jc w:val="both"/>
        <w:rPr/>
      </w:pPr>
      <w:r>
        <w:rPr>
          <w:sz w:val="28"/>
          <w:szCs w:val="28"/>
        </w:rPr>
        <w:t>- 15.06.2019 року – відбірковий тур Фестивалю на площі ім. І.Сірка;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24.08.2019 року</w:t>
      </w:r>
      <w:r>
        <w:rPr>
          <w:sz w:val="28"/>
          <w:szCs w:val="28"/>
        </w:rPr>
        <w:t xml:space="preserve"> – фінал Фестивалю на площі ім.І.Д.Сірка.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>- 27.08.- 04.10. 2019 року – голосування за переможця Фестивалю.</w:t>
      </w:r>
    </w:p>
    <w:p>
      <w:pPr>
        <w:pStyle w:val="Normal"/>
        <w:ind w:firstLine="708"/>
        <w:jc w:val="both"/>
        <w:rPr/>
      </w:pPr>
      <w:bookmarkStart w:id="24" w:name="n50"/>
      <w:bookmarkEnd w:id="24"/>
      <w:r>
        <w:rPr>
          <w:sz w:val="28"/>
          <w:szCs w:val="28"/>
        </w:rPr>
        <w:t xml:space="preserve">4.2.Для участі у Фестивалі до відділу молоді та спорту Покровської міської ради на електронну пошту </w:t>
      </w:r>
      <w:hyperlink r:id="rId3">
        <w:r>
          <w:rPr>
            <w:rStyle w:val="Hyperlink0"/>
            <w:lang w:eastAsia="ru-RU"/>
          </w:rPr>
          <w:t>sport</w:t>
        </w:r>
        <w:r>
          <w:rPr>
            <w:rStyle w:val="Style15"/>
            <w:color w:val="0000FF"/>
            <w:sz w:val="28"/>
            <w:szCs w:val="28"/>
            <w:u w:val="single" w:color="0000FF"/>
          </w:rPr>
          <w:t>@</w:t>
        </w:r>
        <w:r>
          <w:rPr>
            <w:rStyle w:val="Hyperlink0"/>
            <w:lang w:eastAsia="ru-RU"/>
          </w:rPr>
          <w:t>pokrov</w:t>
        </w:r>
        <w:r>
          <w:rPr>
            <w:rStyle w:val="Style15"/>
            <w:color w:val="0000FF"/>
            <w:sz w:val="28"/>
            <w:szCs w:val="28"/>
            <w:u w:val="single" w:color="0000FF"/>
          </w:rPr>
          <w:t>-</w:t>
        </w:r>
        <w:r>
          <w:rPr>
            <w:rStyle w:val="Hyperlink0"/>
            <w:lang w:eastAsia="ru-RU"/>
          </w:rPr>
          <w:t>mr</w:t>
        </w:r>
        <w:r>
          <w:rPr>
            <w:rStyle w:val="Style15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  <w:lang w:eastAsia="ru-RU"/>
          </w:rPr>
          <w:t>gov</w:t>
        </w:r>
        <w:r>
          <w:rPr>
            <w:rStyle w:val="Style15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  <w:lang w:eastAsia="ru-RU"/>
          </w:rPr>
          <w:t>ua</w:t>
        </w:r>
      </w:hyperlink>
      <w:r>
        <w:rPr>
          <w:rStyle w:val="Style15"/>
          <w:sz w:val="28"/>
          <w:szCs w:val="28"/>
        </w:rPr>
        <w:t xml:space="preserve">, подається заявка за формою, що додається. </w:t>
      </w:r>
    </w:p>
    <w:p>
      <w:pPr>
        <w:pStyle w:val="Normal"/>
        <w:ind w:firstLine="708"/>
        <w:jc w:val="both"/>
        <w:rPr/>
      </w:pPr>
      <w:bookmarkStart w:id="25" w:name="n56"/>
      <w:bookmarkEnd w:id="25"/>
      <w:r>
        <w:rPr>
          <w:rStyle w:val="Style15"/>
          <w:sz w:val="28"/>
          <w:szCs w:val="28"/>
        </w:rPr>
        <w:t>4.3.Тривалість концертного номеру до  5 хвилин.</w:t>
      </w:r>
    </w:p>
    <w:p>
      <w:pPr>
        <w:pStyle w:val="Normal"/>
        <w:ind w:firstLine="708"/>
        <w:jc w:val="both"/>
        <w:rPr/>
      </w:pPr>
      <w:r>
        <w:rPr>
          <w:rStyle w:val="Style15"/>
          <w:sz w:val="28"/>
          <w:szCs w:val="28"/>
        </w:rPr>
        <w:t>4.4.Технічний райдер має бути узгодженим з оргкомітетом до 11.06.2019 року.</w:t>
      </w:r>
    </w:p>
    <w:p>
      <w:pPr>
        <w:pStyle w:val="Normal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lang w:val="uk-UA"/>
        </w:rPr>
      </w:pPr>
      <w:r>
        <w:rPr>
          <w:rStyle w:val="Style15"/>
          <w:sz w:val="28"/>
          <w:szCs w:val="28"/>
        </w:rPr>
        <w:t>5. Оголошення переможців та нагородження</w:t>
      </w:r>
    </w:p>
    <w:p>
      <w:pPr>
        <w:pStyle w:val="Normal"/>
        <w:jc w:val="both"/>
        <w:rPr/>
      </w:pPr>
      <w:r>
        <w:rPr>
          <w:rStyle w:val="Style15"/>
          <w:b/>
          <w:bCs/>
          <w:sz w:val="28"/>
          <w:szCs w:val="28"/>
        </w:rPr>
        <w:tab/>
      </w:r>
      <w:r>
        <w:rPr>
          <w:rStyle w:val="Style15"/>
          <w:sz w:val="28"/>
          <w:szCs w:val="28"/>
        </w:rPr>
        <w:t>5.1.Усі учасники Фестивалю нагороджуються дипломами</w:t>
      </w:r>
      <w:r>
        <w:rPr>
          <w:rStyle w:val="Style15"/>
          <w:sz w:val="28"/>
          <w:szCs w:val="28"/>
          <w:lang w:val="uk-UA"/>
        </w:rPr>
        <w:t xml:space="preserve"> міського голови</w:t>
      </w:r>
      <w:r>
        <w:rPr>
          <w:rStyle w:val="Style15"/>
          <w:sz w:val="28"/>
          <w:szCs w:val="28"/>
        </w:rPr>
        <w:t>.</w:t>
      </w:r>
    </w:p>
    <w:p>
      <w:pPr>
        <w:pStyle w:val="Normal"/>
        <w:jc w:val="both"/>
        <w:rPr/>
      </w:pPr>
      <w:r>
        <w:rPr/>
        <w:tab/>
      </w:r>
      <w:r>
        <w:rPr>
          <w:rStyle w:val="Style15"/>
          <w:sz w:val="28"/>
          <w:szCs w:val="28"/>
        </w:rPr>
        <w:t>5.2.О</w:t>
      </w:r>
      <w:r>
        <w:rPr>
          <w:rStyle w:val="Style15"/>
          <w:sz w:val="28"/>
          <w:szCs w:val="28"/>
          <w:shd w:fill="FFFFFF" w:val="clear"/>
        </w:rPr>
        <w:t>рганізаційний комітет переглядає на відбірковому турі Фестивалю 15.06.2019 року номери (згідно поданих заявок), щоб обрати найкращі для фіналу (у кількості 12 фіналістів).</w:t>
      </w:r>
    </w:p>
    <w:p>
      <w:pPr>
        <w:pStyle w:val="Normal"/>
        <w:jc w:val="both"/>
        <w:rPr/>
      </w:pPr>
      <w:r>
        <w:rPr/>
        <w:tab/>
      </w:r>
      <w:r>
        <w:rPr>
          <w:rStyle w:val="Style15"/>
          <w:sz w:val="28"/>
          <w:szCs w:val="28"/>
          <w:shd w:fill="FFFFFF" w:val="clear"/>
        </w:rPr>
        <w:t xml:space="preserve">5.3.Під час святкування Дня незалежності  в місті 12 фіналістів будуть боротися за звання найталановитішої людини міста Покров і головний приз від міського голови. </w:t>
      </w:r>
    </w:p>
    <w:p>
      <w:pPr>
        <w:pStyle w:val="Normal"/>
        <w:jc w:val="both"/>
        <w:rPr/>
      </w:pPr>
      <w:r>
        <w:rPr/>
        <w:tab/>
      </w:r>
      <w:r>
        <w:rPr>
          <w:rStyle w:val="Style15"/>
          <w:sz w:val="28"/>
          <w:szCs w:val="28"/>
          <w:shd w:fill="FFFFFF" w:val="clear"/>
        </w:rPr>
        <w:t>5.4.Мешканці міста обирають найталановитішого шляхом голосування на офіційному сайті Покровської міської ради від</w:t>
      </w:r>
      <w:r>
        <w:rPr>
          <w:rStyle w:val="Style15"/>
          <w:sz w:val="28"/>
          <w:szCs w:val="28"/>
          <w:shd w:fill="FFFFFF" w:val="clear"/>
          <w:lang w:val="uk-UA"/>
        </w:rPr>
        <w:t xml:space="preserve"> 27.08.2019 року </w:t>
      </w:r>
      <w:r>
        <w:rPr>
          <w:rStyle w:val="Style15"/>
          <w:sz w:val="28"/>
          <w:szCs w:val="28"/>
          <w:shd w:fill="FFFFFF" w:val="clear"/>
        </w:rPr>
        <w:t xml:space="preserve">до 04.10.2019 року. </w:t>
      </w:r>
    </w:p>
    <w:p>
      <w:pPr>
        <w:pStyle w:val="Normal"/>
        <w:jc w:val="both"/>
        <w:rPr/>
      </w:pPr>
      <w:r>
        <w:rPr/>
        <w:tab/>
      </w:r>
      <w:r>
        <w:rPr>
          <w:rStyle w:val="Style15"/>
          <w:sz w:val="28"/>
          <w:szCs w:val="28"/>
          <w:shd w:fill="FFFFFF" w:val="clear"/>
        </w:rPr>
        <w:t>5.5.Нагородження переможців відбувається під час урочистостей до  Дня міста.</w:t>
      </w:r>
    </w:p>
    <w:p>
      <w:pPr>
        <w:pStyle w:val="Normal"/>
        <w:jc w:val="center"/>
        <w:rPr>
          <w:lang w:val="uk-UA"/>
        </w:rPr>
      </w:pPr>
      <w:r>
        <w:rPr>
          <w:rStyle w:val="Style15"/>
          <w:sz w:val="28"/>
          <w:szCs w:val="28"/>
        </w:rPr>
        <w:t>6. Умови фінансування Фестивалю</w:t>
      </w:r>
    </w:p>
    <w:p>
      <w:pPr>
        <w:pStyle w:val="Normal"/>
        <w:ind w:firstLine="708"/>
        <w:jc w:val="both"/>
        <w:rPr>
          <w:rStyle w:val="Style15"/>
          <w:sz w:val="28"/>
          <w:szCs w:val="28"/>
          <w:lang w:val="uk-UA"/>
        </w:rPr>
      </w:pPr>
      <w:r>
        <w:rPr>
          <w:sz w:val="28"/>
          <w:szCs w:val="28"/>
        </w:rPr>
        <w:t>6.1</w:t>
      </w:r>
      <w:bookmarkStart w:id="26" w:name="n126"/>
      <w:bookmarkEnd w:id="26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Витрати на організацію та проведення Фестивалю здійснюються за рахунок</w:t>
      </w:r>
      <w:r>
        <w:rPr>
          <w:sz w:val="28"/>
          <w:szCs w:val="28"/>
          <w:lang w:val="uk-UA"/>
        </w:rPr>
        <w:t xml:space="preserve"> бюджетних коштів та </w:t>
      </w:r>
      <w:r>
        <w:rPr>
          <w:sz w:val="28"/>
          <w:szCs w:val="28"/>
        </w:rPr>
        <w:t>джерел, не заборонених чинним законодавством України</w:t>
      </w:r>
      <w:r>
        <w:rPr>
          <w:sz w:val="28"/>
          <w:szCs w:val="28"/>
          <w:lang w:val="uk-UA"/>
        </w:rPr>
        <w:t>.</w:t>
      </w:r>
      <w:r>
        <w:rPr>
          <w:rStyle w:val="Style15"/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rPr>
          <w:rStyle w:val="Style15"/>
          <w:sz w:val="28"/>
          <w:szCs w:val="28"/>
          <w:lang w:val="uk-UA"/>
        </w:rPr>
      </w:pPr>
      <w:r>
        <w:rPr>
          <w:rStyle w:val="Style15"/>
          <w:sz w:val="28"/>
          <w:szCs w:val="28"/>
        </w:rPr>
        <w:t xml:space="preserve"> </w:t>
      </w:r>
    </w:p>
    <w:p>
      <w:pPr>
        <w:pStyle w:val="Normal"/>
        <w:jc w:val="both"/>
        <w:rPr>
          <w:rStyle w:val="Style15"/>
          <w:sz w:val="28"/>
          <w:szCs w:val="28"/>
          <w:lang w:val="uk-UA"/>
        </w:rPr>
      </w:pPr>
      <w:r>
        <w:rPr>
          <w:sz w:val="28"/>
          <w:szCs w:val="28"/>
        </w:rPr>
        <w:t>В. о. начальника відділу молоді та спорту                                        А.А. Стол</w:t>
      </w:r>
      <w:r>
        <w:rPr>
          <w:sz w:val="28"/>
          <w:szCs w:val="28"/>
          <w:lang w:val="uk-UA"/>
        </w:rPr>
        <w:t>яр</w:t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rStyle w:val="Style15"/>
          <w:sz w:val="20"/>
          <w:szCs w:val="20"/>
        </w:rPr>
        <w:t>Столяр, 4-20-59</w:t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/>
      </w:pPr>
      <w:r>
        <w:rPr>
          <w:rStyle w:val="Style15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Style w:val="Style15"/>
          <w:sz w:val="28"/>
          <w:szCs w:val="28"/>
        </w:rPr>
        <w:t xml:space="preserve">  </w:t>
      </w:r>
      <w:r>
        <w:rPr>
          <w:rStyle w:val="Style15"/>
          <w:sz w:val="28"/>
          <w:szCs w:val="28"/>
        </w:rPr>
        <w:t>Додаток</w:t>
      </w:r>
    </w:p>
    <w:p>
      <w:pPr>
        <w:pStyle w:val="Normal"/>
        <w:ind w:left="4956" w:firstLine="708"/>
        <w:rPr/>
      </w:pPr>
      <w:r>
        <w:rPr>
          <w:rStyle w:val="Style15"/>
          <w:sz w:val="28"/>
          <w:szCs w:val="28"/>
        </w:rPr>
        <w:t>до Положення</w:t>
      </w:r>
    </w:p>
    <w:p>
      <w:pPr>
        <w:pStyle w:val="Normal"/>
        <w:ind w:left="5664" w:hanging="0"/>
        <w:rPr/>
      </w:pPr>
      <w:r>
        <w:rPr>
          <w:rStyle w:val="Style15"/>
          <w:sz w:val="28"/>
          <w:szCs w:val="28"/>
        </w:rPr>
        <w:t>про</w:t>
      </w:r>
      <w:r>
        <w:rPr>
          <w:sz w:val="28"/>
          <w:szCs w:val="28"/>
        </w:rPr>
        <w:t xml:space="preserve"> ІІІ</w:t>
      </w:r>
      <w:r>
        <w:rPr>
          <w:rStyle w:val="Style15"/>
          <w:sz w:val="28"/>
          <w:szCs w:val="28"/>
        </w:rPr>
        <w:t xml:space="preserve"> міський фестиваль «Покров має таланти»</w:t>
      </w:r>
    </w:p>
    <w:p>
      <w:pPr>
        <w:pStyle w:val="Normal"/>
        <w:rPr>
          <w:rStyle w:val="Style15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Style w:val="Style15"/>
          <w:sz w:val="28"/>
          <w:szCs w:val="28"/>
        </w:rPr>
        <w:t>ЗАЯВКА</w:t>
      </w:r>
    </w:p>
    <w:p>
      <w:pPr>
        <w:pStyle w:val="Normal"/>
        <w:jc w:val="center"/>
        <w:rPr/>
      </w:pPr>
      <w:r>
        <w:rPr>
          <w:rStyle w:val="Style15"/>
          <w:sz w:val="28"/>
          <w:szCs w:val="28"/>
        </w:rPr>
        <w:t>на участь у</w:t>
      </w:r>
      <w:r>
        <w:rPr>
          <w:sz w:val="28"/>
          <w:szCs w:val="28"/>
        </w:rPr>
        <w:t xml:space="preserve"> ІІІ</w:t>
      </w:r>
      <w:r>
        <w:rPr>
          <w:rStyle w:val="Style15"/>
          <w:sz w:val="28"/>
          <w:szCs w:val="28"/>
        </w:rPr>
        <w:t xml:space="preserve"> міському фестивалі «Покров має таланти»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 w:val="false"/>
        <w:spacing w:lineRule="auto" w:line="360"/>
        <w:ind w:lef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1.</w:t>
        <w:tab/>
      </w:r>
      <w:r>
        <w:rPr>
          <w:rStyle w:val="Style15"/>
          <w:rFonts w:cs="Times New Roman" w:ascii="Times New Roman" w:hAnsi="Times New Roman"/>
          <w:sz w:val="28"/>
          <w:szCs w:val="28"/>
        </w:rPr>
        <w:t>Прізвище, ім’я, по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Style w:val="Style15"/>
          <w:rFonts w:cs="Times New Roman" w:ascii="Times New Roman" w:hAnsi="Times New Roman"/>
          <w:sz w:val="28"/>
          <w:szCs w:val="28"/>
        </w:rPr>
        <w:t>батькові учасника (список учасників для колективу).</w:t>
      </w:r>
    </w:p>
    <w:p>
      <w:pPr>
        <w:pStyle w:val="Style22"/>
        <w:widowControl w:val="false"/>
        <w:spacing w:lineRule="auto" w:line="36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2.</w:t>
        <w:tab/>
      </w:r>
      <w:r>
        <w:rPr>
          <w:rStyle w:val="Style15"/>
          <w:rFonts w:cs="Times New Roman" w:ascii="Times New Roman" w:hAnsi="Times New Roman"/>
          <w:sz w:val="28"/>
          <w:szCs w:val="28"/>
        </w:rPr>
        <w:t>Дата народження учасника у форматі число, місяць, рік (список учасників для колективу).</w:t>
      </w:r>
    </w:p>
    <w:p>
      <w:pPr>
        <w:pStyle w:val="Style22"/>
        <w:widowControl w:val="false"/>
        <w:spacing w:lineRule="auto" w:line="36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3.</w:t>
        <w:tab/>
      </w:r>
      <w:r>
        <w:rPr>
          <w:rStyle w:val="Style15"/>
          <w:rFonts w:cs="Times New Roman" w:ascii="Times New Roman" w:hAnsi="Times New Roman"/>
          <w:sz w:val="28"/>
          <w:szCs w:val="28"/>
        </w:rPr>
        <w:t>Назва творчого колективу (за наявності), ПІБ художнього керівника, організації, яку представляє учасник чи колектив.</w:t>
      </w:r>
    </w:p>
    <w:p>
      <w:pPr>
        <w:pStyle w:val="Normal"/>
        <w:widowControl w:val="false"/>
        <w:spacing w:lineRule="auto" w:line="360"/>
        <w:rPr>
          <w:sz w:val="28"/>
          <w:szCs w:val="28"/>
        </w:rPr>
      </w:pPr>
      <w:r>
        <w:rPr>
          <w:rStyle w:val="Style15"/>
          <w:sz w:val="28"/>
          <w:szCs w:val="28"/>
        </w:rPr>
        <w:t>4.</w:t>
      </w:r>
      <w:r>
        <w:rPr>
          <w:rStyle w:val="Style15"/>
          <w:sz w:val="28"/>
          <w:szCs w:val="28"/>
          <w:lang w:val="uk-UA"/>
        </w:rPr>
        <w:tab/>
      </w:r>
      <w:r>
        <w:rPr>
          <w:rStyle w:val="Style15"/>
          <w:sz w:val="28"/>
          <w:szCs w:val="28"/>
        </w:rPr>
        <w:t>Контактний телефон, електронна адреса.</w:t>
      </w:r>
    </w:p>
    <w:p>
      <w:pPr>
        <w:pStyle w:val="Normal"/>
        <w:widowControl w:val="false"/>
        <w:spacing w:lineRule="auto" w:line="360"/>
        <w:rPr>
          <w:sz w:val="28"/>
          <w:szCs w:val="28"/>
        </w:rPr>
      </w:pPr>
      <w:r>
        <w:rPr>
          <w:rStyle w:val="Style15"/>
          <w:sz w:val="28"/>
          <w:szCs w:val="28"/>
        </w:rPr>
        <w:t xml:space="preserve">5. </w:t>
        <w:tab/>
        <w:t>Назва  номеру.</w:t>
      </w:r>
    </w:p>
    <w:p>
      <w:pPr>
        <w:pStyle w:val="Normal"/>
        <w:widowControl w:val="false"/>
        <w:spacing w:lineRule="auto" w:line="360"/>
        <w:rPr/>
      </w:pPr>
      <w:r>
        <w:rPr>
          <w:rStyle w:val="Style15"/>
          <w:sz w:val="28"/>
          <w:szCs w:val="28"/>
        </w:rPr>
        <w:t>6.       Технічні вимоги ( кількість мікрофонів, стільці, тощо…)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В. о. начальника відділу молоді та спорту                                        А.А. Столяр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rStyle w:val="Style15"/>
          <w:sz w:val="20"/>
          <w:szCs w:val="20"/>
        </w:rPr>
        <w:t>Столяр, 4-20-59</w:t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rStyle w:val="Style15"/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rStyle w:val="Style15"/>
          <w:sz w:val="28"/>
          <w:szCs w:val="28"/>
        </w:rPr>
        <w:t xml:space="preserve">                                                                                </w:t>
      </w:r>
      <w:r>
        <w:rPr>
          <w:sz w:val="26"/>
          <w:szCs w:val="26"/>
        </w:rPr>
        <w:t>ЗАТВЕРДЖЕНО</w:t>
      </w:r>
    </w:p>
    <w:p>
      <w:pPr>
        <w:pStyle w:val="Normal"/>
        <w:ind w:left="5670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rPr>
          <w:sz w:val="26"/>
          <w:szCs w:val="26"/>
        </w:rPr>
      </w:pPr>
      <w:r>
        <w:rPr>
          <w:sz w:val="26"/>
          <w:szCs w:val="26"/>
          <w:lang w:val="uk-UA"/>
        </w:rPr>
        <w:t>Р</w:t>
      </w:r>
      <w:r>
        <w:rPr>
          <w:sz w:val="26"/>
          <w:szCs w:val="26"/>
        </w:rPr>
        <w:t>озпорядження міського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голови</w:t>
      </w: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left="5670" w:hanging="0"/>
        <w:jc w:val="both"/>
        <w:rPr/>
      </w:pPr>
      <w:r>
        <w:rPr>
          <w:sz w:val="26"/>
          <w:szCs w:val="26"/>
          <w:lang w:val="uk-UA"/>
        </w:rPr>
        <w:t>15.05.2019№</w:t>
      </w:r>
      <w:r>
        <w:rPr>
          <w:sz w:val="28"/>
          <w:szCs w:val="28"/>
          <w:lang w:val="uk-UA"/>
        </w:rPr>
        <w:t>131-р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Style w:val="Style15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5"/>
          <w:sz w:val="28"/>
          <w:szCs w:val="28"/>
        </w:rPr>
        <w:t>Персональний склад організаційного комітету:</w:t>
      </w:r>
    </w:p>
    <w:p>
      <w:pPr>
        <w:pStyle w:val="Normal"/>
        <w:jc w:val="both"/>
        <w:rPr>
          <w:rStyle w:val="Style15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Style w:val="Style15"/>
          <w:sz w:val="28"/>
          <w:szCs w:val="28"/>
          <w:lang w:val="uk-UA"/>
        </w:rPr>
      </w:pPr>
      <w:r>
        <w:rPr>
          <w:rStyle w:val="Style15"/>
          <w:sz w:val="28"/>
          <w:szCs w:val="28"/>
        </w:rPr>
        <w:tab/>
        <w:t xml:space="preserve">1. </w:t>
      </w:r>
      <w:r>
        <w:rPr>
          <w:rStyle w:val="Style15"/>
          <w:sz w:val="28"/>
          <w:szCs w:val="28"/>
          <w:lang w:val="uk-UA"/>
        </w:rPr>
        <w:t xml:space="preserve">Подольчак Тетяна Володимирівна </w:t>
      </w:r>
      <w:r>
        <w:rPr>
          <w:rStyle w:val="Style15"/>
          <w:sz w:val="28"/>
          <w:szCs w:val="28"/>
        </w:rPr>
        <w:t xml:space="preserve"> – голова організаційного комітету,</w:t>
      </w:r>
      <w:r>
        <w:rPr>
          <w:rStyle w:val="Style15"/>
          <w:sz w:val="28"/>
          <w:szCs w:val="28"/>
          <w:lang w:val="uk-UA"/>
        </w:rPr>
        <w:t xml:space="preserve"> </w:t>
      </w:r>
      <w:r>
        <w:rPr>
          <w:rStyle w:val="Style15"/>
          <w:sz w:val="28"/>
          <w:szCs w:val="28"/>
        </w:rPr>
        <w:t xml:space="preserve"> </w:t>
      </w:r>
      <w:r>
        <w:rPr>
          <w:rStyle w:val="Style15"/>
          <w:sz w:val="28"/>
          <w:szCs w:val="28"/>
          <w:lang w:val="uk-UA"/>
        </w:rPr>
        <w:t>директор міського народного   історико-краєзнавчого  музея  ім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  <w:lang w:val="uk-UA"/>
        </w:rPr>
        <w:t xml:space="preserve"> </w:t>
      </w:r>
      <w:r>
        <w:rPr>
          <w:rStyle w:val="Style15"/>
          <w:sz w:val="28"/>
          <w:szCs w:val="28"/>
          <w:lang w:val="uk-UA"/>
        </w:rPr>
        <w:t>М.А. Занудька</w:t>
      </w:r>
      <w:r>
        <w:rPr>
          <w:rStyle w:val="Style15"/>
          <w:sz w:val="28"/>
          <w:szCs w:val="28"/>
        </w:rPr>
        <w:t>;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</w:rPr>
        <w:tab/>
        <w:t>2. Сударєва Тетяна Миколаївна – заступник голови організаційного комітету, начальник відділу культури;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</w:rPr>
        <w:tab/>
        <w:t>3. Столяр Артем Андрійович – секретар організаційного комітету, в.о.начальника  відділу молоді та спорту.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</w:rPr>
        <w:tab/>
        <w:t>Члени організаційного комітету: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</w:rPr>
        <w:tab/>
        <w:t xml:space="preserve">4. </w:t>
      </w:r>
      <w:r>
        <w:rPr>
          <w:rStyle w:val="Style15"/>
          <w:sz w:val="28"/>
          <w:szCs w:val="28"/>
          <w:lang w:val="uk-UA"/>
        </w:rPr>
        <w:t xml:space="preserve">Середа Ольга Володимирівна </w:t>
      </w:r>
      <w:r>
        <w:rPr>
          <w:rStyle w:val="Style15"/>
          <w:sz w:val="28"/>
          <w:szCs w:val="28"/>
        </w:rPr>
        <w:t xml:space="preserve"> – </w:t>
      </w:r>
      <w:r>
        <w:rPr>
          <w:rStyle w:val="Style15"/>
          <w:sz w:val="28"/>
          <w:szCs w:val="28"/>
          <w:lang w:val="uk-UA"/>
        </w:rPr>
        <w:t>референт міського голови</w:t>
      </w:r>
      <w:r>
        <w:rPr>
          <w:rStyle w:val="Style15"/>
          <w:sz w:val="28"/>
          <w:szCs w:val="28"/>
        </w:rPr>
        <w:t>;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</w:rPr>
        <w:tab/>
        <w:t xml:space="preserve">5. </w:t>
      </w:r>
      <w:r>
        <w:rPr>
          <w:rStyle w:val="Style15"/>
          <w:sz w:val="28"/>
          <w:szCs w:val="28"/>
          <w:lang w:val="uk-UA"/>
        </w:rPr>
        <w:t>Грінь Юлія Василівна</w:t>
      </w:r>
      <w:r>
        <w:rPr>
          <w:rStyle w:val="Style15"/>
          <w:sz w:val="28"/>
          <w:szCs w:val="28"/>
        </w:rPr>
        <w:t xml:space="preserve"> – </w:t>
      </w:r>
      <w:r>
        <w:rPr>
          <w:rStyle w:val="Style15"/>
          <w:sz w:val="28"/>
          <w:szCs w:val="28"/>
          <w:lang w:val="uk-UA"/>
        </w:rPr>
        <w:t>член Громадської ради</w:t>
      </w:r>
      <w:r>
        <w:rPr>
          <w:rStyle w:val="Style15"/>
          <w:sz w:val="28"/>
          <w:szCs w:val="28"/>
        </w:rPr>
        <w:t>;</w:t>
      </w:r>
    </w:p>
    <w:p>
      <w:pPr>
        <w:pStyle w:val="Normal"/>
        <w:spacing w:lineRule="auto" w:line="360"/>
        <w:jc w:val="both"/>
        <w:rPr/>
      </w:pPr>
      <w:r>
        <w:rPr>
          <w:rStyle w:val="Style15"/>
          <w:sz w:val="28"/>
          <w:szCs w:val="28"/>
        </w:rPr>
        <w:tab/>
        <w:t>6.</w:t>
      </w:r>
      <w:r>
        <w:rPr>
          <w:rStyle w:val="Style15"/>
          <w:sz w:val="28"/>
          <w:szCs w:val="28"/>
          <w:lang w:val="uk-UA"/>
        </w:rPr>
        <w:t xml:space="preserve"> </w:t>
      </w:r>
      <w:r>
        <w:rPr>
          <w:rStyle w:val="Style15"/>
          <w:sz w:val="28"/>
          <w:szCs w:val="28"/>
        </w:rPr>
        <w:t>Д</w:t>
      </w:r>
      <w:r>
        <w:rPr>
          <w:rStyle w:val="Style15"/>
          <w:sz w:val="28"/>
          <w:szCs w:val="28"/>
          <w:lang w:val="uk-UA"/>
        </w:rPr>
        <w:t xml:space="preserve">оценко Євген Олексійович </w:t>
      </w:r>
      <w:r>
        <w:rPr>
          <w:rStyle w:val="Style15"/>
          <w:sz w:val="28"/>
          <w:szCs w:val="28"/>
        </w:rPr>
        <w:t>–</w:t>
      </w:r>
      <w:r>
        <w:rPr>
          <w:rStyle w:val="Style15"/>
          <w:sz w:val="28"/>
          <w:szCs w:val="28"/>
          <w:lang w:val="uk-UA"/>
        </w:rPr>
        <w:t xml:space="preserve"> член Молодіжної ради </w:t>
      </w:r>
      <w:r>
        <w:rPr>
          <w:rStyle w:val="Style15"/>
          <w:sz w:val="28"/>
          <w:szCs w:val="28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В. о. начальника відділу молоді та спорту                                        А.А. Столяр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rStyle w:val="Style15"/>
          <w:sz w:val="20"/>
          <w:szCs w:val="20"/>
        </w:rPr>
        <w:t>Столяр, 4-20-59</w:t>
      </w:r>
    </w:p>
    <w:sectPr>
      <w:headerReference w:type="default" r:id="rId4"/>
      <w:footerReference w:type="default" r:id="rId5"/>
      <w:type w:val="nextPage"/>
      <w:pgSz w:w="11906" w:h="16838"/>
      <w:pgMar w:left="1701" w:right="851" w:header="421" w:top="478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>
        <w:rFonts w:cs="Times New Roman"/>
        <w:lang w:val="uk-UA"/>
      </w:rPr>
    </w:pPr>
    <w:r>
      <w:rPr>
        <w:rFonts w:cs="Times New Roman"/>
        <w:lang w:val="uk-UA"/>
      </w:rPr>
    </w:r>
  </w:p>
  <w:p>
    <w:pPr>
      <w:pStyle w:val="Style21"/>
      <w:rPr>
        <w:rFonts w:cs="Times New Roman"/>
        <w:lang w:val="uk-UA"/>
      </w:rPr>
    </w:pPr>
    <w:r>
      <w:rPr>
        <w:rFonts w:cs="Times New Roman"/>
        <w:lang w:val="uk-U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>
        <w:rFonts w:cs="Times New Roman"/>
      </w:rPr>
    </w:pPr>
    <w:r>
      <w:rPr>
        <w:rFonts w:cs="Times New Roman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5409565</wp:posOffset>
              </wp:positionH>
              <wp:positionV relativeFrom="paragraph">
                <wp:posOffset>635</wp:posOffset>
              </wp:positionV>
              <wp:extent cx="572770" cy="174625"/>
              <wp:effectExtent l="0" t="0" r="0" b="0"/>
              <wp:wrapNone/>
              <wp:docPr id="4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overflowPunct w:val="true"/>
                            <w:rPr/>
                          </w:pPr>
                          <w:r>
                            <w:rPr>
                              <w:color w:val="auto"/>
                              <w:szCs w:val="22"/>
                              <w:u w:val="none" w:color="000000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25.95pt;margin-top:0.05pt;width:4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overflowPunct w:val="true"/>
                      <w:rPr/>
                    </w:pPr>
                    <w:r>
                      <w:rPr>
                        <w:color w:val="auto"/>
                        <w:szCs w:val="22"/>
                        <w:u w:val="none" w:color="000000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941"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Гіперпосилання"/>
    <w:basedOn w:val="DefaultParagraphFont"/>
    <w:uiPriority w:val="99"/>
    <w:rsid w:val="00395941"/>
    <w:rPr>
      <w:u w:val="single"/>
    </w:rPr>
  </w:style>
  <w:style w:type="character" w:styleId="Style15" w:customStyle="1">
    <w:name w:val="Нет"/>
    <w:uiPriority w:val="99"/>
    <w:qFormat/>
    <w:rsid w:val="00395941"/>
    <w:rPr/>
  </w:style>
  <w:style w:type="character" w:styleId="Hyperlink0" w:customStyle="1">
    <w:name w:val="Hyperlink.0"/>
    <w:basedOn w:val="Style15"/>
    <w:uiPriority w:val="99"/>
    <w:qFormat/>
    <w:rsid w:val="00395941"/>
    <w:rPr>
      <w:color w:val="0000FF"/>
      <w:sz w:val="28"/>
      <w:szCs w:val="28"/>
      <w:u w:val="single" w:color="0000FF"/>
      <w:lang w:val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78139f"/>
    <w:rPr>
      <w:color w:val="000000"/>
      <w:sz w:val="24"/>
      <w:szCs w:val="24"/>
      <w:u w:val="none" w:color="00000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78139f"/>
    <w:rPr>
      <w:color w:val="000000"/>
      <w:sz w:val="24"/>
      <w:szCs w:val="24"/>
      <w:u w:val="none" w:color="000000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8139f"/>
    <w:rPr>
      <w:color w:val="000000"/>
      <w:sz w:val="24"/>
      <w:szCs w:val="24"/>
      <w:u w:val="none" w:color="000000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985ec5"/>
    <w:rPr>
      <w:kern w:val="2"/>
      <w:sz w:val="24"/>
      <w:szCs w:val="24"/>
      <w:lang w:val="ru-RU" w:eastAsia="ru-RU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9">
    <w:name w:val="ListLabel 19"/>
    <w:qFormat/>
    <w:rPr>
      <w:lang w:eastAsia="ru-RU"/>
    </w:rPr>
  </w:style>
  <w:style w:type="character" w:styleId="ListLabel20">
    <w:name w:val="ListLabel 20"/>
    <w:qFormat/>
    <w:rPr>
      <w:color w:val="0000FF"/>
      <w:sz w:val="28"/>
      <w:szCs w:val="28"/>
      <w:u w:val="single" w:color="0000FF"/>
    </w:rPr>
  </w:style>
  <w:style w:type="character" w:styleId="ListLabel21">
    <w:name w:val="ListLabel 21"/>
    <w:qFormat/>
    <w:rPr>
      <w:lang w:eastAsia="ru-RU"/>
    </w:rPr>
  </w:style>
  <w:style w:type="character" w:styleId="ListLabel22">
    <w:name w:val="ListLabel 22"/>
    <w:qFormat/>
    <w:rPr>
      <w:color w:val="0000FF"/>
      <w:sz w:val="28"/>
      <w:szCs w:val="28"/>
      <w:u w:val="single" w:color="0000FF"/>
    </w:rPr>
  </w:style>
  <w:style w:type="character" w:styleId="ListLabel23">
    <w:name w:val="ListLabel 23"/>
    <w:qFormat/>
    <w:rPr>
      <w:lang w:eastAsia="ru-RU"/>
    </w:rPr>
  </w:style>
  <w:style w:type="character" w:styleId="ListLabel24">
    <w:name w:val="ListLabel 24"/>
    <w:qFormat/>
    <w:rPr>
      <w:color w:val="0000FF"/>
      <w:sz w:val="28"/>
      <w:szCs w:val="28"/>
      <w:u w:val="single" w:color="0000FF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BodyTextChar1"/>
    <w:uiPriority w:val="99"/>
    <w:rsid w:val="00985ec5"/>
    <w:pPr>
      <w:widowControl w:val="false"/>
      <w:spacing w:before="0" w:after="120"/>
    </w:pPr>
    <w:rPr>
      <w:color w:val="auto"/>
      <w:kern w:val="2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 w:customStyle="1">
    <w:name w:val="Колонтитул"/>
    <w:uiPriority w:val="99"/>
    <w:qFormat/>
    <w:rsid w:val="00395941"/>
    <w:pPr>
      <w:widowControl/>
      <w:tabs>
        <w:tab w:val="clear" w:pos="709"/>
        <w:tab w:val="right" w:pos="9020" w:leader="none"/>
      </w:tabs>
      <w:bidi w:val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22" w:customStyle="1">
    <w:name w:val="Абзац списка"/>
    <w:uiPriority w:val="99"/>
    <w:qFormat/>
    <w:rsid w:val="00395941"/>
    <w:pPr>
      <w:widowControl/>
      <w:suppressAutoHyphens w:val="true"/>
      <w:bidi w:val="0"/>
      <w:ind w:left="720" w:hanging="0"/>
      <w:jc w:val="both"/>
    </w:pPr>
    <w:rPr>
      <w:rFonts w:ascii="Calibri" w:hAnsi="Calibri" w:eastAsia="Arial Unicode MS" w:cs="Calibri"/>
      <w:color w:val="000000"/>
      <w:kern w:val="0"/>
      <w:sz w:val="24"/>
      <w:szCs w:val="22"/>
      <w:u w:val="none" w:color="000000"/>
      <w:lang w:val="ru-RU" w:eastAsia="ru-RU" w:bidi="ar-SA"/>
    </w:rPr>
  </w:style>
  <w:style w:type="paragraph" w:styleId="Style23">
    <w:name w:val="Header"/>
    <w:basedOn w:val="Normal"/>
    <w:link w:val="HeaderChar"/>
    <w:uiPriority w:val="99"/>
    <w:rsid w:val="00985ec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FooterChar"/>
    <w:uiPriority w:val="99"/>
    <w:rsid w:val="00985ec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uiPriority w:val="99"/>
    <w:qFormat/>
    <w:rsid w:val="00985ec5"/>
    <w:pPr>
      <w:widowControl w:val="false"/>
      <w:ind w:firstLine="720"/>
      <w:jc w:val="center"/>
    </w:pPr>
    <w:rPr>
      <w:color w:val="auto"/>
      <w:kern w:val="2"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  <w:rsid w:val="007f2aa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port@pokrov-mr.gov.ua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Application>LibreOffice/6.1.4.2$Windows_x86 LibreOffice_project/9d0f32d1f0b509096fd65e0d4bec26ddd1938fd3</Application>
  <Pages>10</Pages>
  <Words>985</Words>
  <Characters>6901</Characters>
  <CharactersWithSpaces>8380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2019-05-11T10:44:00Z</dcterms:created>
  <dc:creator>Спорт</dc:creator>
  <dc:description/>
  <dc:language>uk-UA</dc:language>
  <cp:lastModifiedBy/>
  <cp:lastPrinted>2019-05-14T11:12:00Z</cp:lastPrinted>
  <dcterms:modified xsi:type="dcterms:W3CDTF">2019-05-16T11:51:33Z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