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5462270</wp:posOffset>
                </wp:positionH>
                <wp:positionV relativeFrom="paragraph">
                  <wp:posOffset>-452755</wp:posOffset>
                </wp:positionV>
                <wp:extent cx="62166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30.1pt;margin-top:-35.65pt;width:48.8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№431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р.ХХХХ ХХХХ ХХХХ,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м.Покров, вул.ХХХХ, буд.ХХ,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Заявниця просить надати дозвіл на надання статусу дитини, яка постраждала внаслідок воєнних дій та збройних конфліктів малолітній ХХХХ ХХХХ ХХХХ, ХХХХ року народження, котра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зазнала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>довідки від 05.09.2019</w:t>
      </w:r>
      <w:r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</w:rPr>
        <w:t xml:space="preserve"> № 1218-5000188567 малолітню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ХХХХ ХХХХ ХХХХ,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статус дитини, яка постраждала внаслідок воєнних дій та збройних конфліктів малолітній ХХХХ ХХХХ ХХХХ, ХХХХ 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LibreOffice/6.2.0.3$Linux_X86_64 LibreOffice_project/98c6a8a1c6c7b144ce3cc729e34964b47ce25d62</Application>
  <Pages>2</Pages>
  <Words>214</Words>
  <Characters>1392</Characters>
  <CharactersWithSpaces>1722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2019-10-17T07:17:00Z</dcterms:created>
  <dc:creator/>
  <dc:description/>
  <dc:language>ru-RU</dc:language>
  <cp:lastModifiedBy/>
  <cp:lastPrinted>2019-10-16T10:54:00Z</cp:lastPrinted>
  <dcterms:modified xsi:type="dcterms:W3CDTF">2019-10-30T11:13:28Z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