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11DED0" w14:textId="51C321A2" w:rsidR="00FE224B" w:rsidRPr="00EF0BC1" w:rsidRDefault="00EF0BC1">
      <w:pPr>
        <w:pStyle w:val="a7"/>
        <w:spacing w:after="0"/>
        <w:jc w:val="center"/>
        <w:rPr>
          <w:sz w:val="26"/>
          <w:szCs w:val="26"/>
        </w:rPr>
      </w:pPr>
      <w:r w:rsidRPr="00EF0BC1">
        <w:rPr>
          <w:b/>
          <w:bCs/>
          <w:sz w:val="26"/>
          <w:szCs w:val="26"/>
        </w:rPr>
        <w:t>ВИКОНАВЧИЙ КОМІТЕТ ПОКРОВСЬКОЇ МІСЬКОЇ РАДИ</w:t>
      </w:r>
    </w:p>
    <w:p w14:paraId="6D9DCB78" w14:textId="77777777" w:rsidR="00FE224B" w:rsidRPr="00EF0BC1" w:rsidRDefault="00EF0BC1">
      <w:pPr>
        <w:pStyle w:val="a7"/>
        <w:spacing w:after="0"/>
        <w:jc w:val="center"/>
        <w:rPr>
          <w:sz w:val="26"/>
          <w:szCs w:val="26"/>
        </w:rPr>
      </w:pPr>
      <w:r w:rsidRPr="00EF0BC1">
        <w:rPr>
          <w:b/>
          <w:bCs/>
          <w:sz w:val="26"/>
          <w:szCs w:val="26"/>
        </w:rPr>
        <w:t>ДНІПРОПЕТРОВСЬКОЇ ОБЛАСТІ</w:t>
      </w:r>
    </w:p>
    <w:p w14:paraId="5993A8BD" w14:textId="77777777" w:rsidR="00FE224B" w:rsidRPr="00EF0BC1" w:rsidRDefault="00FE224B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0BD351A" w14:textId="77777777" w:rsidR="00FE224B" w:rsidRPr="00EF0BC1" w:rsidRDefault="00EF0BC1">
      <w:pPr>
        <w:pStyle w:val="a7"/>
        <w:spacing w:after="0"/>
        <w:jc w:val="center"/>
        <w:rPr>
          <w:sz w:val="26"/>
          <w:szCs w:val="26"/>
        </w:rPr>
      </w:pPr>
      <w:r w:rsidRPr="00EF0BC1">
        <w:rPr>
          <w:b/>
          <w:bCs/>
          <w:sz w:val="26"/>
          <w:szCs w:val="26"/>
        </w:rPr>
        <w:t>РІШЕННЯ</w:t>
      </w:r>
    </w:p>
    <w:p w14:paraId="45AAE323" w14:textId="77777777" w:rsidR="00FE224B" w:rsidRDefault="00EF0BC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7D89480" w14:textId="77777777" w:rsidR="00FE224B" w:rsidRDefault="00FE224B">
      <w:pPr>
        <w:spacing w:after="0"/>
        <w:jc w:val="center"/>
        <w:rPr>
          <w:sz w:val="6"/>
          <w:szCs w:val="6"/>
        </w:rPr>
      </w:pPr>
    </w:p>
    <w:p w14:paraId="5AC5C3B9" w14:textId="13234D03" w:rsidR="00FE224B" w:rsidRDefault="00EF0BC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 w:rsidR="006E64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E64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E640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FF26626" w14:textId="77777777" w:rsidR="00FE224B" w:rsidRPr="00EF0BC1" w:rsidRDefault="00FE224B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4145A6C2" w14:textId="31485C6A" w:rsidR="00FE224B" w:rsidRDefault="00EF0BC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E64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E64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E640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81B2A22" w14:textId="08C4F005" w:rsidR="00FE224B" w:rsidRDefault="00EF0BC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 w:rsidR="006E64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E64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E640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6E64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E640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E64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E64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E640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6E64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6E64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6E64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6E64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52C2308" w14:textId="727C1DBA" w:rsidR="00FE224B" w:rsidRPr="00EF0BC1" w:rsidRDefault="00EF0BC1">
      <w:pPr>
        <w:pStyle w:val="Standard"/>
        <w:jc w:val="both"/>
        <w:rPr>
          <w:lang w:val="uk-UA"/>
        </w:rPr>
      </w:pP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Неповнолітній </w:t>
      </w:r>
      <w:r w:rsidR="006E6406" w:rsidRPr="006E6406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 w:rsidR="006E6406" w:rsidRPr="006E6406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6E6406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року народження  зареєстрований за адресою: </w:t>
      </w:r>
      <w:r w:rsidR="006E6406" w:rsidRPr="006E6406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6E6406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6E6406" w:rsidRPr="006E6406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6E6406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6E6406" w:rsidRPr="006E6406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6E6406" w:rsidRPr="006E6406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6E6406" w:rsidRPr="006E6406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6E6406" w:rsidRPr="006E6406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6E6406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6E6406" w:rsidRPr="006E6406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 w14:paraId="1263F1B8" w14:textId="77777777" w:rsidR="00EF0BC1" w:rsidRPr="003127DE" w:rsidRDefault="00EF0BC1" w:rsidP="00EF0BC1">
      <w:pPr>
        <w:widowControl w:val="0"/>
        <w:spacing w:after="0" w:line="240" w:lineRule="auto"/>
        <w:jc w:val="both"/>
        <w:rPr>
          <w:sz w:val="27"/>
          <w:szCs w:val="27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3127DE">
        <w:rPr>
          <w:rStyle w:val="a3"/>
          <w:rFonts w:ascii="Times New Roman" w:hAnsi="Times New Roman" w:cs="Times New Roman"/>
          <w:sz w:val="27"/>
          <w:szCs w:val="27"/>
        </w:rPr>
        <w:t xml:space="preserve">на </w:t>
      </w:r>
      <w:r w:rsidRPr="003127DE">
        <w:rPr>
          <w:rFonts w:ascii="Times New Roman" w:eastAsia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 w:rsidRPr="003127DE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виконавчому комітеті Покровської міської ради Дніпропетровської області</w:t>
      </w:r>
      <w:r w:rsidRPr="003127DE">
        <w:rPr>
          <w:rFonts w:ascii="Times New Roman" w:eastAsia="Times New Roman" w:hAnsi="Times New Roman"/>
          <w:sz w:val="27"/>
          <w:szCs w:val="27"/>
          <w:lang w:eastAsia="ru-RU"/>
        </w:rPr>
        <w:t xml:space="preserve"> №23</w:t>
      </w:r>
      <w:r w:rsidRPr="00F05AC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127DE">
        <w:rPr>
          <w:rFonts w:ascii="Times New Roman" w:eastAsia="Times New Roman" w:hAnsi="Times New Roman"/>
          <w:sz w:val="27"/>
          <w:szCs w:val="27"/>
          <w:lang w:eastAsia="ru-RU"/>
        </w:rPr>
        <w:t>від 06.12.2023, виконавчий комітет Покровської міської ради Дніпропетровської області</w:t>
      </w:r>
      <w:r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78A3FB62" w14:textId="77777777" w:rsidR="00FE224B" w:rsidRDefault="00FE224B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45EFCA20" w14:textId="77777777" w:rsidR="00FE224B" w:rsidRDefault="00EF0BC1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B29FA47" w14:textId="77777777" w:rsidR="00FE224B" w:rsidRDefault="00FE224B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47348AA" w14:textId="40CEAD19" w:rsidR="00FE224B" w:rsidRDefault="00EF0BC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 w:rsidR="006E64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E64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E640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5B7778D" w14:textId="77777777" w:rsidR="00FE224B" w:rsidRDefault="00FE224B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A72353D" w14:textId="42FA5FEC" w:rsidR="00FE224B" w:rsidRDefault="00EF0B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A3EBD33" w14:textId="77777777" w:rsidR="00EF0BC1" w:rsidRPr="00EF0BC1" w:rsidRDefault="00EF0B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A7136E7" w14:textId="5BF2D597" w:rsidR="00FE224B" w:rsidRDefault="006E640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E224B" w:rsidSect="00EF0BC1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B"/>
    <w:rsid w:val="006E6406"/>
    <w:rsid w:val="00EF0BC1"/>
    <w:rsid w:val="00FE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B5A1"/>
  <w15:docId w15:val="{E533A5B7-8F7C-404F-A248-568CD9C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1373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42</cp:revision>
  <cp:lastPrinted>1899-12-31T22:00:00Z</cp:lastPrinted>
  <dcterms:created xsi:type="dcterms:W3CDTF">2023-10-11T12:49:00Z</dcterms:created>
  <dcterms:modified xsi:type="dcterms:W3CDTF">2023-12-08T07:11:00Z</dcterms:modified>
  <dc:language>uk-UA</dc:language>
</cp:coreProperties>
</file>