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 xml:space="preserve">ПРОЕКТ </w:t>
      </w: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та документи, надані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Нікопольським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Малолітній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зареєстрований за адресою: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Дніпропетровська область, Нікопольський район, м.Нікополь, вул.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, буд. 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, кв.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Дніпропетровська область, Нікопольський район, м.Покров, вул.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, буд.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, кв.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та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05.10.2023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 xml:space="preserve">малолітньому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>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>,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header="0" w:top="42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Відвідане гіперпосилання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FAA8-0EA8-4652-874D-05FE1292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LibreOffice/7.1.0.3$Windows_X86_64 LibreOffice_project/f6099ecf3d29644b5008cc8f48f42f4a40986e4c</Application>
  <AppVersion>15.0000</AppVersion>
  <Pages>1</Pages>
  <Words>279</Words>
  <Characters>2042</Characters>
  <CharactersWithSpaces>2376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2023-10-10T13:35:00Z</dcterms:created>
  <dc:creator>Покров Виконком</dc:creator>
  <dc:description/>
  <dc:language>uk-UA</dc:language>
  <cp:lastModifiedBy/>
  <cp:lastPrinted>2023-10-10T13:41:00Z</cp:lastPrinted>
  <dcterms:modified xsi:type="dcterms:W3CDTF">2023-10-11T14:46:02Z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