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ПРОЄКТ  РІШЕННЯ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spacing w:lineRule="auto" w:line="192"/>
        <w:jc w:val="center"/>
        <w:rPr>
          <w:rFonts w:cs="Times New Roman"/>
          <w:b w:val="false"/>
          <w:b w:val="false"/>
          <w:bCs w:val="false"/>
          <w:lang w:bidi="ar-SA"/>
        </w:rPr>
      </w:pPr>
      <w:r>
        <w:rPr>
          <w:rFonts w:ascii="Times New Roman" w:hAnsi="Times New Roman"/>
          <w:bCs/>
          <w:sz w:val="24"/>
          <w:szCs w:val="24"/>
          <w:lang w:val="uk-UA"/>
        </w:rPr>
      </w:r>
    </w:p>
    <w:p>
      <w:pPr>
        <w:pStyle w:val="Normal"/>
        <w:spacing w:lineRule="auto" w:line="192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Про </w:t>
      </w:r>
      <w:r>
        <w:rPr>
          <w:rFonts w:cs="Times New Roman" w:ascii="Times New Roman" w:hAnsi="Times New Roman"/>
          <w:color w:val="1B1B1B"/>
          <w:spacing w:val="3"/>
          <w:sz w:val="24"/>
          <w:szCs w:val="24"/>
          <w:lang w:val="uk-UA"/>
        </w:rPr>
        <w:t xml:space="preserve">надання дозволу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переведення боргових зобовʼязань </w:t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МКП “ЖЕО” на ПМКП “</w:t>
      </w:r>
      <w:r>
        <w:rPr>
          <w:rFonts w:eastAsia="Calibri" w:cs="Times New Roman" w:ascii="Times New Roman" w:hAnsi="Times New Roman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”</w:t>
      </w:r>
    </w:p>
    <w:p>
      <w:pPr>
        <w:pStyle w:val="Normal"/>
        <w:widowControl w:val="false"/>
        <w:suppressAutoHyphens w:val="true"/>
        <w:autoSpaceDE w:val="false"/>
        <w:bidi w:val="0"/>
        <w:ind w:left="0" w:right="2494" w:hanging="0"/>
        <w:rPr>
          <w:rFonts w:ascii="Times New Roman" w:hAnsi="Times New Roman" w:cs="Times New Roman"/>
          <w:color w:val="000000"/>
          <w:spacing w:val="3"/>
          <w:sz w:val="16"/>
          <w:szCs w:val="1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16"/>
          <w:szCs w:val="16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spacing w:before="183" w:after="3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З метою 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 xml:space="preserve">повернення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 w:eastAsia="zh-CN" w:bidi="ar-SA"/>
        </w:rPr>
        <w:t>власникам квартир (квартиронаймачам) у багатоквартирних будинках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 xml:space="preserve"> м.Покров надмірно сплачених коштів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 за послуги, які надавались МКП “ЖЕО”, враховуючи рішення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59 сесії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Покровської міської ради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>7 скликання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 від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31.07.2020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>№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14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 w:eastAsia="zh-CN" w:bidi="ar-SA"/>
        </w:rPr>
        <w:t>“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 xml:space="preserve">Про визначення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 w:eastAsia="zh-CN" w:bidi="ar-SA"/>
        </w:rPr>
        <w:t>ПМКП “ЖИТЛКОМСЕРВІС”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 xml:space="preserve">виконавцем зобовʼязань МКП “Житлово-експлуатаційне об'єднання” щодо повернення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 w:eastAsia="zh-CN" w:bidi="ar-SA"/>
        </w:rPr>
        <w:t xml:space="preserve">власникам квартир (квартиронаймачам)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8"/>
          <w:szCs w:val="28"/>
          <w:lang w:val="uk-UA" w:eastAsia="zh-CN" w:bidi="ar-SA"/>
        </w:rPr>
        <w:t>надмірно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 xml:space="preserve"> сплачених коштів”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у відповідності з вимогами ст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атті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520 Ц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ивільного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одексу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України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>, керуючись статтею 26 Закону України “Про місцеве самоврядування в Україні”,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color w:val="auto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1. Погодити переведення боргових зобовʼязань </w:t>
      </w:r>
      <w:r>
        <w:rPr>
          <w:rFonts w:cs="Times New Roman" w:ascii="Times New Roman" w:hAnsi="Times New Roman"/>
          <w:b w:val="false"/>
          <w:color w:val="auto"/>
          <w:sz w:val="28"/>
          <w:szCs w:val="28"/>
          <w:lang w:val="uk-UA" w:eastAsia="zh-CN" w:bidi="ar-SA"/>
        </w:rPr>
        <w:t>міського комунального підприємства</w:t>
      </w:r>
      <w:r>
        <w:rPr>
          <w:rFonts w:cs="Times New Roman" w:ascii="Times New Roman" w:hAnsi="Times New Roman"/>
          <w:b w:val="false"/>
          <w:color w:val="auto"/>
          <w:sz w:val="28"/>
          <w:szCs w:val="28"/>
          <w:lang w:val="uk-UA" w:eastAsia="zh-CN" w:bidi="ar-SA"/>
        </w:rPr>
        <w:t xml:space="preserve"> “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>Житлово-експлуатаційне об'єднання”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>(далі- ЖЕО)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щодо повернення населенню надмірно сплачених коштів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за послуги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згідно поданих заяв та платіжних документів в сумі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3"/>
          <w:sz w:val="28"/>
          <w:szCs w:val="28"/>
          <w:u w:val="none"/>
          <w:em w:val="none"/>
          <w:lang w:val="uk-UA"/>
        </w:rPr>
        <w:t>******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на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Покровське міське комунальне підприємство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 “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”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(далі-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ПМКП “ЖИТЛКОМСЕРВІС)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2. Доручити МКП “ЖЕО”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(Кулініч М.В.): 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/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2.1.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здійснити переведення боргових зобов'язань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в сумі </w:t>
      </w:r>
      <w:r>
        <w:rPr>
          <w:rFonts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pacing w:val="3"/>
          <w:sz w:val="28"/>
          <w:szCs w:val="28"/>
          <w:u w:val="none"/>
          <w:em w:val="none"/>
          <w:lang w:val="uk-UA"/>
        </w:rPr>
        <w:t>****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 на    </w:t>
      </w:r>
      <w:r>
        <w:rPr>
          <w:rFonts w:cs="Times New Roman" w:ascii="Times New Roman" w:hAnsi="Times New Roman"/>
          <w:color w:val="auto"/>
          <w:spacing w:val="3"/>
          <w:sz w:val="28"/>
          <w:szCs w:val="28"/>
          <w:lang w:val="uk-UA"/>
        </w:rPr>
        <w:t>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pacing w:val="3"/>
          <w:sz w:val="28"/>
          <w:szCs w:val="28"/>
          <w:lang w:val="uk-UA"/>
        </w:rPr>
        <w:t>” за переліком, що додається;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8"/>
          <w:szCs w:val="28"/>
          <w:lang w:val="uk-UA"/>
        </w:rPr>
        <w:t xml:space="preserve">2.2.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провести коригування (зменшення) боргових зобовʼязань в бухгалтерському обліку підприємства.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3. Доручити 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8"/>
          <w:szCs w:val="28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”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(Міненко В.О.)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: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3.1. підписати договір переведення боргових зобов'язань з              МКП “ЖЕО” на ПМКП “ЖИТЛКОМСЕРВІС”;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 xml:space="preserve">3.2. прийняти від МКП “ЖЕО”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/>
        </w:rPr>
        <w:t xml:space="preserve">боргові зобовʼязання в сумі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sz w:val="28"/>
          <w:szCs w:val="28"/>
          <w:u w:val="none"/>
          <w:em w:val="none"/>
          <w:lang w:val="uk-UA"/>
        </w:rPr>
        <w:t>****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8"/>
          <w:szCs w:val="28"/>
          <w:lang w:val="uk-UA"/>
        </w:rPr>
        <w:t>за переліком, що додається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lang w:val="uk-UA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3.3. провести коригування (збільшення) боргових зобовʼязань в бухгалтерському обліку підприємства;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3.4. забезпечити перерахування боргових зобовʼязань на банківські рахунки заявників в межах визначених сум,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на підставі отриманих заяв.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4.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Фінансовому управлінню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Покровської міської ради (Міщенко Т.В.)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передбачити в бюджеті міської ради кошти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на фіна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н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сову підтримку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по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МКП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ЖИТЛКОМСЕРВІС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”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для повернення власникам квартир (квартиронаймачам у багатоквартирних будинках м. Покров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 xml:space="preserve"> надмірно сплачених коштів за послуги, які надавались МКП “ЖЕО” згідно поданих заяв та актів звіряння взаєморозрахунк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ів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5. Визначити головним розпорядником бюджетних коштів по видаткам, зазначеним у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 xml:space="preserve">ункті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 xml:space="preserve">4 цього рішення,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 xml:space="preserve">правління житлово-комунального господарства та будівництва виконавчого комітету Покровської міської ради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>(Ребенок В.В.)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 xml:space="preserve"> для їх подальшого перерахування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ПМКП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ЖИТЛКОМСЕРВІС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8"/>
          <w:szCs w:val="28"/>
          <w:lang w:val="uk-UA"/>
        </w:rPr>
        <w:t>”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lang w:val="uk-UA"/>
        </w:rPr>
        <w:t xml:space="preserve"> на погашення заборгованості.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1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spacing w:val="5"/>
          <w:sz w:val="28"/>
          <w:szCs w:val="28"/>
          <w:lang w:val="uk-UA"/>
        </w:rPr>
        <w:t xml:space="preserve">. Координацію роботи за виконанням цього рішення покласти на відділ економіки </w:t>
      </w:r>
      <w:r>
        <w:rPr>
          <w:rFonts w:cs="Times New Roman" w:ascii="Times New Roman" w:hAnsi="Times New Roman"/>
          <w:spacing w:val="5"/>
          <w:sz w:val="28"/>
          <w:szCs w:val="28"/>
          <w:lang w:val="uk-UA"/>
        </w:rPr>
        <w:t>виконавчого комітету Покровської міської ради, к</w:t>
      </w:r>
      <w:r>
        <w:rPr>
          <w:rFonts w:cs="Times New Roman" w:ascii="Times New Roman" w:hAnsi="Times New Roman"/>
          <w:spacing w:val="5"/>
          <w:sz w:val="28"/>
          <w:szCs w:val="28"/>
          <w:lang w:val="uk-UA"/>
        </w:rPr>
        <w:t xml:space="preserve">онтроль-  на </w:t>
      </w:r>
      <w:r>
        <w:rPr>
          <w:rFonts w:cs="Times New Roman" w:ascii="Times New Roman" w:hAnsi="Times New Roman"/>
          <w:sz w:val="28"/>
          <w:szCs w:val="28"/>
          <w:lang w:val="uk-UA"/>
        </w:rPr>
        <w:t>заступника міського голови Чистякова О.Г., на постійну депутатську комісію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widowControl w:val="false"/>
        <w:suppressAutoHyphens w:val="true"/>
        <w:autoSpaceDE w:val="false"/>
        <w:bidi w:val="0"/>
        <w:spacing w:before="183" w:after="3"/>
        <w:ind w:left="0" w:right="0" w:firstLine="850"/>
        <w:jc w:val="both"/>
        <w:rPr>
          <w:rFonts w:cs="Times New Roman"/>
          <w:b w:val="false"/>
          <w:b w:val="false"/>
          <w:color w:val="auto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Глазкова О.Ю.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sectPr>
      <w:type w:val="nextPage"/>
      <w:pgSz w:w="11906" w:h="16838"/>
      <w:pgMar w:left="1695" w:right="61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373</TotalTime>
  <Application>LibreOffice/6.4.4.2$Linux_X86_64 LibreOffice_project/40$Build-2</Application>
  <Pages>2</Pages>
  <Words>339</Words>
  <Characters>2533</Characters>
  <CharactersWithSpaces>2872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2020-07-03T15:17:01Z</dcterms:created>
  <dc:creator/>
  <dc:description/>
  <dc:language>uk-UA</dc:language>
  <cp:lastModifiedBy/>
  <cp:lastPrinted>2020-09-22T10:35:34Z</cp:lastPrinted>
  <dcterms:modified xsi:type="dcterms:W3CDTF">2020-10-02T10:41:55Z</dcterms:modified>
  <cp:revision>25</cp:revision>
  <dc:subject/>
  <dc:title/>
</cp:coreProperties>
</file>