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88B" w:rsidRDefault="00633A49">
      <w:pPr>
        <w:pStyle w:val="Standard"/>
        <w:jc w:val="center"/>
        <w:rPr>
          <w:rFonts w:hint="eastAsi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ВИКОНАВЧИЙ КОМІТЕТ ПОКРОВСЬКОЇ МІСЬКОЇ РАДИ</w:t>
      </w:r>
    </w:p>
    <w:p w:rsidR="00D1488B" w:rsidRDefault="00633A49">
      <w:pPr>
        <w:pStyle w:val="2"/>
        <w:ind w:firstLine="0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ДНІПРОПЕТРОВСЬКОЇ ОБЛАСТІ</w:t>
      </w:r>
      <w:r>
        <w:rPr>
          <w:rFonts w:ascii="Times New Roman" w:hAnsi="Times New Roman" w:cs="Times New Roman"/>
          <w:b/>
          <w:noProof/>
          <w:sz w:val="30"/>
          <w:szCs w:val="30"/>
          <w:lang w:val="ru-RU" w:eastAsia="ru-RU" w:bidi="ar-SA"/>
        </w:rPr>
        <w:drawing>
          <wp:inline distT="0" distB="0" distL="0" distR="0">
            <wp:extent cx="6364440" cy="61560"/>
            <wp:effectExtent l="0" t="0" r="0" b="1940"/>
            <wp:docPr id="1" name="Зображення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 l="-210" t="-20976" r="-210" b="-20976"/>
                    <a:stretch>
                      <a:fillRect/>
                    </a:stretch>
                  </pic:blipFill>
                  <pic:spPr>
                    <a:xfrm>
                      <a:off x="0" y="0"/>
                      <a:ext cx="6364440" cy="615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1488B" w:rsidRDefault="00D1488B">
      <w:pPr>
        <w:pStyle w:val="2"/>
        <w:ind w:firstLine="0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D1488B" w:rsidRDefault="00D1488B">
      <w:pPr>
        <w:pStyle w:val="2"/>
        <w:ind w:firstLine="0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D1488B" w:rsidRDefault="00633A49">
      <w:pPr>
        <w:pStyle w:val="2"/>
        <w:ind w:firstLine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РІШЕННЯ</w:t>
      </w:r>
    </w:p>
    <w:p w:rsidR="00D1488B" w:rsidRDefault="00D1488B">
      <w:pPr>
        <w:pStyle w:val="2"/>
        <w:ind w:firstLine="0"/>
        <w:rPr>
          <w:rFonts w:ascii="Times New Roman" w:hAnsi="Times New Roman" w:cs="Times New Roman"/>
          <w:b/>
          <w:sz w:val="6"/>
          <w:szCs w:val="6"/>
        </w:rPr>
      </w:pPr>
    </w:p>
    <w:p w:rsidR="00D1488B" w:rsidRDefault="00633A49">
      <w:pPr>
        <w:pStyle w:val="Textbodyuser"/>
        <w:spacing w:after="0" w:line="240" w:lineRule="auto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26   червня   2019                              м.Покров                                   №2</w:t>
      </w:r>
      <w:r>
        <w:rPr>
          <w:rFonts w:ascii="Times New Roman" w:eastAsia="Times New Roman" w:hAnsi="Times New Roman" w:cs="Times New Roman"/>
          <w:sz w:val="28"/>
          <w:szCs w:val="28"/>
        </w:rPr>
        <w:t>95</w:t>
      </w:r>
    </w:p>
    <w:p w:rsidR="00D1488B" w:rsidRDefault="00D1488B">
      <w:pPr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</w:p>
    <w:p w:rsidR="00D1488B" w:rsidRDefault="00633A49">
      <w:pPr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Про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надання дозволу на укладання</w:t>
      </w:r>
    </w:p>
    <w:p w:rsidR="00D1488B" w:rsidRDefault="00633A49">
      <w:pPr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договору дарування   квартири</w:t>
      </w:r>
    </w:p>
    <w:p w:rsidR="00D1488B" w:rsidRDefault="00D1488B">
      <w:pPr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</w:pPr>
    </w:p>
    <w:p w:rsidR="00D1488B" w:rsidRDefault="00D1488B">
      <w:pPr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</w:p>
    <w:p w:rsidR="00D1488B" w:rsidRDefault="00633A49">
      <w:pPr>
        <w:ind w:firstLine="708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Розглянувши заяв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та документи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надані гр.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ХХХХХ, ХХХХХ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року народження,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який зареєстрований за адресою: Дніпропетровська обл., м. Покров, вул. ХХХХ, буд. ХХ, кв. ХХ,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виконавчий комітет Покровської міської ради встановив.</w:t>
      </w:r>
    </w:p>
    <w:p w:rsidR="00D1488B" w:rsidRDefault="00633A49">
      <w:pPr>
        <w:ind w:firstLine="708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Заявни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прос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ть надати дозвіл на укладання договору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дарування квартири належної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йому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на праві власності, яка знаходиться за адресою: Дніпропетровська область, м.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Покров, вул.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ХХХХ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буд.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ХХ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кв.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ХХХХ на користь своєї доньки,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гр.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ХХХХХ, ХХХХХ року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народження. За даною адресою зареєстрован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малолітня ХХХХХ, ХХ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ХХ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року народження права як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ої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не порушуються при укладанні вищезазначеного договору.</w:t>
      </w:r>
    </w:p>
    <w:p w:rsidR="00D1488B" w:rsidRDefault="00633A49">
      <w:pPr>
        <w:ind w:firstLine="708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Батько дитини, г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ХХХХ, ХХХХ року народження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не заперечує проти укладання вищевказаного договору на користь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своєї дружини.</w:t>
      </w:r>
    </w:p>
    <w:p w:rsidR="00D1488B" w:rsidRDefault="00633A49">
      <w:pPr>
        <w:ind w:firstLine="708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Враховуючи вищевикладене, керуючись інтересами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дитини, ст.ст. 17, 18 Закону України «Про охорону дитинства», п. 67 постанови Кабінету Міністрів України від 24.09.2008 року № 866 «Питання діяльності органів опіки та піклування, пов’язаної із захистом прав дитини», ст. 12 Закону України « Про основи соц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іального захисту бездомних осіб і безпритульних дітей», ст.176 Сімейного кодексу України, ст. 71 Цивільного кодексу України, підпунктом 16 пункту «б» ст. 34, статтями 40, 59 Закону України «Про місцеве самоврядування в Україні», виконавчий комітет Покровсь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кої міської ради</w:t>
      </w:r>
    </w:p>
    <w:p w:rsidR="00D1488B" w:rsidRDefault="00D1488B">
      <w:pPr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 w:bidi="ar-SA"/>
        </w:rPr>
      </w:pPr>
    </w:p>
    <w:p w:rsidR="00D1488B" w:rsidRDefault="00633A49">
      <w:pPr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В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 w:bidi="ar-SA"/>
        </w:rPr>
        <w:t>ИРІШИВ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:</w:t>
      </w:r>
    </w:p>
    <w:p w:rsidR="00D1488B" w:rsidRDefault="00D1488B">
      <w:pPr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 w:bidi="ar-SA"/>
        </w:rPr>
      </w:pPr>
    </w:p>
    <w:p w:rsidR="00D1488B" w:rsidRDefault="00D1488B">
      <w:pPr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</w:p>
    <w:p w:rsidR="00D1488B" w:rsidRDefault="00633A49">
      <w:pPr>
        <w:ind w:firstLine="708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 Надати дозвіл гр.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ХХХХХ, ХХХХ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року народження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 укладання договору дарування квартири, яка знаходиться за адресою: Дніпропетровська область, м.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Покров, вул.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ХХХХ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буд.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ХХ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кв.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ХХХ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на користь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своєї доньки,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гр.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ХХХХХ, ХХХХ року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народження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.</w:t>
      </w:r>
    </w:p>
    <w:p w:rsidR="00D1488B" w:rsidRDefault="00D1488B">
      <w:pPr>
        <w:jc w:val="both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val="ru-RU" w:eastAsia="ru-RU" w:bidi="ar-SA"/>
        </w:rPr>
      </w:pPr>
    </w:p>
    <w:p w:rsidR="00D1488B" w:rsidRDefault="00D1488B">
      <w:pPr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</w:p>
    <w:p w:rsidR="00D1488B" w:rsidRDefault="00633A49">
      <w:pPr>
        <w:ind w:firstLine="708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Гр. ХХХХХ.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протягом 10 днів з моменту укладання договору дарування надати його копію до служби у справах дітей.</w:t>
      </w:r>
    </w:p>
    <w:p w:rsidR="00D1488B" w:rsidRDefault="00633A49">
      <w:pPr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color w:val="1F497D"/>
          <w:kern w:val="0"/>
          <w:sz w:val="28"/>
          <w:szCs w:val="28"/>
          <w:lang w:eastAsia="ru-RU" w:bidi="ar-SA"/>
        </w:rPr>
        <w:t xml:space="preserve">          </w:t>
      </w:r>
    </w:p>
    <w:p w:rsidR="00D1488B" w:rsidRDefault="00D1488B">
      <w:pPr>
        <w:jc w:val="both"/>
        <w:textAlignment w:val="auto"/>
        <w:rPr>
          <w:rFonts w:hint="eastAsia"/>
          <w:sz w:val="16"/>
          <w:szCs w:val="16"/>
          <w:lang w:val="ru-RU"/>
        </w:rPr>
      </w:pPr>
    </w:p>
    <w:p w:rsidR="00D1488B" w:rsidRDefault="00633A49">
      <w:pPr>
        <w:jc w:val="both"/>
        <w:textAlignment w:val="auto"/>
        <w:rPr>
          <w:rFonts w:hint="eastAsia"/>
        </w:rPr>
      </w:pPr>
      <w:r>
        <w:rPr>
          <w:sz w:val="16"/>
          <w:szCs w:val="16"/>
          <w:lang w:val="ru-RU"/>
        </w:rPr>
        <w:lastRenderedPageBreak/>
        <w:t xml:space="preserve">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3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 Координацію роботи щодо виконання даного рішення покласти на начальника служби у справах дітей Дубіну Н.Ю., ко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нтроль – на заступника міського голови Бондаренко Н.О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.</w:t>
      </w:r>
    </w:p>
    <w:p w:rsidR="00D1488B" w:rsidRDefault="00D1488B">
      <w:pPr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</w:p>
    <w:p w:rsidR="00D1488B" w:rsidRDefault="00D1488B">
      <w:pPr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</w:p>
    <w:p w:rsidR="00D1488B" w:rsidRDefault="00D1488B">
      <w:pPr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</w:p>
    <w:p w:rsidR="00D1488B" w:rsidRDefault="00633A49">
      <w:pPr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Міський голова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  <w:t xml:space="preserve">    О.М. Шаповал</w:t>
      </w:r>
    </w:p>
    <w:p w:rsidR="00D1488B" w:rsidRDefault="00D1488B">
      <w:pPr>
        <w:rPr>
          <w:rFonts w:hint="eastAsia"/>
          <w:sz w:val="28"/>
          <w:szCs w:val="28"/>
          <w:lang w:val="ru-RU"/>
        </w:rPr>
      </w:pPr>
    </w:p>
    <w:p w:rsidR="00D1488B" w:rsidRDefault="00D1488B">
      <w:pPr>
        <w:rPr>
          <w:rFonts w:hint="eastAsia"/>
          <w:sz w:val="28"/>
          <w:szCs w:val="28"/>
          <w:lang w:val="ru-RU"/>
        </w:rPr>
      </w:pPr>
    </w:p>
    <w:p w:rsidR="00D1488B" w:rsidRDefault="00D1488B">
      <w:pPr>
        <w:rPr>
          <w:rFonts w:hint="eastAsia"/>
          <w:sz w:val="28"/>
          <w:szCs w:val="28"/>
          <w:lang w:val="ru-RU"/>
        </w:rPr>
      </w:pPr>
    </w:p>
    <w:p w:rsidR="00D1488B" w:rsidRDefault="00D1488B">
      <w:pPr>
        <w:rPr>
          <w:rFonts w:hint="eastAsia"/>
          <w:sz w:val="28"/>
          <w:szCs w:val="28"/>
          <w:lang w:val="ru-RU"/>
        </w:rPr>
      </w:pPr>
    </w:p>
    <w:p w:rsidR="00D1488B" w:rsidRDefault="00D1488B">
      <w:pPr>
        <w:rPr>
          <w:rFonts w:hint="eastAsia"/>
          <w:sz w:val="28"/>
          <w:szCs w:val="28"/>
          <w:lang w:val="ru-RU"/>
        </w:rPr>
      </w:pPr>
    </w:p>
    <w:p w:rsidR="00D1488B" w:rsidRDefault="00D1488B">
      <w:pPr>
        <w:rPr>
          <w:rFonts w:hint="eastAsia"/>
          <w:sz w:val="28"/>
          <w:szCs w:val="28"/>
          <w:lang w:val="ru-RU"/>
        </w:rPr>
      </w:pPr>
    </w:p>
    <w:p w:rsidR="00D1488B" w:rsidRDefault="00D1488B">
      <w:pPr>
        <w:rPr>
          <w:rFonts w:hint="eastAsia"/>
          <w:sz w:val="28"/>
          <w:szCs w:val="28"/>
          <w:lang w:val="ru-RU"/>
        </w:rPr>
      </w:pPr>
    </w:p>
    <w:p w:rsidR="00D1488B" w:rsidRDefault="00D1488B">
      <w:pPr>
        <w:rPr>
          <w:rFonts w:hint="eastAsia"/>
          <w:sz w:val="28"/>
          <w:szCs w:val="28"/>
          <w:lang w:val="ru-RU"/>
        </w:rPr>
      </w:pPr>
    </w:p>
    <w:p w:rsidR="00D1488B" w:rsidRDefault="00D1488B">
      <w:pPr>
        <w:rPr>
          <w:rFonts w:hint="eastAsia"/>
          <w:sz w:val="28"/>
          <w:szCs w:val="28"/>
          <w:lang w:val="ru-RU"/>
        </w:rPr>
      </w:pPr>
    </w:p>
    <w:p w:rsidR="00D1488B" w:rsidRDefault="00D1488B">
      <w:pPr>
        <w:rPr>
          <w:rFonts w:hint="eastAsia"/>
          <w:sz w:val="28"/>
          <w:szCs w:val="28"/>
          <w:lang w:val="ru-RU"/>
        </w:rPr>
      </w:pPr>
    </w:p>
    <w:p w:rsidR="00D1488B" w:rsidRDefault="00D1488B">
      <w:pPr>
        <w:rPr>
          <w:rFonts w:hint="eastAsia"/>
          <w:sz w:val="28"/>
          <w:szCs w:val="28"/>
          <w:lang w:val="ru-RU"/>
        </w:rPr>
      </w:pPr>
    </w:p>
    <w:p w:rsidR="00D1488B" w:rsidRDefault="00D1488B">
      <w:pPr>
        <w:rPr>
          <w:rFonts w:hint="eastAsia"/>
          <w:sz w:val="28"/>
          <w:szCs w:val="28"/>
          <w:lang w:val="ru-RU"/>
        </w:rPr>
      </w:pPr>
    </w:p>
    <w:p w:rsidR="00D1488B" w:rsidRDefault="00D1488B">
      <w:pPr>
        <w:rPr>
          <w:rFonts w:hint="eastAsia"/>
          <w:sz w:val="28"/>
          <w:szCs w:val="28"/>
          <w:lang w:val="ru-RU"/>
        </w:rPr>
      </w:pPr>
    </w:p>
    <w:p w:rsidR="00D1488B" w:rsidRDefault="00D1488B">
      <w:pPr>
        <w:rPr>
          <w:rFonts w:hint="eastAsia"/>
          <w:sz w:val="28"/>
          <w:szCs w:val="28"/>
          <w:lang w:val="ru-RU"/>
        </w:rPr>
      </w:pPr>
    </w:p>
    <w:p w:rsidR="00D1488B" w:rsidRDefault="00D1488B">
      <w:pPr>
        <w:rPr>
          <w:rFonts w:hint="eastAsia"/>
          <w:sz w:val="28"/>
          <w:szCs w:val="28"/>
          <w:lang w:val="ru-RU"/>
        </w:rPr>
      </w:pPr>
    </w:p>
    <w:p w:rsidR="00D1488B" w:rsidRDefault="00D1488B">
      <w:pPr>
        <w:rPr>
          <w:rFonts w:hint="eastAsia"/>
          <w:sz w:val="28"/>
          <w:szCs w:val="28"/>
          <w:lang w:val="ru-RU"/>
        </w:rPr>
      </w:pPr>
    </w:p>
    <w:p w:rsidR="00D1488B" w:rsidRDefault="00D1488B">
      <w:pPr>
        <w:rPr>
          <w:rFonts w:hint="eastAsia"/>
          <w:sz w:val="28"/>
          <w:szCs w:val="28"/>
          <w:lang w:val="ru-RU"/>
        </w:rPr>
      </w:pPr>
    </w:p>
    <w:p w:rsidR="00D1488B" w:rsidRDefault="00D1488B">
      <w:pPr>
        <w:rPr>
          <w:rFonts w:hint="eastAsia"/>
          <w:sz w:val="28"/>
          <w:szCs w:val="28"/>
          <w:lang w:val="ru-RU"/>
        </w:rPr>
      </w:pPr>
    </w:p>
    <w:p w:rsidR="00D1488B" w:rsidRDefault="00D1488B">
      <w:pPr>
        <w:rPr>
          <w:rFonts w:hint="eastAsia"/>
          <w:sz w:val="28"/>
          <w:szCs w:val="28"/>
          <w:lang w:val="ru-RU"/>
        </w:rPr>
      </w:pPr>
    </w:p>
    <w:p w:rsidR="00D1488B" w:rsidRDefault="00D1488B">
      <w:pPr>
        <w:rPr>
          <w:rFonts w:hint="eastAsia"/>
          <w:sz w:val="28"/>
          <w:szCs w:val="28"/>
          <w:lang w:val="ru-RU"/>
        </w:rPr>
      </w:pPr>
    </w:p>
    <w:p w:rsidR="00D1488B" w:rsidRDefault="00D1488B">
      <w:pPr>
        <w:rPr>
          <w:rFonts w:hint="eastAsia"/>
          <w:sz w:val="28"/>
          <w:szCs w:val="28"/>
          <w:lang w:val="ru-RU"/>
        </w:rPr>
      </w:pPr>
    </w:p>
    <w:p w:rsidR="00D1488B" w:rsidRDefault="00D1488B">
      <w:pPr>
        <w:rPr>
          <w:rFonts w:hint="eastAsia"/>
          <w:sz w:val="28"/>
          <w:szCs w:val="28"/>
          <w:lang w:val="ru-RU"/>
        </w:rPr>
      </w:pPr>
    </w:p>
    <w:p w:rsidR="00D1488B" w:rsidRDefault="00D1488B">
      <w:pPr>
        <w:rPr>
          <w:rFonts w:hint="eastAsia"/>
          <w:sz w:val="28"/>
          <w:szCs w:val="28"/>
          <w:lang w:val="ru-RU"/>
        </w:rPr>
      </w:pPr>
    </w:p>
    <w:p w:rsidR="00D1488B" w:rsidRDefault="00D1488B">
      <w:pPr>
        <w:rPr>
          <w:rFonts w:hint="eastAsia"/>
          <w:sz w:val="28"/>
          <w:szCs w:val="28"/>
          <w:lang w:val="ru-RU"/>
        </w:rPr>
      </w:pPr>
    </w:p>
    <w:p w:rsidR="00D1488B" w:rsidRDefault="00D1488B">
      <w:pPr>
        <w:rPr>
          <w:rFonts w:hint="eastAsia"/>
          <w:sz w:val="28"/>
          <w:szCs w:val="28"/>
          <w:lang w:val="ru-RU"/>
        </w:rPr>
      </w:pPr>
    </w:p>
    <w:p w:rsidR="00D1488B" w:rsidRDefault="00D1488B">
      <w:pPr>
        <w:rPr>
          <w:rFonts w:hint="eastAsia"/>
          <w:sz w:val="28"/>
          <w:szCs w:val="28"/>
          <w:lang w:val="ru-RU"/>
        </w:rPr>
      </w:pPr>
    </w:p>
    <w:p w:rsidR="00D1488B" w:rsidRDefault="00D1488B">
      <w:pPr>
        <w:rPr>
          <w:rFonts w:hint="eastAsia"/>
          <w:sz w:val="28"/>
          <w:szCs w:val="28"/>
          <w:lang w:val="ru-RU"/>
        </w:rPr>
      </w:pPr>
    </w:p>
    <w:p w:rsidR="00D1488B" w:rsidRDefault="00D1488B">
      <w:pPr>
        <w:rPr>
          <w:rFonts w:hint="eastAsia"/>
          <w:sz w:val="28"/>
          <w:szCs w:val="28"/>
          <w:lang w:val="ru-RU"/>
        </w:rPr>
      </w:pPr>
    </w:p>
    <w:p w:rsidR="00D1488B" w:rsidRDefault="00D1488B">
      <w:pPr>
        <w:rPr>
          <w:rFonts w:hint="eastAsia"/>
          <w:sz w:val="28"/>
          <w:szCs w:val="28"/>
          <w:lang w:val="ru-RU"/>
        </w:rPr>
      </w:pPr>
    </w:p>
    <w:p w:rsidR="00D1488B" w:rsidRDefault="00D1488B">
      <w:pPr>
        <w:rPr>
          <w:rFonts w:hint="eastAsia"/>
          <w:sz w:val="28"/>
          <w:szCs w:val="28"/>
          <w:lang w:val="ru-RU"/>
        </w:rPr>
      </w:pPr>
    </w:p>
    <w:p w:rsidR="00D1488B" w:rsidRDefault="00D1488B">
      <w:pPr>
        <w:rPr>
          <w:rFonts w:hint="eastAsia"/>
          <w:sz w:val="28"/>
          <w:szCs w:val="28"/>
          <w:lang w:val="ru-RU"/>
        </w:rPr>
      </w:pPr>
    </w:p>
    <w:p w:rsidR="00D1488B" w:rsidRDefault="00D1488B">
      <w:pPr>
        <w:rPr>
          <w:rFonts w:hint="eastAsia"/>
          <w:sz w:val="28"/>
          <w:szCs w:val="28"/>
          <w:lang w:val="ru-RU"/>
        </w:rPr>
      </w:pPr>
    </w:p>
    <w:p w:rsidR="00D1488B" w:rsidRDefault="00D1488B">
      <w:pPr>
        <w:rPr>
          <w:rFonts w:hint="eastAsia"/>
          <w:sz w:val="28"/>
          <w:szCs w:val="28"/>
          <w:lang w:val="ru-RU"/>
        </w:rPr>
      </w:pPr>
    </w:p>
    <w:p w:rsidR="00D1488B" w:rsidRDefault="00D1488B">
      <w:pPr>
        <w:rPr>
          <w:rFonts w:hint="eastAsia"/>
          <w:sz w:val="28"/>
          <w:szCs w:val="28"/>
          <w:lang w:val="ru-RU"/>
        </w:rPr>
      </w:pPr>
    </w:p>
    <w:p w:rsidR="00D1488B" w:rsidRDefault="00D1488B">
      <w:pPr>
        <w:rPr>
          <w:rFonts w:hint="eastAsia"/>
          <w:sz w:val="28"/>
          <w:szCs w:val="28"/>
          <w:lang w:val="ru-RU"/>
        </w:rPr>
      </w:pPr>
    </w:p>
    <w:p w:rsidR="00D1488B" w:rsidRDefault="00D1488B">
      <w:pPr>
        <w:rPr>
          <w:rFonts w:hint="eastAsia"/>
          <w:sz w:val="28"/>
          <w:szCs w:val="28"/>
          <w:lang w:val="ru-RU"/>
        </w:rPr>
      </w:pPr>
    </w:p>
    <w:p w:rsidR="00D1488B" w:rsidRDefault="00D1488B">
      <w:pPr>
        <w:rPr>
          <w:rFonts w:hint="eastAsia"/>
        </w:rPr>
      </w:pPr>
    </w:p>
    <w:sectPr w:rsidR="00D1488B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A49" w:rsidRDefault="00633A49">
      <w:pPr>
        <w:rPr>
          <w:rFonts w:hint="eastAsia"/>
        </w:rPr>
      </w:pPr>
      <w:r>
        <w:separator/>
      </w:r>
    </w:p>
  </w:endnote>
  <w:endnote w:type="continuationSeparator" w:id="0">
    <w:p w:rsidR="00633A49" w:rsidRDefault="00633A4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A49" w:rsidRDefault="00633A4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33A49" w:rsidRDefault="00633A4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1488B"/>
    <w:rsid w:val="000F7166"/>
    <w:rsid w:val="00633A49"/>
    <w:rsid w:val="00D1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5E52F58-5F8C-C44C-9119-9CCEAB54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3"/>
        <w:sz w:val="24"/>
        <w:szCs w:val="24"/>
        <w:lang w:val="uk-UA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2">
    <w:name w:val="Body Text 2"/>
    <w:basedOn w:val="Standard"/>
    <w:pPr>
      <w:ind w:firstLine="720"/>
      <w:jc w:val="center"/>
    </w:pPr>
    <w:rPr>
      <w:szCs w:val="20"/>
    </w:rPr>
  </w:style>
  <w:style w:type="paragraph" w:styleId="a5">
    <w:name w:val="Balloon Text"/>
    <w:basedOn w:val="a"/>
    <w:rPr>
      <w:rFonts w:ascii="Tahoma" w:eastAsia="Tahoma" w:hAnsi="Tahoma" w:cs="Mangal"/>
      <w:sz w:val="16"/>
      <w:szCs w:val="14"/>
    </w:rPr>
  </w:style>
  <w:style w:type="paragraph" w:customStyle="1" w:styleId="a6">
    <w:name w:val="Знак Знак Знак Знак Знак Знак Знак Знак Знак Знак Знак Знак Знак Знак"/>
    <w:basedOn w:val="a"/>
    <w:pPr>
      <w:textAlignment w:val="auto"/>
    </w:pPr>
    <w:rPr>
      <w:rFonts w:ascii="Verdana" w:eastAsia="Times New Roman" w:hAnsi="Verdana" w:cs="Verdana"/>
      <w:color w:val="000000"/>
      <w:kern w:val="0"/>
      <w:sz w:val="20"/>
      <w:szCs w:val="20"/>
      <w:lang w:val="en-US" w:eastAsia="en-US" w:bidi="ar-SA"/>
    </w:rPr>
  </w:style>
  <w:style w:type="paragraph" w:customStyle="1" w:styleId="Standarduser">
    <w:name w:val="Standard (user)"/>
    <w:pPr>
      <w:suppressAutoHyphens/>
    </w:pPr>
    <w:rPr>
      <w:color w:val="00000A"/>
    </w:rPr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character" w:customStyle="1" w:styleId="a7">
    <w:name w:val="Текст выноски Знак"/>
    <w:basedOn w:val="a0"/>
    <w:rPr>
      <w:rFonts w:ascii="Tahoma" w:eastAsia="Tahoma" w:hAnsi="Tahoma" w:cs="Mangal"/>
      <w:sz w:val="16"/>
      <w:szCs w:val="14"/>
    </w:r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cp:lastPrinted>2019-06-21T12:05:00Z</cp:lastPrinted>
  <dcterms:created xsi:type="dcterms:W3CDTF">2019-07-01T13:52:00Z</dcterms:created>
  <dcterms:modified xsi:type="dcterms:W3CDTF">2019-07-01T13:52:00Z</dcterms:modified>
</cp:coreProperties>
</file>