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5075555</wp:posOffset>
                </wp:positionH>
                <wp:positionV relativeFrom="paragraph">
                  <wp:posOffset>-694690</wp:posOffset>
                </wp:positionV>
                <wp:extent cx="783590" cy="243840"/>
                <wp:effectExtent l="0" t="0" r="0" b="0"/>
                <wp:wrapNone/>
                <wp:docPr id="1" name="Фігура1"/>
                <a:graphic xmlns:a="http://schemas.openxmlformats.org/drawingml/2006/main">
                  <a:graphicData uri="http://schemas.microsoft.com/office/word/2010/wordprocessingShape">
                    <wps:wsp>
                      <wps:cNvSpPr txBox="1"/>
                      <wps:spPr>
                        <a:xfrm>
                          <a:off x="0" y="0"/>
                          <a:ext cx="783000" cy="243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99.65pt;margin-top:-54.7pt;width:61.6pt;height:19.1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24.04.2019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172</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кіоску</w:t>
      </w:r>
      <w:r>
        <w:rPr>
          <w:rFonts w:cs="Times New Roman" w:ascii="Times New Roman" w:hAnsi="Times New Roman"/>
          <w:sz w:val="28"/>
          <w:szCs w:val="28"/>
        </w:rPr>
        <w:t xml:space="preserve"> по вул. </w:t>
      </w:r>
      <w:r>
        <w:rPr>
          <w:rFonts w:cs="Times New Roman" w:ascii="Times New Roman" w:hAnsi="Times New Roman"/>
          <w:sz w:val="28"/>
          <w:szCs w:val="28"/>
          <w:lang w:val="uk-UA"/>
        </w:rPr>
        <w:t xml:space="preserve">Панаса Мирного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ФОП Дробот О.В.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Дробот Ольги Василівни щодо надання дозволу на продовження терміну розміщення тимчасової споруди для провадження підприємницької діяльності в районі магазина по вул. Панаса Мирного, 6,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Дробот Ользі Василівні </w:t>
      </w:r>
      <w:r>
        <w:rPr>
          <w:rFonts w:cs="Times New Roman" w:ascii="Times New Roman" w:hAnsi="Times New Roman"/>
          <w:bCs/>
          <w:sz w:val="28"/>
          <w:szCs w:val="28"/>
          <w:lang w:val="uk-UA"/>
        </w:rPr>
        <w:t>термін розміщення тимчасової споруди – торговельного кіоску для провадження підприємницької діяльності по вул. Панаса Мирного, 6 до 01.05.2020</w:t>
      </w:r>
      <w:bookmarkStart w:id="0" w:name="_GoBack"/>
      <w:bookmarkEnd w:id="0"/>
      <w:r>
        <w:rPr>
          <w:rFonts w:cs="Times New Roman" w:ascii="Times New Roman" w:hAnsi="Times New Roman"/>
          <w:bCs/>
          <w:sz w:val="28"/>
          <w:szCs w:val="28"/>
          <w:lang w:val="uk-UA"/>
        </w:rPr>
        <w:t>.</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Дробот О.В.</w:t>
      </w:r>
      <w:r>
        <w:rPr>
          <w:rFonts w:cs="Times New Roman" w:ascii="Times New Roman" w:hAnsi="Times New Roman"/>
          <w:bCs/>
          <w:sz w:val="28"/>
          <w:szCs w:val="28"/>
          <w:lang w:val="uk-UA" w:eastAsia="ar-SA"/>
        </w:rPr>
        <w:t xml:space="preserve">, в термін до 10.05.2019,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Дробот О.В.</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spacing w:before="0" w:after="200"/>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2</Pages>
  <Words>287</Words>
  <Characters>1976</Characters>
  <CharactersWithSpaces>2340</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2019-03-12T11:23:00Z</dcterms:created>
  <dc:creator>digital_PC</dc:creator>
  <dc:description/>
  <dc:language>uk-UA</dc:language>
  <cp:lastModifiedBy/>
  <dcterms:modified xsi:type="dcterms:W3CDTF">2019-05-06T13:47:56Z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