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A477BF">
      <w:pPr>
        <w:pStyle w:val="a5"/>
        <w:spacing w:after="0"/>
        <w:jc w:val="center"/>
        <w:rPr>
          <w:sz w:val="28"/>
          <w:szCs w:val="28"/>
        </w:rPr>
      </w:pPr>
      <w:r w:rsidRPr="00A477BF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D001A8" w:rsidP="00D001A8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ПРОЄКТ </w:t>
      </w:r>
      <w:r w:rsidR="004E567E">
        <w:rPr>
          <w:b/>
          <w:sz w:val="28"/>
          <w:szCs w:val="28"/>
        </w:rPr>
        <w:t>РІШЕННЯ</w:t>
      </w:r>
    </w:p>
    <w:p w:rsidR="007D3DB8" w:rsidRPr="00CB1502" w:rsidRDefault="007D3DB8">
      <w:pPr>
        <w:jc w:val="center"/>
        <w:rPr>
          <w:sz w:val="28"/>
          <w:szCs w:val="28"/>
          <w:u w:val="single"/>
        </w:rPr>
      </w:pPr>
    </w:p>
    <w:p w:rsidR="007D3DB8" w:rsidRPr="00CB1502" w:rsidRDefault="007D3DB8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4E567E" w:rsidRPr="00CB1502" w:rsidRDefault="00FC10AD" w:rsidP="00FC443D">
      <w:pPr>
        <w:tabs>
          <w:tab w:val="left" w:pos="9639"/>
        </w:tabs>
        <w:spacing w:after="0" w:line="240" w:lineRule="auto"/>
        <w:ind w:right="-1"/>
        <w:jc w:val="both"/>
        <w:rPr>
          <w:rFonts w:ascii="Times New Roman" w:hAnsi="Times New Roman"/>
          <w:sz w:val="28"/>
          <w:szCs w:val="28"/>
        </w:rPr>
      </w:pPr>
      <w:r w:rsidRPr="00CB1502">
        <w:rPr>
          <w:rFonts w:ascii="Times New Roman" w:hAnsi="Times New Roman"/>
          <w:sz w:val="28"/>
          <w:szCs w:val="28"/>
        </w:rPr>
        <w:t xml:space="preserve">Про дозвіл на </w:t>
      </w:r>
      <w:r w:rsidR="007C344B">
        <w:rPr>
          <w:rFonts w:ascii="Times New Roman" w:hAnsi="Times New Roman"/>
          <w:sz w:val="28"/>
          <w:szCs w:val="28"/>
        </w:rPr>
        <w:t>коригування</w:t>
      </w:r>
      <w:r w:rsidR="007354F0" w:rsidRPr="00CB1502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7354F0" w:rsidRPr="00CB1502">
        <w:rPr>
          <w:rFonts w:ascii="Times New Roman" w:hAnsi="Times New Roman"/>
          <w:sz w:val="28"/>
          <w:szCs w:val="28"/>
        </w:rPr>
        <w:t>проє</w:t>
      </w:r>
      <w:r w:rsidRPr="00CB1502">
        <w:rPr>
          <w:rFonts w:ascii="Times New Roman" w:hAnsi="Times New Roman"/>
          <w:sz w:val="28"/>
          <w:szCs w:val="28"/>
        </w:rPr>
        <w:t>ктно-</w:t>
      </w:r>
      <w:r w:rsidR="005E77F9" w:rsidRPr="00CB1502">
        <w:rPr>
          <w:rFonts w:ascii="Times New Roman" w:hAnsi="Times New Roman"/>
          <w:sz w:val="28"/>
          <w:szCs w:val="28"/>
        </w:rPr>
        <w:t>кошторисної</w:t>
      </w:r>
      <w:proofErr w:type="spellEnd"/>
      <w:r w:rsidR="005E77F9" w:rsidRPr="00CB1502">
        <w:rPr>
          <w:rFonts w:ascii="Times New Roman" w:hAnsi="Times New Roman"/>
          <w:sz w:val="28"/>
          <w:szCs w:val="28"/>
        </w:rPr>
        <w:t xml:space="preserve"> документації </w:t>
      </w:r>
      <w:r w:rsidR="007354F0" w:rsidRPr="00CB1502">
        <w:rPr>
          <w:rFonts w:ascii="Times New Roman" w:hAnsi="Times New Roman"/>
          <w:sz w:val="28"/>
          <w:szCs w:val="28"/>
        </w:rPr>
        <w:t>за об’єктом:</w:t>
      </w:r>
      <w:r w:rsidR="005C5D2E" w:rsidRPr="00CB1502">
        <w:rPr>
          <w:rFonts w:ascii="Times New Roman" w:hAnsi="Times New Roman"/>
          <w:sz w:val="28"/>
          <w:szCs w:val="28"/>
        </w:rPr>
        <w:t xml:space="preserve"> </w:t>
      </w:r>
      <w:r w:rsidR="007354F0" w:rsidRPr="007741A8">
        <w:rPr>
          <w:rFonts w:ascii="Times New Roman" w:hAnsi="Times New Roman"/>
          <w:sz w:val="28"/>
          <w:szCs w:val="28"/>
        </w:rPr>
        <w:t>«</w:t>
      </w:r>
      <w:r w:rsidR="007741A8" w:rsidRPr="007741A8">
        <w:rPr>
          <w:rFonts w:ascii="Times New Roman" w:hAnsi="Times New Roman"/>
          <w:bCs/>
          <w:sz w:val="28"/>
          <w:szCs w:val="28"/>
        </w:rPr>
        <w:t xml:space="preserve">Водопостачання с. </w:t>
      </w:r>
      <w:proofErr w:type="spellStart"/>
      <w:r w:rsidR="007741A8" w:rsidRPr="007741A8">
        <w:rPr>
          <w:rFonts w:ascii="Times New Roman" w:hAnsi="Times New Roman"/>
          <w:bCs/>
          <w:sz w:val="28"/>
          <w:szCs w:val="28"/>
        </w:rPr>
        <w:t>Шолохове</w:t>
      </w:r>
      <w:proofErr w:type="spellEnd"/>
      <w:r w:rsidR="007741A8" w:rsidRPr="007741A8">
        <w:rPr>
          <w:rFonts w:ascii="Times New Roman" w:hAnsi="Times New Roman"/>
          <w:bCs/>
          <w:sz w:val="28"/>
          <w:szCs w:val="28"/>
        </w:rPr>
        <w:t xml:space="preserve"> Нікопольського району Дніпропетровської області</w:t>
      </w:r>
      <w:r w:rsidR="007354F0" w:rsidRPr="007741A8">
        <w:rPr>
          <w:rFonts w:ascii="Times New Roman" w:hAnsi="Times New Roman"/>
          <w:sz w:val="28"/>
          <w:szCs w:val="28"/>
        </w:rPr>
        <w:t>»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4E567E" w:rsidRDefault="004F4143" w:rsidP="004E567E">
      <w:pPr>
        <w:pStyle w:val="a8"/>
        <w:spacing w:before="0" w:after="0"/>
        <w:ind w:firstLine="709"/>
        <w:jc w:val="both"/>
      </w:pPr>
      <w:r w:rsidRPr="00554B18">
        <w:rPr>
          <w:sz w:val="28"/>
          <w:szCs w:val="28"/>
        </w:rPr>
        <w:t xml:space="preserve">У зв’язку з відсутністю централізованого водопостачання с. </w:t>
      </w:r>
      <w:proofErr w:type="spellStart"/>
      <w:r w:rsidRPr="00554B18">
        <w:rPr>
          <w:sz w:val="28"/>
          <w:szCs w:val="28"/>
        </w:rPr>
        <w:t>Шолохове</w:t>
      </w:r>
      <w:proofErr w:type="spellEnd"/>
      <w:r w:rsidRPr="00554B18">
        <w:rPr>
          <w:sz w:val="28"/>
          <w:szCs w:val="28"/>
        </w:rPr>
        <w:t xml:space="preserve"> Нікопольського району Дніпропетровської області, що входить до складу територіальної громади м. Покров, з метою покращення умов життєдіяльності та забезпечення питною водою мешканців селища </w:t>
      </w:r>
      <w:proofErr w:type="spellStart"/>
      <w:r w:rsidRPr="00554B18">
        <w:rPr>
          <w:sz w:val="28"/>
          <w:szCs w:val="28"/>
        </w:rPr>
        <w:t>Шолохове</w:t>
      </w:r>
      <w:proofErr w:type="spellEnd"/>
      <w:r w:rsidRPr="00554B18">
        <w:rPr>
          <w:sz w:val="28"/>
          <w:szCs w:val="28"/>
        </w:rPr>
        <w:t>, керуючись статтею 31 Закону України «Про місцеве самоврядування в Україні», виконавчий комітет міської ради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F23B6E" w:rsidRPr="00C817D4" w:rsidRDefault="004E567E" w:rsidP="004F4143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C10AD" w:rsidRPr="003269A2">
        <w:rPr>
          <w:sz w:val="28"/>
          <w:szCs w:val="28"/>
        </w:rPr>
        <w:t xml:space="preserve">Надати дозвіл </w:t>
      </w:r>
      <w:r w:rsidR="007354F0">
        <w:rPr>
          <w:sz w:val="28"/>
          <w:szCs w:val="28"/>
        </w:rPr>
        <w:t>УЖКГ</w:t>
      </w:r>
      <w:r w:rsidR="00FC10AD">
        <w:rPr>
          <w:sz w:val="28"/>
          <w:szCs w:val="28"/>
        </w:rPr>
        <w:t xml:space="preserve"> та будівництва на </w:t>
      </w:r>
      <w:r w:rsidR="007C344B">
        <w:rPr>
          <w:sz w:val="28"/>
          <w:szCs w:val="28"/>
        </w:rPr>
        <w:t>коригування</w:t>
      </w:r>
      <w:r w:rsidR="007354F0">
        <w:rPr>
          <w:sz w:val="28"/>
          <w:szCs w:val="28"/>
        </w:rPr>
        <w:t xml:space="preserve"> </w:t>
      </w:r>
      <w:proofErr w:type="spellStart"/>
      <w:r w:rsidR="007354F0">
        <w:rPr>
          <w:sz w:val="28"/>
          <w:szCs w:val="28"/>
        </w:rPr>
        <w:t>проє</w:t>
      </w:r>
      <w:r w:rsidR="00FC10AD" w:rsidRPr="003269A2">
        <w:rPr>
          <w:sz w:val="28"/>
          <w:szCs w:val="28"/>
        </w:rPr>
        <w:t>ктно-кошторисної</w:t>
      </w:r>
      <w:proofErr w:type="spellEnd"/>
      <w:r w:rsidR="00FC10AD" w:rsidRPr="003269A2">
        <w:rPr>
          <w:sz w:val="28"/>
          <w:szCs w:val="28"/>
        </w:rPr>
        <w:t xml:space="preserve"> документації</w:t>
      </w:r>
      <w:r w:rsidR="005E77F9">
        <w:rPr>
          <w:sz w:val="28"/>
          <w:szCs w:val="28"/>
        </w:rPr>
        <w:t xml:space="preserve"> </w:t>
      </w:r>
      <w:r w:rsidR="007354F0">
        <w:rPr>
          <w:sz w:val="28"/>
          <w:szCs w:val="28"/>
        </w:rPr>
        <w:t>за</w:t>
      </w:r>
      <w:r w:rsidR="00F23B6E" w:rsidRPr="00DB0C33">
        <w:rPr>
          <w:sz w:val="28"/>
          <w:szCs w:val="28"/>
        </w:rPr>
        <w:t xml:space="preserve"> об’єкт</w:t>
      </w:r>
      <w:r w:rsidR="007354F0">
        <w:rPr>
          <w:sz w:val="28"/>
          <w:szCs w:val="28"/>
        </w:rPr>
        <w:t>о</w:t>
      </w:r>
      <w:r w:rsidR="00F23B6E" w:rsidRPr="00DB0C33">
        <w:rPr>
          <w:sz w:val="28"/>
          <w:szCs w:val="28"/>
        </w:rPr>
        <w:t>м</w:t>
      </w:r>
      <w:r w:rsidR="00F23B6E">
        <w:rPr>
          <w:sz w:val="28"/>
          <w:szCs w:val="28"/>
        </w:rPr>
        <w:t>:</w:t>
      </w:r>
      <w:r w:rsidR="004F4143">
        <w:rPr>
          <w:sz w:val="28"/>
          <w:szCs w:val="28"/>
        </w:rPr>
        <w:t xml:space="preserve"> </w:t>
      </w:r>
      <w:r w:rsidR="004F4143" w:rsidRPr="007741A8">
        <w:rPr>
          <w:sz w:val="28"/>
          <w:szCs w:val="28"/>
        </w:rPr>
        <w:t>«</w:t>
      </w:r>
      <w:r w:rsidR="004F4143" w:rsidRPr="007741A8">
        <w:rPr>
          <w:bCs/>
          <w:sz w:val="28"/>
          <w:szCs w:val="28"/>
        </w:rPr>
        <w:t xml:space="preserve">Водопостачання с. </w:t>
      </w:r>
      <w:proofErr w:type="spellStart"/>
      <w:r w:rsidR="004F4143" w:rsidRPr="007741A8">
        <w:rPr>
          <w:bCs/>
          <w:sz w:val="28"/>
          <w:szCs w:val="28"/>
        </w:rPr>
        <w:t>Шолохове</w:t>
      </w:r>
      <w:proofErr w:type="spellEnd"/>
      <w:r w:rsidR="004F4143" w:rsidRPr="007741A8">
        <w:rPr>
          <w:bCs/>
          <w:sz w:val="28"/>
          <w:szCs w:val="28"/>
        </w:rPr>
        <w:t xml:space="preserve"> Нікопольського району Дніпропетровської області</w:t>
      </w:r>
      <w:r w:rsidR="004F4143" w:rsidRPr="007741A8">
        <w:rPr>
          <w:sz w:val="28"/>
          <w:szCs w:val="28"/>
        </w:rPr>
        <w:t>»</w:t>
      </w:r>
      <w:r w:rsidR="00F23B6E">
        <w:rPr>
          <w:sz w:val="28"/>
          <w:szCs w:val="28"/>
        </w:rPr>
        <w:t>.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</w:pPr>
      <w:r>
        <w:rPr>
          <w:sz w:val="28"/>
          <w:szCs w:val="28"/>
        </w:rPr>
        <w:t xml:space="preserve">2. Координацію роботи щодо виконання цього рішення покласти на </w:t>
      </w:r>
      <w:r w:rsidR="00524134">
        <w:rPr>
          <w:sz w:val="28"/>
          <w:szCs w:val="28"/>
        </w:rPr>
        <w:t>УЖКГ та будівництва</w:t>
      </w:r>
      <w:r>
        <w:rPr>
          <w:sz w:val="28"/>
          <w:szCs w:val="28"/>
        </w:rPr>
        <w:t xml:space="preserve"> (</w:t>
      </w:r>
      <w:proofErr w:type="spellStart"/>
      <w:r>
        <w:rPr>
          <w:sz w:val="28"/>
          <w:szCs w:val="28"/>
        </w:rPr>
        <w:t>Ребенок</w:t>
      </w:r>
      <w:proofErr w:type="spellEnd"/>
      <w:r>
        <w:rPr>
          <w:sz w:val="28"/>
          <w:szCs w:val="28"/>
        </w:rPr>
        <w:t xml:space="preserve"> В.В.), контроль – на</w:t>
      </w:r>
      <w:r w:rsidRPr="0007507A">
        <w:rPr>
          <w:sz w:val="28"/>
          <w:szCs w:val="28"/>
        </w:rPr>
        <w:t xml:space="preserve"> заступника міського голови </w:t>
      </w:r>
      <w:proofErr w:type="spellStart"/>
      <w:r w:rsidRPr="0007507A">
        <w:rPr>
          <w:sz w:val="28"/>
          <w:szCs w:val="28"/>
        </w:rPr>
        <w:t>Чистякова</w:t>
      </w:r>
      <w:proofErr w:type="spellEnd"/>
      <w:r w:rsidRPr="0007507A">
        <w:rPr>
          <w:sz w:val="28"/>
          <w:szCs w:val="28"/>
        </w:rPr>
        <w:t xml:space="preserve"> О.Г</w:t>
      </w:r>
      <w:r>
        <w:rPr>
          <w:sz w:val="28"/>
          <w:szCs w:val="28"/>
        </w:rPr>
        <w:t xml:space="preserve">. 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ind w:firstLine="708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147E27" w:rsidRPr="004E567E" w:rsidRDefault="004E567E" w:rsidP="004E567E">
      <w:pPr>
        <w:pStyle w:val="a5"/>
        <w:spacing w:after="0"/>
        <w:jc w:val="both"/>
        <w:rPr>
          <w:b/>
          <w:bCs/>
          <w:spacing w:val="34"/>
          <w:sz w:val="28"/>
          <w:szCs w:val="28"/>
        </w:rPr>
      </w:pPr>
      <w:r>
        <w:rPr>
          <w:b/>
          <w:bCs/>
          <w:spacing w:val="34"/>
          <w:sz w:val="28"/>
          <w:szCs w:val="28"/>
        </w:rPr>
        <w:t xml:space="preserve"> </w:t>
      </w:r>
    </w:p>
    <w:sectPr w:rsidR="00147E27" w:rsidRP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D7515"/>
    <w:rsid w:val="000E1C78"/>
    <w:rsid w:val="000E4196"/>
    <w:rsid w:val="00146D2C"/>
    <w:rsid w:val="00147E27"/>
    <w:rsid w:val="00233765"/>
    <w:rsid w:val="00290E66"/>
    <w:rsid w:val="002F6BC6"/>
    <w:rsid w:val="00332667"/>
    <w:rsid w:val="00335B7F"/>
    <w:rsid w:val="0039352E"/>
    <w:rsid w:val="003D2643"/>
    <w:rsid w:val="0045652B"/>
    <w:rsid w:val="0049043A"/>
    <w:rsid w:val="004E567E"/>
    <w:rsid w:val="004F4143"/>
    <w:rsid w:val="005118C1"/>
    <w:rsid w:val="00524134"/>
    <w:rsid w:val="005243E8"/>
    <w:rsid w:val="005B70DB"/>
    <w:rsid w:val="005C55A4"/>
    <w:rsid w:val="005C5D2E"/>
    <w:rsid w:val="005E77F9"/>
    <w:rsid w:val="00612266"/>
    <w:rsid w:val="00666D71"/>
    <w:rsid w:val="007354F0"/>
    <w:rsid w:val="007741A8"/>
    <w:rsid w:val="00777701"/>
    <w:rsid w:val="0079290A"/>
    <w:rsid w:val="0079548C"/>
    <w:rsid w:val="007C1A2C"/>
    <w:rsid w:val="007C344B"/>
    <w:rsid w:val="007D3DB8"/>
    <w:rsid w:val="00823C11"/>
    <w:rsid w:val="0082427B"/>
    <w:rsid w:val="00892990"/>
    <w:rsid w:val="009129EA"/>
    <w:rsid w:val="00940A13"/>
    <w:rsid w:val="00941CE7"/>
    <w:rsid w:val="0096122C"/>
    <w:rsid w:val="009D61B8"/>
    <w:rsid w:val="009E6887"/>
    <w:rsid w:val="00A226A4"/>
    <w:rsid w:val="00A477BF"/>
    <w:rsid w:val="00A6056F"/>
    <w:rsid w:val="00AA2AEC"/>
    <w:rsid w:val="00B0051D"/>
    <w:rsid w:val="00B603D8"/>
    <w:rsid w:val="00B66AE2"/>
    <w:rsid w:val="00BB35CA"/>
    <w:rsid w:val="00BE28D5"/>
    <w:rsid w:val="00C007F2"/>
    <w:rsid w:val="00C20E18"/>
    <w:rsid w:val="00C817D4"/>
    <w:rsid w:val="00CB1502"/>
    <w:rsid w:val="00CF291B"/>
    <w:rsid w:val="00CF4E27"/>
    <w:rsid w:val="00D001A8"/>
    <w:rsid w:val="00D16D57"/>
    <w:rsid w:val="00D25FDD"/>
    <w:rsid w:val="00D4384C"/>
    <w:rsid w:val="00D44F21"/>
    <w:rsid w:val="00D83A04"/>
    <w:rsid w:val="00DE1277"/>
    <w:rsid w:val="00E03BD8"/>
    <w:rsid w:val="00E377C2"/>
    <w:rsid w:val="00E4552F"/>
    <w:rsid w:val="00E4683A"/>
    <w:rsid w:val="00E855C6"/>
    <w:rsid w:val="00EA05C2"/>
    <w:rsid w:val="00EA1A44"/>
    <w:rsid w:val="00EB30AA"/>
    <w:rsid w:val="00ED2017"/>
    <w:rsid w:val="00F23B6E"/>
    <w:rsid w:val="00F85824"/>
    <w:rsid w:val="00F877FF"/>
    <w:rsid w:val="00FC10AD"/>
    <w:rsid w:val="00FC44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291</TotalTime>
  <Pages>1</Pages>
  <Words>615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45</cp:revision>
  <cp:lastPrinted>2020-03-05T06:07:00Z</cp:lastPrinted>
  <dcterms:created xsi:type="dcterms:W3CDTF">2019-02-06T07:47:00Z</dcterms:created>
  <dcterms:modified xsi:type="dcterms:W3CDTF">2020-10-08T06:14:00Z</dcterms:modified>
</cp:coreProperties>
</file>