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B3" w:rsidRDefault="00186F83" w:rsidP="009300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0B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300B3" w:rsidRDefault="009300B3" w:rsidP="009300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186F83" w:rsidP="00930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Наказ директора Центру соціальних служб</w:t>
      </w:r>
    </w:p>
    <w:p w:rsidR="009300B3" w:rsidRDefault="00186F83" w:rsidP="00930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Покровської міської ради</w:t>
      </w:r>
    </w:p>
    <w:p w:rsidR="00186F83" w:rsidRDefault="00186F83" w:rsidP="00930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Дніпропетровської області</w:t>
      </w:r>
    </w:p>
    <w:p w:rsidR="00186F83" w:rsidRDefault="00186F83" w:rsidP="00930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7D50A7">
        <w:rPr>
          <w:rFonts w:ascii="Times New Roman" w:hAnsi="Times New Roman" w:cs="Times New Roman"/>
          <w:sz w:val="28"/>
          <w:szCs w:val="28"/>
          <w:lang w:val="uk-UA"/>
        </w:rPr>
        <w:t>«21» лип</w:t>
      </w:r>
      <w:r w:rsidR="00E21FA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54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0A7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E21FA9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3542E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</w:t>
      </w:r>
      <w:r w:rsidR="00E21F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 </w:t>
      </w:r>
    </w:p>
    <w:p w:rsidR="009300B3" w:rsidRDefault="009300B3" w:rsidP="00930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186F83" w:rsidRDefault="00186F8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0A7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D50A7">
        <w:rPr>
          <w:rFonts w:ascii="Times New Roman" w:hAnsi="Times New Roman" w:cs="Times New Roman"/>
          <w:sz w:val="28"/>
          <w:szCs w:val="28"/>
          <w:lang w:val="uk-UA"/>
        </w:rPr>
        <w:t>Сервісний офіс у справах ветеранів при</w:t>
      </w:r>
    </w:p>
    <w:p w:rsidR="009300B3" w:rsidRDefault="007D50A7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Центрі</w:t>
      </w:r>
      <w:r w:rsidR="009300B3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служб</w:t>
      </w: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 Дніпропетровської області</w:t>
      </w: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9300B3" w:rsidP="00930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5482" w:rsidRDefault="00A25482" w:rsidP="00043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00B3" w:rsidRDefault="00E21FA9" w:rsidP="00E21F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="009300B3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</w:p>
    <w:p w:rsidR="009300B3" w:rsidRDefault="00E21FA9" w:rsidP="00E21F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7D50A7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697633" w:rsidRPr="00697633" w:rsidRDefault="000436C2" w:rsidP="0069763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7D50A7">
        <w:rPr>
          <w:rFonts w:ascii="Times New Roman" w:hAnsi="Times New Roman" w:cs="Times New Roman"/>
          <w:sz w:val="28"/>
          <w:szCs w:val="28"/>
          <w:lang w:val="uk-UA"/>
        </w:rPr>
        <w:t xml:space="preserve">Сервісний офіс у справах ветеранів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7D50A7">
        <w:rPr>
          <w:rFonts w:ascii="Times New Roman" w:hAnsi="Times New Roman" w:cs="Times New Roman"/>
          <w:sz w:val="28"/>
          <w:szCs w:val="28"/>
          <w:lang w:val="uk-UA"/>
        </w:rPr>
        <w:t>Сервісний офіс</w:t>
      </w:r>
      <w:r>
        <w:rPr>
          <w:rFonts w:ascii="Times New Roman" w:hAnsi="Times New Roman" w:cs="Times New Roman"/>
          <w:sz w:val="28"/>
          <w:szCs w:val="28"/>
          <w:lang w:val="uk-UA"/>
        </w:rPr>
        <w:t>) є структурним підрозділом Центру соціальних служб Покровської міської ради Дніпропетровської області</w:t>
      </w:r>
      <w:r w:rsidR="00D86C48">
        <w:rPr>
          <w:rFonts w:ascii="Times New Roman" w:hAnsi="Times New Roman" w:cs="Times New Roman"/>
          <w:sz w:val="28"/>
          <w:szCs w:val="28"/>
          <w:lang w:val="uk-UA"/>
        </w:rPr>
        <w:t xml:space="preserve"> (далі – Центр)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утворено з метою </w:t>
      </w:r>
      <w:r w:rsidR="00697633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послуги з підтримки переходу від </w:t>
      </w:r>
      <w:r w:rsidR="00697633" w:rsidRPr="00697633">
        <w:rPr>
          <w:rFonts w:ascii="Times New Roman" w:hAnsi="Times New Roman" w:cs="Times New Roman"/>
          <w:sz w:val="28"/>
          <w:szCs w:val="28"/>
          <w:lang w:val="uk-UA"/>
        </w:rPr>
        <w:t>військової служби до цивільного життя</w:t>
      </w:r>
      <w:r w:rsidR="00697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633" w:rsidRPr="006976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ветеранів війни, осіб, які мають особливі заслуги перед Батьківщиною; членів сімей ветеранів війни, членів сімей осіб, які мають особливі заслуги перед Батьківщиною, членів сімей загиблих (померлих) Захисників і Захисниць України; військовослужбовців, які брали безпосередню участь у заходах, необхідних для забезпечення оборони України, захисту безпеки населення та інтересів держави, та були звільнені з військової служби, зокрема демобілізовані у визначеному законодавству порядку; </w:t>
      </w:r>
    </w:p>
    <w:p w:rsidR="00D86C48" w:rsidRDefault="001B5D36" w:rsidP="00F679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55B4">
        <w:rPr>
          <w:rFonts w:ascii="Times New Roman" w:hAnsi="Times New Roman" w:cs="Times New Roman"/>
          <w:sz w:val="28"/>
          <w:szCs w:val="28"/>
          <w:lang w:val="uk-UA"/>
        </w:rPr>
        <w:t>. Сервісний офіс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 </w:t>
      </w:r>
      <w:r w:rsidR="00D86C48" w:rsidRPr="00D86C4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та законами України, </w:t>
      </w:r>
      <w:r w:rsidR="00D86C48">
        <w:rPr>
          <w:rFonts w:ascii="Times New Roman" w:hAnsi="Times New Roman" w:cs="Times New Roman"/>
          <w:sz w:val="28"/>
          <w:szCs w:val="28"/>
          <w:lang w:val="uk-UA"/>
        </w:rPr>
        <w:t xml:space="preserve">актами </w:t>
      </w:r>
      <w:r w:rsidR="00D86C48" w:rsidRPr="00D86C48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 </w:t>
      </w:r>
      <w:r w:rsidR="00D86C48">
        <w:rPr>
          <w:rFonts w:ascii="Times New Roman" w:hAnsi="Times New Roman" w:cs="Times New Roman"/>
          <w:sz w:val="28"/>
          <w:szCs w:val="28"/>
          <w:lang w:val="uk-UA"/>
        </w:rPr>
        <w:t xml:space="preserve">і Кабінету Міністрів України, наказами </w:t>
      </w:r>
      <w:proofErr w:type="spellStart"/>
      <w:r w:rsidR="00D86C48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697633">
        <w:rPr>
          <w:rFonts w:ascii="Times New Roman" w:hAnsi="Times New Roman" w:cs="Times New Roman"/>
          <w:sz w:val="28"/>
          <w:szCs w:val="28"/>
          <w:lang w:val="uk-UA"/>
        </w:rPr>
        <w:t>ветеранів</w:t>
      </w:r>
      <w:proofErr w:type="spellEnd"/>
      <w:r w:rsidR="006976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6C48">
        <w:rPr>
          <w:rFonts w:ascii="Times New Roman" w:hAnsi="Times New Roman" w:cs="Times New Roman"/>
          <w:sz w:val="28"/>
          <w:szCs w:val="28"/>
          <w:lang w:val="uk-UA"/>
        </w:rPr>
        <w:t>іншими норм</w:t>
      </w:r>
      <w:r w:rsidR="00697633">
        <w:rPr>
          <w:rFonts w:ascii="Times New Roman" w:hAnsi="Times New Roman" w:cs="Times New Roman"/>
          <w:sz w:val="28"/>
          <w:szCs w:val="28"/>
          <w:lang w:val="uk-UA"/>
        </w:rPr>
        <w:t xml:space="preserve">ативно-правовими актами у сферах </w:t>
      </w:r>
      <w:r w:rsidR="00697633" w:rsidRPr="00697633">
        <w:rPr>
          <w:rFonts w:ascii="Times New Roman" w:hAnsi="Times New Roman" w:cs="Times New Roman"/>
          <w:sz w:val="28"/>
          <w:szCs w:val="28"/>
          <w:lang w:val="uk-UA"/>
        </w:rPr>
        <w:t>соціального та правового захисту ветера</w:t>
      </w:r>
      <w:r w:rsidR="00697633">
        <w:rPr>
          <w:rFonts w:ascii="Times New Roman" w:hAnsi="Times New Roman" w:cs="Times New Roman"/>
          <w:sz w:val="28"/>
          <w:szCs w:val="28"/>
          <w:lang w:val="uk-UA"/>
        </w:rPr>
        <w:t>нів війни та членів їхніх сімей,</w:t>
      </w:r>
      <w:r w:rsidR="00D86C48">
        <w:rPr>
          <w:rFonts w:ascii="Times New Roman" w:hAnsi="Times New Roman" w:cs="Times New Roman"/>
          <w:sz w:val="28"/>
          <w:szCs w:val="28"/>
          <w:lang w:val="uk-UA"/>
        </w:rPr>
        <w:t xml:space="preserve"> наказами директора Центру, а також цим Положенням.</w:t>
      </w:r>
    </w:p>
    <w:p w:rsidR="001B5D36" w:rsidRDefault="00D86C48" w:rsidP="00F679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55B4">
        <w:rPr>
          <w:rFonts w:ascii="Times New Roman" w:hAnsi="Times New Roman" w:cs="Times New Roman"/>
          <w:sz w:val="28"/>
          <w:szCs w:val="28"/>
          <w:lang w:val="uk-UA"/>
        </w:rPr>
        <w:t>. Сервісний офіс</w:t>
      </w:r>
      <w:r w:rsidR="001B5D36">
        <w:rPr>
          <w:rFonts w:ascii="Times New Roman" w:hAnsi="Times New Roman" w:cs="Times New Roman"/>
          <w:sz w:val="28"/>
          <w:szCs w:val="28"/>
          <w:lang w:val="uk-UA"/>
        </w:rPr>
        <w:t xml:space="preserve"> входить до структури Центру, яка затверджується рішенням виконавчого комітету Покровської міської ради.</w:t>
      </w:r>
    </w:p>
    <w:p w:rsidR="001B5D36" w:rsidRDefault="00D94FA9" w:rsidP="00F679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436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3DA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2A7A09">
        <w:rPr>
          <w:rFonts w:ascii="Times New Roman" w:hAnsi="Times New Roman" w:cs="Times New Roman"/>
          <w:sz w:val="28"/>
          <w:szCs w:val="28"/>
          <w:lang w:val="uk-UA"/>
        </w:rPr>
        <w:t xml:space="preserve">Сервісний офіс </w:t>
      </w:r>
      <w:r w:rsidR="00073DA6">
        <w:rPr>
          <w:rFonts w:ascii="Times New Roman" w:hAnsi="Times New Roman" w:cs="Times New Roman"/>
          <w:sz w:val="28"/>
          <w:szCs w:val="28"/>
          <w:lang w:val="uk-UA"/>
        </w:rPr>
        <w:t>та посадові інструкції</w:t>
      </w:r>
      <w:r w:rsidR="001B5D36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директора-начальника відділу</w:t>
      </w:r>
      <w:r w:rsidR="00073DA6">
        <w:rPr>
          <w:rFonts w:ascii="Times New Roman" w:hAnsi="Times New Roman" w:cs="Times New Roman"/>
          <w:sz w:val="28"/>
          <w:szCs w:val="28"/>
          <w:lang w:val="uk-UA"/>
        </w:rPr>
        <w:t xml:space="preserve">, на якого покладені функціональні обов’язки керівника Сервісного офісу та фахівця із соціальної роботи, на якого покладені функціональні обов’язки  помічника ветерана  </w:t>
      </w:r>
      <w:r w:rsidR="001B5D36">
        <w:rPr>
          <w:rFonts w:ascii="Times New Roman" w:hAnsi="Times New Roman" w:cs="Times New Roman"/>
          <w:sz w:val="28"/>
          <w:szCs w:val="28"/>
          <w:lang w:val="uk-UA"/>
        </w:rPr>
        <w:t>розробляються та затверджуються</w:t>
      </w:r>
      <w:r w:rsidR="00ED711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Центру.</w:t>
      </w:r>
    </w:p>
    <w:p w:rsidR="002A7A09" w:rsidRDefault="00D94FA9" w:rsidP="009C513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7B4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5914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Сервісний офіс надає соціальну послугу на безоплатній основі з урахуванням таких принципів:  </w:t>
      </w:r>
    </w:p>
    <w:p w:rsidR="002A7A09" w:rsidRPr="002A7A09" w:rsidRDefault="002A7A09" w:rsidP="002A7A0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доступності - надання якісної та оперативної послуги в межах території територіальної громади, де проживає ветеран;</w:t>
      </w:r>
    </w:p>
    <w:p w:rsidR="002A7A09" w:rsidRPr="002A7A09" w:rsidRDefault="002A7A09" w:rsidP="002A7A0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n33"/>
      <w:bookmarkEnd w:id="0"/>
      <w:r w:rsidRP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інформаційної доступності - поширення повної та достовірної інформації про форми надання послуги;</w:t>
      </w:r>
    </w:p>
    <w:p w:rsidR="002A7A09" w:rsidRPr="002A7A09" w:rsidRDefault="002A7A09" w:rsidP="002A7A0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" w:name="n34"/>
      <w:bookmarkEnd w:id="1"/>
      <w:r w:rsidRP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індивідуального підходу - гідне ставлення до раси, національності, культури, віросповідання, віку, статі, інших індивідуальних особливостей ветеранів;</w:t>
      </w:r>
    </w:p>
    <w:p w:rsidR="002A7A09" w:rsidRPr="002A7A09" w:rsidRDefault="002A7A09" w:rsidP="002A7A0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" w:name="n35"/>
      <w:bookmarkEnd w:id="2"/>
      <w:r w:rsidRP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дотримання конфіденційності - етичне, шанобливе, </w:t>
      </w:r>
      <w:proofErr w:type="spellStart"/>
      <w:r w:rsidRP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емпатійне</w:t>
      </w:r>
      <w:proofErr w:type="spellEnd"/>
      <w:r w:rsidRP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спілкування та комунікація з ветеранами і недопущення негуманних та дискримінаційних дій щодо них;</w:t>
      </w:r>
    </w:p>
    <w:p w:rsidR="000436C2" w:rsidRDefault="002A7A09" w:rsidP="002A7A0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3" w:name="n36"/>
      <w:bookmarkEnd w:id="3"/>
      <w:r w:rsidRP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“рівний - рівному” - послуга надається ветерану помічником ветерана, який має схожий життєвий досвід.</w:t>
      </w:r>
    </w:p>
    <w:p w:rsidR="007B4E45" w:rsidRPr="007B4E45" w:rsidRDefault="00D94FA9" w:rsidP="00F679E3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7B4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Основними завданнями </w:t>
      </w:r>
      <w:r w:rsidR="002A7A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Сервісного офісу </w:t>
      </w:r>
      <w:r w:rsidR="007B4E45" w:rsidRPr="007B4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є:</w:t>
      </w:r>
    </w:p>
    <w:p w:rsidR="009055B4" w:rsidRPr="009055B4" w:rsidRDefault="007B4E45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</w:t>
      </w:r>
      <w:r w:rsidR="009055B4"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участь в організації заходів із забезпечення реалізації переходу від військової служби до цивільного життя;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n82"/>
      <w:bookmarkEnd w:id="4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моніторинг потреб ветеранів, проведений за допомогою засобів інформаційно-комунікаційних систем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5" w:name="n83"/>
      <w:bookmarkEnd w:id="5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забезпечення працевлаштування помічників ветерана згідно з трудовим законодавством;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6" w:name="n84"/>
      <w:bookmarkEnd w:id="6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координація роботи та контроль за виконанням помічниками ветерана відповідних завдань і здійснення заходів;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7" w:name="n85"/>
      <w:bookmarkEnd w:id="7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облік наданих помічниками ветерана послуг;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8" w:name="n86"/>
      <w:bookmarkEnd w:id="8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інформування структурних підрозділів з питань ветеранської політики обласних держадміністрацій (військових адміністрацій) про надані послуги в порядку, визначеному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9" w:name="n87"/>
      <w:bookmarkEnd w:id="9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формування пропозицій із удосконалення надання послуг ветеранам, зокрема за допомогою засобів інформаційно-комунікаційних систем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0" w:name="n88"/>
      <w:bookmarkEnd w:id="10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розгляд в установленому законодавством порядку звернень громадян та громадських об’єднань щодо роботи помічників ветерана;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1" w:name="n89"/>
      <w:bookmarkEnd w:id="11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адміністрування процесу збору інформації, проектування і експлуатації баз даних засобами інформаційно-комунікаційних систем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урахуванням поточних і перспективних потреб ветеранів;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2" w:name="n90"/>
      <w:bookmarkEnd w:id="12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комунікація та взаємодія із громадськими організаціями та іншими об’єднаннями ветеранів війни щодо формування рекомендацій до удосконалення організації роботи помічників ветерана;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3" w:name="n91"/>
      <w:bookmarkEnd w:id="13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забезпечення взаємодії помічників ветерана з місцевими органами виконавчої влади, органами місцевого самоврядування, їх посадовими особами як суб’єктами реалізації регіональної політики;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4" w:name="n92"/>
      <w:bookmarkEnd w:id="14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взаємодія з органами державної влади, органами місцевого самоврядування, підприємствами, установами та організаціями;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5" w:name="n93"/>
      <w:bookmarkEnd w:id="15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моніторинг стану і тенденцій розвитку на регіональному рівні завдань, покладених на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та надання відповідних пропозицій;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6" w:name="n94"/>
      <w:bookmarkEnd w:id="16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поширення інформації та надання консультацій щодо державних і місцевих програм підтримки ветеранів;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7" w:name="n95"/>
      <w:bookmarkEnd w:id="17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аналіз та узагальнення потреб ветеранів, інформування обласних держадміністрацій (військових адміністрацій),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рівень задоволеності таких потреб;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8" w:name="n96"/>
      <w:bookmarkEnd w:id="18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опрацювання знеособлених відомостей, що зберігаються в інформаційно-комунікаційних системах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здійснення заходів з їх аналітичного узагальнення;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9" w:name="n97"/>
      <w:bookmarkEnd w:id="19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забезпечення помічника ветерана методичною літературою (методичними рекомендаціями, зразками оформлення документів);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0" w:name="n98"/>
      <w:bookmarkEnd w:id="20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виконання інших завдань, визначених положенням (статутом) сервісного офісу з урахуванням рекомендацій </w:t>
      </w:r>
      <w:proofErr w:type="spellStart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Мінветеранів</w:t>
      </w:r>
      <w:proofErr w:type="spellEnd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9055B4" w:rsidRDefault="009055B4" w:rsidP="009055B4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 Сервісний офіс очолює заступник директора-начальник відділу,</w:t>
      </w:r>
      <w:r w:rsidR="00A2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якого покладено функціональні обов’язки керівника Сервісного офісу та який призначається на посаду або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звільняється з посади в установленому порядку директором Центру.</w:t>
      </w:r>
    </w:p>
    <w:p w:rsidR="009055B4" w:rsidRDefault="009C5131" w:rsidP="009055B4">
      <w:pPr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Заступник директора-начальник відділу: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створює умови та забезпечує діяльність Сервісного офісу;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1" w:name="n104"/>
      <w:bookmarkEnd w:id="21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налагоджує комунікацію та взаємодію із суб’єктами надання публічних (електронних публічних) послуг;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2" w:name="n105"/>
      <w:bookmarkEnd w:id="22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подає пропозиції директору Центру щодо </w:t>
      </w:r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признач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ення</w:t>
      </w:r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звільн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ення</w:t>
      </w:r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фахів</w:t>
      </w:r>
      <w:r w:rsidR="00A2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ця із соціальної роботи, на якого покладено функціональні обов’язки помічника</w:t>
      </w:r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ветерана в установленому трудовим законодавством порядку;</w:t>
      </w:r>
    </w:p>
    <w:p w:rsidR="009055B4" w:rsidRP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3" w:name="n106"/>
      <w:bookmarkEnd w:id="23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проводить моніторинг якості надання послуг помічниками ветерана;</w:t>
      </w:r>
    </w:p>
    <w:p w:rsidR="009055B4" w:rsidRDefault="009055B4" w:rsidP="009055B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4" w:name="n107"/>
      <w:bookmarkEnd w:id="24"/>
      <w:r w:rsidRPr="009055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представляє інтереси сервісного офісу в органах місцевого самоврядування, взаємодіє з іншими учасниками експериментального проекту.</w:t>
      </w:r>
    </w:p>
    <w:p w:rsidR="009C5131" w:rsidRDefault="009C5131" w:rsidP="00A2548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A2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Фахівець із соціальної роботи (помічник ветерана) – фахівець із супроводу ветерана, який здійснює підтримку переходу від військової служби до цивільного життя.</w:t>
      </w:r>
    </w:p>
    <w:p w:rsidR="00A25482" w:rsidRDefault="009C5131" w:rsidP="00A2548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Фахівець із соціальної роботи (помічник ветерана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надає послугу не більше ніж 100 ветеранам. </w:t>
      </w:r>
    </w:p>
    <w:p w:rsidR="009C5131" w:rsidRDefault="009C5131" w:rsidP="00A2548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Послуга надається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проактивно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або на запит ветерана до помічника ветерана шляхом:</w:t>
      </w:r>
    </w:p>
    <w:p w:rsidR="009C5131" w:rsidRPr="009C5131" w:rsidRDefault="009C5131" w:rsidP="009C51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C5131">
        <w:rPr>
          <w:rFonts w:eastAsia="Calibri"/>
          <w:sz w:val="28"/>
          <w:szCs w:val="28"/>
          <w:lang w:val="uk-UA"/>
        </w:rPr>
        <w:t>участі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у </w:t>
      </w:r>
      <w:proofErr w:type="spellStart"/>
      <w:r w:rsidRPr="009C5131">
        <w:rPr>
          <w:rFonts w:eastAsia="Calibri"/>
          <w:sz w:val="28"/>
          <w:szCs w:val="28"/>
          <w:lang w:val="uk-UA"/>
        </w:rPr>
        <w:t>визначенні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зокрема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із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використанням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інформаційно-комунікаційних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систем </w:t>
      </w:r>
      <w:proofErr w:type="spellStart"/>
      <w:r w:rsidRPr="009C5131">
        <w:rPr>
          <w:rFonts w:eastAsia="Calibri"/>
          <w:sz w:val="28"/>
          <w:szCs w:val="28"/>
          <w:lang w:val="uk-UA"/>
        </w:rPr>
        <w:t>Мінветеранів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(за </w:t>
      </w:r>
      <w:proofErr w:type="spellStart"/>
      <w:r w:rsidRPr="009C5131">
        <w:rPr>
          <w:rFonts w:eastAsia="Calibri"/>
          <w:sz w:val="28"/>
          <w:szCs w:val="28"/>
          <w:lang w:val="uk-UA"/>
        </w:rPr>
        <w:t>наявності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),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проблемних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питань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ветерана, </w:t>
      </w:r>
      <w:proofErr w:type="spellStart"/>
      <w:r w:rsidRPr="009C5131">
        <w:rPr>
          <w:rFonts w:eastAsia="Calibri"/>
          <w:sz w:val="28"/>
          <w:szCs w:val="28"/>
          <w:lang w:val="uk-UA"/>
        </w:rPr>
        <w:t>які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потребують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вирішення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>;</w:t>
      </w:r>
    </w:p>
    <w:p w:rsidR="009C5131" w:rsidRPr="009C5131" w:rsidRDefault="009C5131" w:rsidP="009C51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="Calibri"/>
          <w:sz w:val="28"/>
          <w:szCs w:val="28"/>
          <w:lang w:val="uk-UA"/>
        </w:rPr>
      </w:pPr>
      <w:bookmarkStart w:id="25" w:name="n39"/>
      <w:bookmarkEnd w:id="25"/>
      <w:proofErr w:type="spellStart"/>
      <w:r w:rsidRPr="009C5131">
        <w:rPr>
          <w:rFonts w:eastAsia="Calibri"/>
          <w:sz w:val="28"/>
          <w:szCs w:val="28"/>
          <w:lang w:val="uk-UA"/>
        </w:rPr>
        <w:t>інформування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ветерана про </w:t>
      </w:r>
      <w:proofErr w:type="spellStart"/>
      <w:r w:rsidRPr="009C5131">
        <w:rPr>
          <w:rFonts w:eastAsia="Calibri"/>
          <w:sz w:val="28"/>
          <w:szCs w:val="28"/>
          <w:lang w:val="uk-UA"/>
        </w:rPr>
        <w:t>державні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регіональні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місцеві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програми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підтримки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ветеранів</w:t>
      </w:r>
      <w:proofErr w:type="spellEnd"/>
      <w:r w:rsidRPr="009C5131">
        <w:rPr>
          <w:rFonts w:eastAsia="Calibri"/>
          <w:sz w:val="28"/>
          <w:szCs w:val="28"/>
          <w:lang w:val="uk-UA"/>
        </w:rPr>
        <w:t>;</w:t>
      </w:r>
    </w:p>
    <w:p w:rsidR="009C5131" w:rsidRPr="009C5131" w:rsidRDefault="009C5131" w:rsidP="009C51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="Calibri"/>
          <w:sz w:val="28"/>
          <w:szCs w:val="28"/>
          <w:lang w:val="uk-UA"/>
        </w:rPr>
      </w:pPr>
      <w:bookmarkStart w:id="26" w:name="n40"/>
      <w:bookmarkEnd w:id="26"/>
      <w:proofErr w:type="spellStart"/>
      <w:r w:rsidRPr="009C5131">
        <w:rPr>
          <w:rFonts w:eastAsia="Calibri"/>
          <w:sz w:val="28"/>
          <w:szCs w:val="28"/>
          <w:lang w:val="uk-UA"/>
        </w:rPr>
        <w:t>консультування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щодо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можливостей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прав, </w:t>
      </w:r>
      <w:proofErr w:type="spellStart"/>
      <w:r w:rsidRPr="009C5131">
        <w:rPr>
          <w:rFonts w:eastAsia="Calibri"/>
          <w:sz w:val="28"/>
          <w:szCs w:val="28"/>
          <w:lang w:val="uk-UA"/>
        </w:rPr>
        <w:t>гарантій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пільг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отримання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публічних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(</w:t>
      </w:r>
      <w:proofErr w:type="spellStart"/>
      <w:r w:rsidRPr="009C5131">
        <w:rPr>
          <w:rFonts w:eastAsia="Calibri"/>
          <w:sz w:val="28"/>
          <w:szCs w:val="28"/>
          <w:lang w:val="uk-UA"/>
        </w:rPr>
        <w:t>електронних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публічних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), </w:t>
      </w:r>
      <w:proofErr w:type="spellStart"/>
      <w:r w:rsidRPr="009C5131">
        <w:rPr>
          <w:rFonts w:eastAsia="Calibri"/>
          <w:sz w:val="28"/>
          <w:szCs w:val="28"/>
          <w:lang w:val="uk-UA"/>
        </w:rPr>
        <w:t>соціальних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освітніх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реабілітаційних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lastRenderedPageBreak/>
        <w:t>психологічних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та </w:t>
      </w:r>
      <w:proofErr w:type="spellStart"/>
      <w:r w:rsidRPr="009C5131">
        <w:rPr>
          <w:rFonts w:eastAsia="Calibri"/>
          <w:sz w:val="28"/>
          <w:szCs w:val="28"/>
          <w:lang w:val="uk-UA"/>
        </w:rPr>
        <w:t>інших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послуг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зокрема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з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питань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оформлення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документів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для </w:t>
      </w:r>
      <w:proofErr w:type="spellStart"/>
      <w:r w:rsidRPr="009C5131">
        <w:rPr>
          <w:rFonts w:eastAsia="Calibri"/>
          <w:sz w:val="28"/>
          <w:szCs w:val="28"/>
          <w:lang w:val="uk-UA"/>
        </w:rPr>
        <w:t>отримання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таких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послуг</w:t>
      </w:r>
      <w:proofErr w:type="spellEnd"/>
      <w:r w:rsidRPr="009C5131">
        <w:rPr>
          <w:rFonts w:eastAsia="Calibri"/>
          <w:sz w:val="28"/>
          <w:szCs w:val="28"/>
          <w:lang w:val="uk-UA"/>
        </w:rPr>
        <w:t>;</w:t>
      </w:r>
    </w:p>
    <w:p w:rsidR="009C5131" w:rsidRPr="009C5131" w:rsidRDefault="009C5131" w:rsidP="009C51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="Calibri"/>
          <w:sz w:val="28"/>
          <w:szCs w:val="28"/>
          <w:lang w:val="uk-UA"/>
        </w:rPr>
      </w:pPr>
      <w:bookmarkStart w:id="27" w:name="n41"/>
      <w:bookmarkEnd w:id="27"/>
      <w:proofErr w:type="spellStart"/>
      <w:r w:rsidRPr="009C5131">
        <w:rPr>
          <w:rFonts w:eastAsia="Calibri"/>
          <w:sz w:val="28"/>
          <w:szCs w:val="28"/>
          <w:lang w:val="uk-UA"/>
        </w:rPr>
        <w:t>забезпечення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налагодження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комунікації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між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ветеранами та </w:t>
      </w:r>
      <w:proofErr w:type="spellStart"/>
      <w:r w:rsidRPr="009C5131">
        <w:rPr>
          <w:rFonts w:eastAsia="Calibri"/>
          <w:sz w:val="28"/>
          <w:szCs w:val="28"/>
          <w:lang w:val="uk-UA"/>
        </w:rPr>
        <w:t>суб’єктами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надання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публічних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(</w:t>
      </w:r>
      <w:proofErr w:type="spellStart"/>
      <w:r w:rsidRPr="009C5131">
        <w:rPr>
          <w:rFonts w:eastAsia="Calibri"/>
          <w:sz w:val="28"/>
          <w:szCs w:val="28"/>
          <w:lang w:val="uk-UA"/>
        </w:rPr>
        <w:t>електронних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публічних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)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послуг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участі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в </w:t>
      </w:r>
      <w:proofErr w:type="spellStart"/>
      <w:r w:rsidRPr="009C5131">
        <w:rPr>
          <w:rFonts w:eastAsia="Calibri"/>
          <w:sz w:val="28"/>
          <w:szCs w:val="28"/>
          <w:lang w:val="uk-UA"/>
        </w:rPr>
        <w:t>опрацюванні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інформації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про </w:t>
      </w:r>
      <w:proofErr w:type="spellStart"/>
      <w:r w:rsidRPr="009C5131">
        <w:rPr>
          <w:rFonts w:eastAsia="Calibri"/>
          <w:sz w:val="28"/>
          <w:szCs w:val="28"/>
          <w:lang w:val="uk-UA"/>
        </w:rPr>
        <w:t>ступінь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задоволення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якістю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надання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публічних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(</w:t>
      </w:r>
      <w:proofErr w:type="spellStart"/>
      <w:r w:rsidRPr="009C5131">
        <w:rPr>
          <w:rFonts w:eastAsia="Calibri"/>
          <w:sz w:val="28"/>
          <w:szCs w:val="28"/>
          <w:lang w:val="uk-UA"/>
        </w:rPr>
        <w:t>електронних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публічних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)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послуг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формування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пропозицій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щодо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удосконалення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якості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їх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надання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>;</w:t>
      </w:r>
    </w:p>
    <w:p w:rsidR="00F679E3" w:rsidRDefault="009C5131" w:rsidP="009C51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="Calibri"/>
          <w:sz w:val="28"/>
          <w:szCs w:val="28"/>
          <w:lang w:val="uk-UA"/>
        </w:rPr>
      </w:pPr>
      <w:bookmarkStart w:id="28" w:name="n42"/>
      <w:bookmarkEnd w:id="28"/>
      <w:proofErr w:type="spellStart"/>
      <w:r w:rsidRPr="009C5131">
        <w:rPr>
          <w:rFonts w:eastAsia="Calibri"/>
          <w:sz w:val="28"/>
          <w:szCs w:val="28"/>
          <w:lang w:val="uk-UA"/>
        </w:rPr>
        <w:t>формування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пропозицій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щодо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удосконалення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можливостей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територіальної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громади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в </w:t>
      </w:r>
      <w:proofErr w:type="spellStart"/>
      <w:r w:rsidRPr="009C5131">
        <w:rPr>
          <w:rFonts w:eastAsia="Calibri"/>
          <w:sz w:val="28"/>
          <w:szCs w:val="28"/>
          <w:lang w:val="uk-UA"/>
        </w:rPr>
        <w:t>задоволенні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потреб </w:t>
      </w:r>
      <w:proofErr w:type="spellStart"/>
      <w:r w:rsidRPr="009C5131">
        <w:rPr>
          <w:rFonts w:eastAsia="Calibri"/>
          <w:sz w:val="28"/>
          <w:szCs w:val="28"/>
          <w:lang w:val="uk-UA"/>
        </w:rPr>
        <w:t>ветеранів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активного </w:t>
      </w:r>
      <w:proofErr w:type="spellStart"/>
      <w:r w:rsidRPr="009C5131">
        <w:rPr>
          <w:rFonts w:eastAsia="Calibri"/>
          <w:sz w:val="28"/>
          <w:szCs w:val="28"/>
          <w:lang w:val="uk-UA"/>
        </w:rPr>
        <w:t>долучення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ветеранів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до </w:t>
      </w:r>
      <w:proofErr w:type="spellStart"/>
      <w:r w:rsidRPr="009C5131">
        <w:rPr>
          <w:rFonts w:eastAsia="Calibri"/>
          <w:sz w:val="28"/>
          <w:szCs w:val="28"/>
          <w:lang w:val="uk-UA"/>
        </w:rPr>
        <w:t>життя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територіальної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громади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використання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їх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потенціалу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для </w:t>
      </w:r>
      <w:proofErr w:type="spellStart"/>
      <w:r w:rsidRPr="009C5131">
        <w:rPr>
          <w:rFonts w:eastAsia="Calibri"/>
          <w:sz w:val="28"/>
          <w:szCs w:val="28"/>
          <w:lang w:val="uk-UA"/>
        </w:rPr>
        <w:t>розвитку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територіальної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9C5131">
        <w:rPr>
          <w:rFonts w:eastAsia="Calibri"/>
          <w:sz w:val="28"/>
          <w:szCs w:val="28"/>
          <w:lang w:val="uk-UA"/>
        </w:rPr>
        <w:t>громади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Pr="009C5131">
        <w:rPr>
          <w:rFonts w:eastAsia="Calibri"/>
          <w:sz w:val="28"/>
          <w:szCs w:val="28"/>
          <w:lang w:val="uk-UA"/>
        </w:rPr>
        <w:t>регіону</w:t>
      </w:r>
      <w:proofErr w:type="spellEnd"/>
      <w:r w:rsidRPr="009C5131">
        <w:rPr>
          <w:rFonts w:eastAsia="Calibri"/>
          <w:sz w:val="28"/>
          <w:szCs w:val="28"/>
          <w:lang w:val="uk-UA"/>
        </w:rPr>
        <w:t xml:space="preserve"> та суспільства в цілому.</w:t>
      </w:r>
    </w:p>
    <w:p w:rsidR="00D94FA9" w:rsidRDefault="00F43705" w:rsidP="00D94FA9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="00D94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Працівники </w:t>
      </w:r>
      <w:r w:rsidR="009C51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Сервісного офісу </w:t>
      </w:r>
      <w:r w:rsidR="00D94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несуть </w:t>
      </w:r>
      <w:r w:rsidR="002054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персональну </w:t>
      </w:r>
      <w:r w:rsidR="00D94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відповідальність з</w:t>
      </w:r>
      <w:r w:rsidR="00D94FA9" w:rsidRPr="00D94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порушення трудової дисципліни та нормативно – правових актів, відповідно до норм </w:t>
      </w:r>
      <w:r w:rsidR="00D94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чинного </w:t>
      </w:r>
      <w:r w:rsidR="00D94FA9" w:rsidRPr="00D94F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законодавства.</w:t>
      </w:r>
    </w:p>
    <w:p w:rsidR="00ED7110" w:rsidRDefault="00F43705" w:rsidP="00ED71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Діяльність Сервісного офісу</w:t>
      </w:r>
      <w:r w:rsidR="00ED7110">
        <w:rPr>
          <w:rFonts w:ascii="Times New Roman" w:hAnsi="Times New Roman" w:cs="Times New Roman"/>
          <w:sz w:val="28"/>
          <w:szCs w:val="28"/>
          <w:lang w:val="uk-UA"/>
        </w:rPr>
        <w:t xml:space="preserve"> фінансується за рахунок коштів Центру.</w:t>
      </w:r>
    </w:p>
    <w:p w:rsidR="00ED7110" w:rsidRDefault="00ED7110" w:rsidP="00ED71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A31A76" w:rsidRPr="00A31A76">
        <w:rPr>
          <w:rFonts w:ascii="Times New Roman" w:hAnsi="Times New Roman" w:cs="Times New Roman"/>
          <w:sz w:val="28"/>
          <w:szCs w:val="28"/>
          <w:lang w:val="uk-UA"/>
        </w:rPr>
        <w:t>Це Положення набирає чинності з мом</w:t>
      </w:r>
      <w:r w:rsidR="00A31A76">
        <w:rPr>
          <w:rFonts w:ascii="Times New Roman" w:hAnsi="Times New Roman" w:cs="Times New Roman"/>
          <w:sz w:val="28"/>
          <w:szCs w:val="28"/>
          <w:lang w:val="uk-UA"/>
        </w:rPr>
        <w:t>енту його затвердження наказом д</w:t>
      </w:r>
      <w:r w:rsidR="00A31A76" w:rsidRPr="00A31A76">
        <w:rPr>
          <w:rFonts w:ascii="Times New Roman" w:hAnsi="Times New Roman" w:cs="Times New Roman"/>
          <w:sz w:val="28"/>
          <w:szCs w:val="28"/>
          <w:lang w:val="uk-UA"/>
        </w:rPr>
        <w:t xml:space="preserve">иректора </w:t>
      </w:r>
      <w:r w:rsidR="00A31A76">
        <w:rPr>
          <w:rFonts w:ascii="Times New Roman" w:hAnsi="Times New Roman" w:cs="Times New Roman"/>
          <w:sz w:val="28"/>
          <w:szCs w:val="28"/>
          <w:lang w:val="uk-UA"/>
        </w:rPr>
        <w:t xml:space="preserve">Центру. </w:t>
      </w:r>
      <w:r w:rsidR="00A31A76" w:rsidRPr="00A31A76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Положення вносяться в порядку, визначеному чинним законодавством України</w:t>
      </w:r>
      <w:r w:rsidR="00A31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4E45" w:rsidRPr="007B4E45" w:rsidRDefault="007B4E45" w:rsidP="001771F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B4E45" w:rsidRPr="000436C2" w:rsidRDefault="00F43705" w:rsidP="003F6D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ЦСС ПМР ДО                                                                  </w:t>
      </w:r>
      <w:bookmarkStart w:id="29" w:name="_GoBack"/>
      <w:bookmarkEnd w:id="29"/>
      <w:r>
        <w:rPr>
          <w:rFonts w:ascii="Times New Roman" w:hAnsi="Times New Roman" w:cs="Times New Roman"/>
          <w:sz w:val="28"/>
          <w:szCs w:val="28"/>
          <w:lang w:val="uk-UA"/>
        </w:rPr>
        <w:t>Ганна ЗАРУБІНА</w:t>
      </w:r>
    </w:p>
    <w:sectPr w:rsidR="007B4E45" w:rsidRPr="000436C2" w:rsidSect="000436C2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B"/>
    <w:rsid w:val="000436C2"/>
    <w:rsid w:val="00063546"/>
    <w:rsid w:val="00073DA6"/>
    <w:rsid w:val="000F2849"/>
    <w:rsid w:val="001575E9"/>
    <w:rsid w:val="001771FA"/>
    <w:rsid w:val="00186F83"/>
    <w:rsid w:val="001B5D36"/>
    <w:rsid w:val="001F324F"/>
    <w:rsid w:val="00205478"/>
    <w:rsid w:val="00281792"/>
    <w:rsid w:val="002A7A09"/>
    <w:rsid w:val="003542E7"/>
    <w:rsid w:val="003F6DCA"/>
    <w:rsid w:val="0048502F"/>
    <w:rsid w:val="005215CF"/>
    <w:rsid w:val="00591460"/>
    <w:rsid w:val="0068120C"/>
    <w:rsid w:val="00697633"/>
    <w:rsid w:val="00701A4B"/>
    <w:rsid w:val="007B4E45"/>
    <w:rsid w:val="007D50A7"/>
    <w:rsid w:val="008A2235"/>
    <w:rsid w:val="009055B4"/>
    <w:rsid w:val="009300B3"/>
    <w:rsid w:val="009C5131"/>
    <w:rsid w:val="00A25482"/>
    <w:rsid w:val="00A31A76"/>
    <w:rsid w:val="00A344D6"/>
    <w:rsid w:val="00B10C88"/>
    <w:rsid w:val="00B53272"/>
    <w:rsid w:val="00C3668B"/>
    <w:rsid w:val="00C91AB5"/>
    <w:rsid w:val="00CA53AD"/>
    <w:rsid w:val="00D3215E"/>
    <w:rsid w:val="00D86C48"/>
    <w:rsid w:val="00D87A54"/>
    <w:rsid w:val="00D94FA9"/>
    <w:rsid w:val="00DE47D4"/>
    <w:rsid w:val="00E21FA9"/>
    <w:rsid w:val="00ED7110"/>
    <w:rsid w:val="00F43705"/>
    <w:rsid w:val="00F6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DA3"/>
  <w15:chartTrackingRefBased/>
  <w15:docId w15:val="{4DB27B4B-7ADB-47DD-BECD-DFFA32F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A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9C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E6B5-AD01-480D-AFE4-C93FF325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2021-12-31T08:35:00Z</cp:lastPrinted>
  <dcterms:created xsi:type="dcterms:W3CDTF">2021-12-14T07:10:00Z</dcterms:created>
  <dcterms:modified xsi:type="dcterms:W3CDTF">2023-07-24T07:13:00Z</dcterms:modified>
</cp:coreProperties>
</file>