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8F84" w14:textId="77777777" w:rsidR="00D336F4" w:rsidRPr="00D336F4" w:rsidRDefault="00D336F4" w:rsidP="00D336F4">
      <w:pPr>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00591322" w:rsidRPr="00D336F4">
        <w:rPr>
          <w:rFonts w:ascii="Times New Roman" w:hAnsi="Times New Roman" w:cs="Times New Roman"/>
          <w:b/>
          <w:sz w:val="32"/>
          <w:szCs w:val="32"/>
          <w:lang w:val="uk-UA"/>
        </w:rPr>
        <w:t>Звіт</w:t>
      </w:r>
    </w:p>
    <w:p w14:paraId="108AB29E" w14:textId="24D319B7" w:rsidR="00D336F4" w:rsidRDefault="00591322" w:rsidP="00D336F4">
      <w:pPr>
        <w:spacing w:after="0"/>
        <w:jc w:val="center"/>
        <w:rPr>
          <w:rFonts w:ascii="Times New Roman" w:hAnsi="Times New Roman" w:cs="Times New Roman"/>
          <w:b/>
          <w:sz w:val="28"/>
          <w:szCs w:val="28"/>
          <w:lang w:val="uk-UA"/>
        </w:rPr>
      </w:pPr>
      <w:r w:rsidRPr="00D336F4">
        <w:rPr>
          <w:rFonts w:ascii="Times New Roman" w:hAnsi="Times New Roman" w:cs="Times New Roman"/>
          <w:b/>
          <w:sz w:val="28"/>
          <w:szCs w:val="28"/>
          <w:lang w:val="uk-UA"/>
        </w:rPr>
        <w:t xml:space="preserve">про </w:t>
      </w:r>
      <w:r w:rsidR="00D336F4" w:rsidRPr="00D336F4">
        <w:rPr>
          <w:rFonts w:ascii="Times New Roman" w:hAnsi="Times New Roman" w:cs="Times New Roman"/>
          <w:b/>
          <w:sz w:val="28"/>
          <w:szCs w:val="28"/>
          <w:lang w:val="uk-UA"/>
        </w:rPr>
        <w:t xml:space="preserve">результати </w:t>
      </w:r>
      <w:r w:rsidRPr="00D336F4">
        <w:rPr>
          <w:rFonts w:ascii="Times New Roman" w:hAnsi="Times New Roman" w:cs="Times New Roman"/>
          <w:b/>
          <w:sz w:val="28"/>
          <w:szCs w:val="28"/>
          <w:lang w:val="uk-UA"/>
        </w:rPr>
        <w:t xml:space="preserve">проведення </w:t>
      </w:r>
      <w:r w:rsidR="00D336F4" w:rsidRPr="00D336F4">
        <w:rPr>
          <w:rFonts w:ascii="Times New Roman" w:hAnsi="Times New Roman" w:cs="Times New Roman"/>
          <w:b/>
          <w:sz w:val="28"/>
          <w:szCs w:val="28"/>
          <w:lang w:val="uk-UA"/>
        </w:rPr>
        <w:t xml:space="preserve">внутрішньої </w:t>
      </w:r>
      <w:r w:rsidRPr="00D336F4">
        <w:rPr>
          <w:rFonts w:ascii="Times New Roman" w:hAnsi="Times New Roman" w:cs="Times New Roman"/>
          <w:b/>
          <w:sz w:val="28"/>
          <w:szCs w:val="28"/>
          <w:lang w:val="uk-UA"/>
        </w:rPr>
        <w:t>оцінки якості  соціальних послуг</w:t>
      </w:r>
      <w:r w:rsidR="00D336F4" w:rsidRPr="00D336F4">
        <w:rPr>
          <w:rFonts w:ascii="Times New Roman" w:hAnsi="Times New Roman" w:cs="Times New Roman"/>
          <w:b/>
          <w:sz w:val="28"/>
          <w:szCs w:val="28"/>
          <w:lang w:val="uk-UA"/>
        </w:rPr>
        <w:t>,</w:t>
      </w:r>
      <w:r w:rsidR="00D568BB">
        <w:rPr>
          <w:rFonts w:ascii="Times New Roman" w:hAnsi="Times New Roman" w:cs="Times New Roman"/>
          <w:b/>
          <w:sz w:val="28"/>
          <w:szCs w:val="28"/>
          <w:lang w:val="uk-UA"/>
        </w:rPr>
        <w:t xml:space="preserve">  </w:t>
      </w:r>
      <w:r w:rsidR="00D336F4" w:rsidRPr="00D336F4">
        <w:rPr>
          <w:rFonts w:ascii="Times New Roman" w:hAnsi="Times New Roman" w:cs="Times New Roman"/>
          <w:b/>
          <w:sz w:val="28"/>
          <w:szCs w:val="28"/>
          <w:lang w:val="uk-UA"/>
        </w:rPr>
        <w:t>наданих територіальним центром соціального обслуговування</w:t>
      </w:r>
    </w:p>
    <w:p w14:paraId="33F30DF3" w14:textId="77777777" w:rsidR="009C4108" w:rsidRPr="00D336F4" w:rsidRDefault="00D336F4" w:rsidP="00D336F4">
      <w:pPr>
        <w:spacing w:after="0"/>
        <w:jc w:val="center"/>
        <w:rPr>
          <w:rFonts w:ascii="Times New Roman" w:hAnsi="Times New Roman" w:cs="Times New Roman"/>
          <w:b/>
          <w:sz w:val="28"/>
          <w:szCs w:val="28"/>
          <w:lang w:val="uk-UA"/>
        </w:rPr>
      </w:pPr>
      <w:r w:rsidRPr="00D336F4">
        <w:rPr>
          <w:rFonts w:ascii="Times New Roman" w:hAnsi="Times New Roman" w:cs="Times New Roman"/>
          <w:b/>
          <w:sz w:val="28"/>
          <w:szCs w:val="28"/>
          <w:lang w:val="uk-UA"/>
        </w:rPr>
        <w:t>(надання соціальних послуг) Покровської міської ради Дніпропетровської області  у 2023 році</w:t>
      </w:r>
    </w:p>
    <w:p w14:paraId="0E6ADFBF" w14:textId="77777777" w:rsidR="009C4108" w:rsidRDefault="009C4108" w:rsidP="00D336F4">
      <w:pPr>
        <w:spacing w:after="0"/>
        <w:rPr>
          <w:rFonts w:ascii="Times New Roman" w:hAnsi="Times New Roman" w:cs="Times New Roman"/>
          <w:sz w:val="28"/>
          <w:szCs w:val="28"/>
          <w:lang w:val="uk-UA"/>
        </w:rPr>
      </w:pPr>
    </w:p>
    <w:p w14:paraId="35166C44" w14:textId="6E9A2393" w:rsidR="0053360D" w:rsidRPr="00044870" w:rsidRDefault="009C4108" w:rsidP="00B203E9">
      <w:pPr>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 xml:space="preserve">На  виконання статті 11 Закону України «Про соціальні послуги», керуючись указом Президента України від 24.02.2022 року/2022 «Про введення воєнного стану в Україні», Постановою Кабінету Міністрів України від 01.06.2020року   № 449 «Про затвердження  Порядку проведення моніторингу надання та оцінки якості», наказом Міністерства  соціальної  політики України від 27.12.2013 року  № 904 «Про затвердження Методичних рекомендацій проведення моніторингу  та оцінки якості соціальних послуг», у відповідності до </w:t>
      </w:r>
      <w:r w:rsidR="00B67EDB" w:rsidRPr="00044870">
        <w:rPr>
          <w:rFonts w:ascii="Times New Roman" w:hAnsi="Times New Roman" w:cs="Times New Roman"/>
          <w:sz w:val="28"/>
          <w:szCs w:val="28"/>
          <w:lang w:val="uk-UA"/>
        </w:rPr>
        <w:t xml:space="preserve">наказу Міністерства соціальної політики України № 429 від 23.06.2020року «Про затвердження Класифікатора соціальних послуг», </w:t>
      </w:r>
      <w:r w:rsidRPr="00044870">
        <w:rPr>
          <w:rFonts w:ascii="Times New Roman" w:hAnsi="Times New Roman" w:cs="Times New Roman"/>
          <w:sz w:val="28"/>
          <w:szCs w:val="28"/>
          <w:lang w:val="uk-UA"/>
        </w:rPr>
        <w:t>Державн</w:t>
      </w:r>
      <w:r w:rsidR="00B67EDB" w:rsidRPr="00044870">
        <w:rPr>
          <w:rFonts w:ascii="Times New Roman" w:hAnsi="Times New Roman" w:cs="Times New Roman"/>
          <w:sz w:val="28"/>
          <w:szCs w:val="28"/>
          <w:lang w:val="uk-UA"/>
        </w:rPr>
        <w:t>их стандартів соціальних послуг,</w:t>
      </w:r>
      <w:r w:rsidR="00D0343C" w:rsidRPr="00044870">
        <w:rPr>
          <w:rFonts w:ascii="Times New Roman" w:hAnsi="Times New Roman" w:cs="Times New Roman"/>
          <w:sz w:val="28"/>
          <w:szCs w:val="28"/>
          <w:lang w:val="uk-UA"/>
        </w:rPr>
        <w:t xml:space="preserve"> </w:t>
      </w:r>
      <w:r w:rsidR="00B67EDB" w:rsidRPr="00044870">
        <w:rPr>
          <w:rFonts w:ascii="Times New Roman" w:hAnsi="Times New Roman" w:cs="Times New Roman"/>
          <w:sz w:val="28"/>
          <w:szCs w:val="28"/>
          <w:lang w:val="uk-UA"/>
        </w:rPr>
        <w:t>Положення про територіальний центр соціального обслуговування (надання соціальних послуг) ПМРДО,</w:t>
      </w:r>
      <w:r w:rsidR="00D0343C" w:rsidRPr="00044870">
        <w:rPr>
          <w:rFonts w:ascii="Times New Roman" w:hAnsi="Times New Roman" w:cs="Times New Roman"/>
          <w:sz w:val="28"/>
          <w:szCs w:val="28"/>
          <w:lang w:val="uk-UA"/>
        </w:rPr>
        <w:t xml:space="preserve"> </w:t>
      </w:r>
      <w:r w:rsidR="00B67EDB" w:rsidRPr="00044870">
        <w:rPr>
          <w:rFonts w:ascii="Times New Roman" w:hAnsi="Times New Roman" w:cs="Times New Roman"/>
          <w:sz w:val="28"/>
          <w:szCs w:val="28"/>
          <w:lang w:val="uk-UA"/>
        </w:rPr>
        <w:t>затвердженого рішенням 32 сесії міської ради 8 скликання 21 жовтня 2022р. № 5, наказу по територіальному центру від 02</w:t>
      </w:r>
      <w:r w:rsidR="00BB31AE" w:rsidRPr="00044870">
        <w:rPr>
          <w:rFonts w:ascii="Times New Roman" w:hAnsi="Times New Roman" w:cs="Times New Roman"/>
          <w:sz w:val="28"/>
          <w:szCs w:val="28"/>
          <w:lang w:val="uk-UA"/>
        </w:rPr>
        <w:t>.01.2024р. № 37 «Про проведення моніторингу надання та внутрішньої оцінки якості соціальних послуг,</w:t>
      </w:r>
      <w:r w:rsidR="00D0343C" w:rsidRPr="00044870">
        <w:rPr>
          <w:rFonts w:ascii="Times New Roman" w:hAnsi="Times New Roman" w:cs="Times New Roman"/>
          <w:sz w:val="28"/>
          <w:szCs w:val="28"/>
          <w:lang w:val="uk-UA"/>
        </w:rPr>
        <w:t xml:space="preserve"> </w:t>
      </w:r>
      <w:r w:rsidR="00BB31AE" w:rsidRPr="00044870">
        <w:rPr>
          <w:rFonts w:ascii="Times New Roman" w:hAnsi="Times New Roman" w:cs="Times New Roman"/>
          <w:sz w:val="28"/>
          <w:szCs w:val="28"/>
          <w:lang w:val="uk-UA"/>
        </w:rPr>
        <w:t>наданих територіальним центром соціального обслуговування (надання соціальних послуг) ПМРДО у 2023 році»</w:t>
      </w:r>
      <w:r w:rsidR="00B50309" w:rsidRPr="00044870">
        <w:rPr>
          <w:rFonts w:ascii="Times New Roman" w:hAnsi="Times New Roman" w:cs="Times New Roman"/>
          <w:sz w:val="28"/>
          <w:szCs w:val="28"/>
          <w:lang w:val="uk-UA"/>
        </w:rPr>
        <w:t xml:space="preserve"> та з метою </w:t>
      </w:r>
      <w:r w:rsidR="0007214A" w:rsidRPr="00044870">
        <w:rPr>
          <w:rFonts w:ascii="Times New Roman" w:hAnsi="Times New Roman" w:cs="Times New Roman"/>
          <w:sz w:val="28"/>
          <w:szCs w:val="28"/>
          <w:lang w:val="uk-UA"/>
        </w:rPr>
        <w:t xml:space="preserve">визначення відповідності  наданих соціальних послуг  Державним стандартам  соціальних </w:t>
      </w:r>
      <w:r w:rsidRPr="00044870">
        <w:rPr>
          <w:rFonts w:ascii="Times New Roman" w:hAnsi="Times New Roman" w:cs="Times New Roman"/>
          <w:sz w:val="28"/>
          <w:szCs w:val="28"/>
          <w:lang w:val="uk-UA"/>
        </w:rPr>
        <w:t xml:space="preserve"> </w:t>
      </w:r>
      <w:r w:rsidR="0007214A" w:rsidRPr="00044870">
        <w:rPr>
          <w:rFonts w:ascii="Times New Roman" w:hAnsi="Times New Roman" w:cs="Times New Roman"/>
          <w:sz w:val="28"/>
          <w:szCs w:val="28"/>
          <w:lang w:val="uk-UA"/>
        </w:rPr>
        <w:t xml:space="preserve">послуг  та потребам їх отримувачів, </w:t>
      </w:r>
      <w:r w:rsidR="008228CA" w:rsidRPr="00044870">
        <w:rPr>
          <w:rFonts w:ascii="Times New Roman" w:hAnsi="Times New Roman" w:cs="Times New Roman"/>
          <w:sz w:val="28"/>
          <w:szCs w:val="28"/>
          <w:lang w:val="uk-UA"/>
        </w:rPr>
        <w:t xml:space="preserve">удосконалення діяльності з організації та надання соціальних послуг, що надаються територіальним центром, </w:t>
      </w:r>
      <w:r w:rsidR="0007214A" w:rsidRPr="00044870">
        <w:rPr>
          <w:rFonts w:ascii="Times New Roman" w:hAnsi="Times New Roman" w:cs="Times New Roman"/>
          <w:sz w:val="28"/>
          <w:szCs w:val="28"/>
          <w:lang w:val="uk-UA"/>
        </w:rPr>
        <w:t xml:space="preserve">підвищення </w:t>
      </w:r>
      <w:r w:rsidR="008228CA" w:rsidRPr="00044870">
        <w:rPr>
          <w:rFonts w:ascii="Times New Roman" w:hAnsi="Times New Roman" w:cs="Times New Roman"/>
          <w:sz w:val="28"/>
          <w:szCs w:val="28"/>
          <w:lang w:val="uk-UA"/>
        </w:rPr>
        <w:t xml:space="preserve">доступності та </w:t>
      </w:r>
      <w:r w:rsidR="0007214A" w:rsidRPr="00044870">
        <w:rPr>
          <w:rFonts w:ascii="Times New Roman" w:hAnsi="Times New Roman" w:cs="Times New Roman"/>
          <w:sz w:val="28"/>
          <w:szCs w:val="28"/>
          <w:lang w:val="uk-UA"/>
        </w:rPr>
        <w:t>якості соціальних послуг</w:t>
      </w:r>
      <w:r w:rsidR="00F420A5">
        <w:rPr>
          <w:rFonts w:ascii="Times New Roman" w:hAnsi="Times New Roman" w:cs="Times New Roman"/>
          <w:sz w:val="28"/>
          <w:szCs w:val="28"/>
          <w:lang w:val="uk-UA"/>
        </w:rPr>
        <w:t xml:space="preserve">   в установі проведено внутрішню оцінку якості надання соціальних послуг територіальним центром у 2023 році</w:t>
      </w:r>
      <w:r w:rsidR="00E3604B" w:rsidRPr="00044870">
        <w:rPr>
          <w:rFonts w:ascii="Times New Roman" w:hAnsi="Times New Roman" w:cs="Times New Roman"/>
          <w:sz w:val="28"/>
          <w:szCs w:val="28"/>
          <w:lang w:val="uk-UA"/>
        </w:rPr>
        <w:t>.</w:t>
      </w:r>
    </w:p>
    <w:p w14:paraId="38444A4A" w14:textId="7AA5BA32" w:rsidR="00D46591" w:rsidRPr="00044870" w:rsidRDefault="00D46591" w:rsidP="005D13CF">
      <w:pPr>
        <w:spacing w:after="0"/>
        <w:ind w:left="-426" w:hanging="426"/>
        <w:jc w:val="both"/>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Наказом директора територіального центру соціального обслуговування (надання соціальних послуг) ПМРДО </w:t>
      </w:r>
      <w:r w:rsidR="00561826" w:rsidRPr="00044870">
        <w:rPr>
          <w:rFonts w:ascii="Times New Roman" w:hAnsi="Times New Roman" w:cs="Times New Roman"/>
          <w:sz w:val="28"/>
          <w:szCs w:val="28"/>
          <w:lang w:val="uk-UA"/>
        </w:rPr>
        <w:t xml:space="preserve">№ 37 </w:t>
      </w:r>
      <w:r w:rsidRPr="00044870">
        <w:rPr>
          <w:rFonts w:ascii="Times New Roman" w:hAnsi="Times New Roman" w:cs="Times New Roman"/>
          <w:sz w:val="28"/>
          <w:szCs w:val="28"/>
          <w:lang w:val="uk-UA"/>
        </w:rPr>
        <w:t>від 02.01.2024року  «Про проведення моніторингу надання та оцінки якості соціальних послуг,</w:t>
      </w:r>
      <w:r w:rsidR="00D0343C" w:rsidRPr="00044870">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наданих територіальним центром  у 2023 році</w:t>
      </w:r>
      <w:r w:rsidR="006316FB" w:rsidRPr="00044870">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 було затверджено склад комісії  та визначено відповідальних осіб.</w:t>
      </w:r>
    </w:p>
    <w:p w14:paraId="2EE2CDB4" w14:textId="413C45F0" w:rsidR="00D46591" w:rsidRPr="00044870" w:rsidRDefault="00D46591" w:rsidP="005D13CF">
      <w:pPr>
        <w:spacing w:after="0"/>
        <w:ind w:left="-426" w:hanging="426"/>
        <w:jc w:val="both"/>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До складу комісії з проведення </w:t>
      </w:r>
      <w:r w:rsidR="00561826" w:rsidRPr="00044870">
        <w:rPr>
          <w:rFonts w:ascii="Times New Roman" w:hAnsi="Times New Roman" w:cs="Times New Roman"/>
          <w:sz w:val="28"/>
          <w:szCs w:val="28"/>
          <w:lang w:val="uk-UA"/>
        </w:rPr>
        <w:t xml:space="preserve">внутрішньої </w:t>
      </w:r>
      <w:r w:rsidRPr="00044870">
        <w:rPr>
          <w:rFonts w:ascii="Times New Roman" w:hAnsi="Times New Roman" w:cs="Times New Roman"/>
          <w:sz w:val="28"/>
          <w:szCs w:val="28"/>
          <w:lang w:val="uk-UA"/>
        </w:rPr>
        <w:t>оцінки якості соціальних послуг</w:t>
      </w:r>
      <w:r w:rsidR="00561826" w:rsidRPr="00044870">
        <w:rPr>
          <w:rFonts w:ascii="Times New Roman" w:hAnsi="Times New Roman" w:cs="Times New Roman"/>
          <w:sz w:val="28"/>
          <w:szCs w:val="28"/>
          <w:lang w:val="uk-UA"/>
        </w:rPr>
        <w:t>, наданих територіальним центром у 2023 році у</w:t>
      </w:r>
      <w:r w:rsidRPr="00044870">
        <w:rPr>
          <w:rFonts w:ascii="Times New Roman" w:hAnsi="Times New Roman" w:cs="Times New Roman"/>
          <w:sz w:val="28"/>
          <w:szCs w:val="28"/>
          <w:lang w:val="uk-UA"/>
        </w:rPr>
        <w:t>війшли:</w:t>
      </w:r>
    </w:p>
    <w:p w14:paraId="4DFA3D8B" w14:textId="77777777" w:rsidR="00D46591" w:rsidRPr="00044870" w:rsidRDefault="00D46591" w:rsidP="005D13CF">
      <w:pPr>
        <w:spacing w:after="0"/>
        <w:ind w:left="-426" w:hanging="426"/>
        <w:jc w:val="both"/>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w:t>
      </w:r>
      <w:r w:rsidR="00920C4B" w:rsidRPr="00044870">
        <w:rPr>
          <w:rFonts w:ascii="Times New Roman" w:hAnsi="Times New Roman" w:cs="Times New Roman"/>
          <w:sz w:val="28"/>
          <w:szCs w:val="28"/>
          <w:lang w:val="uk-UA"/>
        </w:rPr>
        <w:t xml:space="preserve"> </w:t>
      </w:r>
      <w:bookmarkStart w:id="0" w:name="_Hlk190348185"/>
      <w:r w:rsidRPr="00044870">
        <w:rPr>
          <w:rFonts w:ascii="Times New Roman" w:hAnsi="Times New Roman" w:cs="Times New Roman"/>
          <w:sz w:val="28"/>
          <w:szCs w:val="28"/>
          <w:lang w:val="uk-UA"/>
        </w:rPr>
        <w:t>-</w:t>
      </w:r>
      <w:r w:rsidR="00920C4B" w:rsidRPr="00044870">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Наталія ДАНИЛЕНКО</w:t>
      </w:r>
      <w:r w:rsidR="00920C4B" w:rsidRPr="00044870">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 директор територіального центру;</w:t>
      </w:r>
    </w:p>
    <w:p w14:paraId="1417DE75" w14:textId="319307B8" w:rsidR="00D46591" w:rsidRPr="00044870" w:rsidRDefault="00D46591" w:rsidP="005D13CF">
      <w:pPr>
        <w:spacing w:after="0"/>
        <w:ind w:left="-426" w:hanging="426"/>
        <w:jc w:val="both"/>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w:t>
      </w:r>
      <w:r w:rsidR="00920C4B" w:rsidRPr="00044870">
        <w:rPr>
          <w:rFonts w:ascii="Times New Roman" w:hAnsi="Times New Roman" w:cs="Times New Roman"/>
          <w:sz w:val="28"/>
          <w:szCs w:val="28"/>
          <w:lang w:val="uk-UA"/>
        </w:rPr>
        <w:t xml:space="preserve"> Любов КОПИЛЕЦЬ - відповідальна особа за організацію та проведення оцінки якості соціальних послуг,</w:t>
      </w:r>
      <w:r w:rsidR="00D0343C" w:rsidRPr="00044870">
        <w:rPr>
          <w:rFonts w:ascii="Times New Roman" w:hAnsi="Times New Roman" w:cs="Times New Roman"/>
          <w:sz w:val="28"/>
          <w:szCs w:val="28"/>
          <w:lang w:val="uk-UA"/>
        </w:rPr>
        <w:t xml:space="preserve"> </w:t>
      </w:r>
      <w:r w:rsidR="00920C4B" w:rsidRPr="00044870">
        <w:rPr>
          <w:rFonts w:ascii="Times New Roman" w:hAnsi="Times New Roman" w:cs="Times New Roman"/>
          <w:sz w:val="28"/>
          <w:szCs w:val="28"/>
          <w:lang w:val="uk-UA"/>
        </w:rPr>
        <w:t>менеджер із соціальної роботи територіального  центру ;</w:t>
      </w:r>
    </w:p>
    <w:p w14:paraId="72BDE3A0" w14:textId="77777777" w:rsidR="00920C4B" w:rsidRPr="00044870" w:rsidRDefault="00920C4B" w:rsidP="005D13CF">
      <w:pPr>
        <w:spacing w:after="0"/>
        <w:ind w:left="-426"/>
        <w:jc w:val="both"/>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 Наталія ЗЕЛІНСЬКА - завідувач відділення соціальної допомоги вдома;</w:t>
      </w:r>
    </w:p>
    <w:p w14:paraId="79D26902" w14:textId="77777777" w:rsidR="009621BA" w:rsidRPr="00044870" w:rsidRDefault="001A1BBA" w:rsidP="005D13CF">
      <w:pPr>
        <w:spacing w:after="0"/>
        <w:ind w:left="-426"/>
        <w:jc w:val="both"/>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 Галина СЕРДЮЧЕНКО – соціальний працівник відділення соціальної допомоги вдома;</w:t>
      </w:r>
    </w:p>
    <w:p w14:paraId="1813638C" w14:textId="77777777" w:rsidR="001A1BBA" w:rsidRPr="00044870" w:rsidRDefault="001A1BBA" w:rsidP="00370F77">
      <w:pPr>
        <w:spacing w:after="0" w:line="240" w:lineRule="auto"/>
        <w:ind w:left="-426"/>
        <w:jc w:val="both"/>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 Вікторія КОЗАЧОК </w:t>
      </w:r>
      <w:bookmarkEnd w:id="0"/>
      <w:r w:rsidRPr="00044870">
        <w:rPr>
          <w:rFonts w:ascii="Times New Roman" w:hAnsi="Times New Roman" w:cs="Times New Roman"/>
          <w:sz w:val="28"/>
          <w:szCs w:val="28"/>
          <w:lang w:val="uk-UA"/>
        </w:rPr>
        <w:t>– бухгалтер – інспектор з кадрів територіального центру.</w:t>
      </w:r>
    </w:p>
    <w:p w14:paraId="3ADEA20A" w14:textId="5BE90F71" w:rsidR="00920C4B" w:rsidRDefault="006D03F4" w:rsidP="00370F77">
      <w:pPr>
        <w:spacing w:after="0" w:line="240" w:lineRule="auto"/>
        <w:ind w:left="-426"/>
        <w:jc w:val="both"/>
        <w:rPr>
          <w:rFonts w:ascii="Times New Roman" w:hAnsi="Times New Roman" w:cs="Times New Roman"/>
          <w:sz w:val="28"/>
          <w:szCs w:val="28"/>
          <w:lang w:val="uk-UA"/>
        </w:rPr>
      </w:pPr>
      <w:r w:rsidRPr="00E4023E">
        <w:rPr>
          <w:rFonts w:ascii="Times New Roman" w:hAnsi="Times New Roman" w:cs="Times New Roman"/>
          <w:sz w:val="28"/>
          <w:szCs w:val="28"/>
          <w:highlight w:val="yellow"/>
          <w:lang w:val="uk-UA"/>
        </w:rPr>
        <w:lastRenderedPageBreak/>
        <w:t xml:space="preserve">       </w:t>
      </w:r>
      <w:r w:rsidRPr="00657109">
        <w:rPr>
          <w:rFonts w:ascii="Times New Roman" w:hAnsi="Times New Roman" w:cs="Times New Roman"/>
          <w:sz w:val="28"/>
          <w:szCs w:val="28"/>
          <w:lang w:val="uk-UA"/>
        </w:rPr>
        <w:t xml:space="preserve">Оцінка якості наданих територіальним центром соціальних послуг була проведена затвердженою комісію в період з  </w:t>
      </w:r>
      <w:r w:rsidR="00657109" w:rsidRPr="00657109">
        <w:rPr>
          <w:rFonts w:ascii="Times New Roman" w:hAnsi="Times New Roman" w:cs="Times New Roman"/>
          <w:sz w:val="28"/>
          <w:szCs w:val="28"/>
          <w:lang w:val="uk-UA"/>
        </w:rPr>
        <w:t>15</w:t>
      </w:r>
      <w:r w:rsidRPr="00657109">
        <w:rPr>
          <w:rFonts w:ascii="Times New Roman" w:hAnsi="Times New Roman" w:cs="Times New Roman"/>
          <w:sz w:val="28"/>
          <w:szCs w:val="28"/>
          <w:lang w:val="uk-UA"/>
        </w:rPr>
        <w:t xml:space="preserve">  по </w:t>
      </w:r>
      <w:r w:rsidR="00657109" w:rsidRPr="00657109">
        <w:rPr>
          <w:rFonts w:ascii="Times New Roman" w:hAnsi="Times New Roman" w:cs="Times New Roman"/>
          <w:sz w:val="28"/>
          <w:szCs w:val="28"/>
          <w:lang w:val="uk-UA"/>
        </w:rPr>
        <w:t>22 лютого 2024року.</w:t>
      </w:r>
    </w:p>
    <w:p w14:paraId="3F7CBE85" w14:textId="77777777" w:rsidR="00044870" w:rsidRDefault="0011179D" w:rsidP="0004487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4411B" w:rsidRPr="00044870">
        <w:rPr>
          <w:rFonts w:ascii="Times New Roman" w:hAnsi="Times New Roman" w:cs="Times New Roman"/>
          <w:sz w:val="28"/>
          <w:szCs w:val="28"/>
          <w:lang w:val="uk-UA"/>
        </w:rPr>
        <w:t>Пріоритетним напрямком в роботі територіального центру є виконання Закону України «Про соціальні послуги», Комплексної програми соціального захисту населення Покровської міської територіальної громади  на 2022-2024 роки, Положення про територіальний центр соціального обслуговування (надання соціальних послуг) Покровської міської ради Дніпропетровської області.</w:t>
      </w:r>
      <w:r w:rsidRPr="00044870">
        <w:rPr>
          <w:rFonts w:ascii="Times New Roman" w:hAnsi="Times New Roman" w:cs="Times New Roman"/>
          <w:sz w:val="28"/>
          <w:szCs w:val="28"/>
          <w:lang w:val="uk-UA"/>
        </w:rPr>
        <w:t xml:space="preserve"> Соціальні послуги  надавалися </w:t>
      </w:r>
      <w:r w:rsidR="00B4411B" w:rsidRPr="00044870">
        <w:rPr>
          <w:rFonts w:ascii="Times New Roman" w:hAnsi="Times New Roman" w:cs="Times New Roman"/>
          <w:sz w:val="28"/>
          <w:szCs w:val="28"/>
          <w:lang w:val="uk-UA"/>
        </w:rPr>
        <w:t>структурними підрозд</w:t>
      </w:r>
      <w:r w:rsidR="00495739" w:rsidRPr="00044870">
        <w:rPr>
          <w:rFonts w:ascii="Times New Roman" w:hAnsi="Times New Roman" w:cs="Times New Roman"/>
          <w:sz w:val="28"/>
          <w:szCs w:val="28"/>
          <w:lang w:val="uk-UA"/>
        </w:rPr>
        <w:t>і</w:t>
      </w:r>
      <w:r w:rsidR="00B4411B" w:rsidRPr="00044870">
        <w:rPr>
          <w:rFonts w:ascii="Times New Roman" w:hAnsi="Times New Roman" w:cs="Times New Roman"/>
          <w:sz w:val="28"/>
          <w:szCs w:val="28"/>
          <w:lang w:val="uk-UA"/>
        </w:rPr>
        <w:t>лами</w:t>
      </w:r>
      <w:r w:rsidR="00495739" w:rsidRPr="00044870">
        <w:rPr>
          <w:rFonts w:ascii="Times New Roman" w:hAnsi="Times New Roman" w:cs="Times New Roman"/>
          <w:sz w:val="28"/>
          <w:szCs w:val="28"/>
          <w:lang w:val="uk-UA"/>
        </w:rPr>
        <w:t xml:space="preserve">  територіального центру </w:t>
      </w:r>
      <w:r w:rsidRPr="00044870">
        <w:rPr>
          <w:rFonts w:ascii="Times New Roman" w:hAnsi="Times New Roman" w:cs="Times New Roman"/>
          <w:sz w:val="28"/>
          <w:szCs w:val="28"/>
          <w:lang w:val="uk-UA"/>
        </w:rPr>
        <w:t>у відповідності до Класифікатора  соціальних послуг, затвердженого наказом Міністерства соціальної політики України № 429 від 23.06.2020 року</w:t>
      </w:r>
      <w:r w:rsidR="00044870">
        <w:rPr>
          <w:rFonts w:ascii="Times New Roman" w:hAnsi="Times New Roman" w:cs="Times New Roman"/>
          <w:sz w:val="28"/>
          <w:szCs w:val="28"/>
          <w:lang w:val="uk-UA"/>
        </w:rPr>
        <w:t>.</w:t>
      </w:r>
    </w:p>
    <w:p w14:paraId="33B0CB94" w14:textId="77777777" w:rsidR="00044870" w:rsidRDefault="00044870" w:rsidP="000448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1179D" w:rsidRPr="00044870">
        <w:rPr>
          <w:rFonts w:ascii="Times New Roman" w:hAnsi="Times New Roman" w:cs="Times New Roman"/>
          <w:sz w:val="28"/>
          <w:szCs w:val="28"/>
          <w:lang w:val="uk-UA"/>
        </w:rPr>
        <w:t xml:space="preserve">Протягом 2023 року територіальним центром виявлено та обслуговано 439 громадян, </w:t>
      </w:r>
      <w:r w:rsidR="00495739" w:rsidRPr="00044870">
        <w:rPr>
          <w:rFonts w:ascii="Times New Roman" w:hAnsi="Times New Roman" w:cs="Times New Roman"/>
          <w:sz w:val="28"/>
          <w:szCs w:val="28"/>
          <w:lang w:val="uk-UA"/>
        </w:rPr>
        <w:t xml:space="preserve">що складає 100%  від  кількості виявлених  громадян, які потребували надання соціальних послуг та перебували в електронній  базі потенційних отримувачів соціальних послуг. </w:t>
      </w:r>
    </w:p>
    <w:p w14:paraId="6C4122B3" w14:textId="3F3D871D" w:rsidR="0011179D" w:rsidRPr="00044870" w:rsidRDefault="00044870" w:rsidP="000448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95739" w:rsidRPr="00044870">
        <w:rPr>
          <w:rFonts w:ascii="Times New Roman" w:hAnsi="Times New Roman" w:cs="Times New Roman"/>
          <w:sz w:val="28"/>
          <w:szCs w:val="28"/>
          <w:lang w:val="uk-UA"/>
        </w:rPr>
        <w:t xml:space="preserve">Загалом установою   </w:t>
      </w:r>
      <w:r w:rsidR="0011179D" w:rsidRPr="00044870">
        <w:rPr>
          <w:rFonts w:ascii="Times New Roman" w:hAnsi="Times New Roman" w:cs="Times New Roman"/>
          <w:sz w:val="28"/>
          <w:szCs w:val="28"/>
          <w:lang w:val="uk-UA"/>
        </w:rPr>
        <w:t>надано 190201 соціальну послугу</w:t>
      </w:r>
      <w:r w:rsidR="00495739" w:rsidRPr="00044870">
        <w:rPr>
          <w:rFonts w:ascii="Times New Roman" w:hAnsi="Times New Roman" w:cs="Times New Roman"/>
          <w:sz w:val="28"/>
          <w:szCs w:val="28"/>
          <w:lang w:val="uk-UA"/>
        </w:rPr>
        <w:t>, в тому числі</w:t>
      </w:r>
      <w:r w:rsidR="0011179D" w:rsidRPr="00044870">
        <w:rPr>
          <w:rFonts w:ascii="Times New Roman" w:hAnsi="Times New Roman" w:cs="Times New Roman"/>
          <w:sz w:val="28"/>
          <w:szCs w:val="28"/>
          <w:lang w:val="uk-UA"/>
        </w:rPr>
        <w:t>:</w:t>
      </w:r>
    </w:p>
    <w:p w14:paraId="19DD2909" w14:textId="77777777" w:rsidR="0011179D" w:rsidRPr="00044870" w:rsidRDefault="0011179D" w:rsidP="00044870">
      <w:pPr>
        <w:spacing w:after="0"/>
        <w:ind w:left="360"/>
        <w:jc w:val="both"/>
        <w:rPr>
          <w:rFonts w:ascii="Times New Roman" w:hAnsi="Times New Roman" w:cs="Times New Roman"/>
          <w:sz w:val="28"/>
          <w:szCs w:val="28"/>
          <w:lang w:val="uk-UA"/>
        </w:rPr>
      </w:pPr>
      <w:r w:rsidRPr="00044870">
        <w:rPr>
          <w:rFonts w:ascii="Times New Roman" w:hAnsi="Times New Roman" w:cs="Times New Roman"/>
          <w:sz w:val="28"/>
          <w:szCs w:val="28"/>
          <w:lang w:val="uk-UA"/>
        </w:rPr>
        <w:t>- відділенням соціальної допомоги вдома  - 129650 соціальних послуг;</w:t>
      </w:r>
    </w:p>
    <w:p w14:paraId="547C096C" w14:textId="77777777" w:rsidR="0011179D" w:rsidRPr="00044870" w:rsidRDefault="0011179D" w:rsidP="0011179D">
      <w:pPr>
        <w:spacing w:after="0"/>
        <w:ind w:left="360"/>
        <w:jc w:val="both"/>
        <w:rPr>
          <w:rFonts w:ascii="Times New Roman" w:hAnsi="Times New Roman" w:cs="Times New Roman"/>
          <w:sz w:val="28"/>
          <w:szCs w:val="28"/>
          <w:lang w:val="uk-UA"/>
        </w:rPr>
      </w:pPr>
      <w:r w:rsidRPr="00044870">
        <w:rPr>
          <w:rFonts w:ascii="Times New Roman" w:hAnsi="Times New Roman" w:cs="Times New Roman"/>
          <w:sz w:val="28"/>
          <w:szCs w:val="28"/>
          <w:lang w:val="uk-UA"/>
        </w:rPr>
        <w:t>- відділенням денного перебування – 53744 соціальні послуги;</w:t>
      </w:r>
    </w:p>
    <w:p w14:paraId="35825531" w14:textId="77777777" w:rsidR="0011179D" w:rsidRPr="00044870" w:rsidRDefault="0011179D" w:rsidP="0011179D">
      <w:pPr>
        <w:spacing w:after="0"/>
        <w:ind w:left="360"/>
        <w:jc w:val="both"/>
        <w:rPr>
          <w:rFonts w:ascii="Times New Roman" w:hAnsi="Times New Roman" w:cs="Times New Roman"/>
          <w:sz w:val="28"/>
          <w:szCs w:val="28"/>
          <w:lang w:val="uk-UA"/>
        </w:rPr>
      </w:pPr>
      <w:r w:rsidRPr="00044870">
        <w:rPr>
          <w:rFonts w:ascii="Times New Roman" w:hAnsi="Times New Roman" w:cs="Times New Roman"/>
          <w:sz w:val="28"/>
          <w:szCs w:val="28"/>
          <w:lang w:val="uk-UA"/>
        </w:rPr>
        <w:t>- відділенням обліку та соціального супроводу бездомних осіб – 733 соціальні послуги;</w:t>
      </w:r>
    </w:p>
    <w:p w14:paraId="640B1449" w14:textId="603F0C04" w:rsidR="0011179D" w:rsidRDefault="0011179D" w:rsidP="0011179D">
      <w:pPr>
        <w:spacing w:after="0"/>
        <w:ind w:left="360"/>
        <w:jc w:val="both"/>
        <w:rPr>
          <w:rFonts w:ascii="Times New Roman" w:hAnsi="Times New Roman" w:cs="Times New Roman"/>
          <w:sz w:val="28"/>
          <w:szCs w:val="28"/>
          <w:lang w:val="uk-UA"/>
        </w:rPr>
      </w:pPr>
      <w:r w:rsidRPr="00044870">
        <w:rPr>
          <w:rFonts w:ascii="Times New Roman" w:hAnsi="Times New Roman" w:cs="Times New Roman"/>
          <w:sz w:val="28"/>
          <w:szCs w:val="28"/>
          <w:lang w:val="uk-UA"/>
        </w:rPr>
        <w:t>- завдяки впровадженню інноваційних форм роботи -</w:t>
      </w:r>
      <w:r w:rsidR="00495739" w:rsidRPr="00044870">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6074 соціальних послуг.</w:t>
      </w:r>
    </w:p>
    <w:p w14:paraId="18162C68" w14:textId="2FAEBA67" w:rsidR="0011179D" w:rsidRDefault="0011179D" w:rsidP="0011179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noProof/>
          <w:lang w:eastAsia="ru-RU"/>
        </w:rPr>
        <w:drawing>
          <wp:inline distT="0" distB="0" distL="0" distR="0" wp14:anchorId="25B25D3C" wp14:editId="0C4083A7">
            <wp:extent cx="5857875" cy="3495675"/>
            <wp:effectExtent l="0" t="0" r="0"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FE34E1" w14:textId="413F8ED4" w:rsidR="00D0343C" w:rsidRPr="00044870" w:rsidRDefault="00D0343C" w:rsidP="0011179D">
      <w:pPr>
        <w:spacing w:after="0"/>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В розрізі послуги, надані територіальним центром у 2023 році складають: </w:t>
      </w:r>
    </w:p>
    <w:p w14:paraId="5D31D20A" w14:textId="3BEEFF84" w:rsidR="001F18C2" w:rsidRPr="00044870" w:rsidRDefault="00D0343C" w:rsidP="0011179D">
      <w:pPr>
        <w:spacing w:after="0"/>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-догляд вдома -116634 послуг( 63,3%);</w:t>
      </w:r>
    </w:p>
    <w:p w14:paraId="5ACD434B" w14:textId="33654250" w:rsidR="00D0343C" w:rsidRPr="00044870" w:rsidRDefault="00D0343C" w:rsidP="0011179D">
      <w:pPr>
        <w:spacing w:after="0"/>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w:t>
      </w:r>
      <w:r w:rsidR="0002116C" w:rsidRPr="00044870">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 денний догляд -21204 послуги (11,5%);</w:t>
      </w:r>
    </w:p>
    <w:p w14:paraId="4A74FD6B" w14:textId="1DF3F75C" w:rsidR="00D0343C" w:rsidRPr="00044870" w:rsidRDefault="00D0343C" w:rsidP="0011179D">
      <w:pPr>
        <w:spacing w:after="0"/>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w:t>
      </w:r>
      <w:r w:rsidR="0002116C" w:rsidRPr="00044870">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  натуральна допомога -13714 послуг (7,5%);</w:t>
      </w:r>
    </w:p>
    <w:p w14:paraId="0D69492F" w14:textId="05111EBF" w:rsidR="00D0343C" w:rsidRPr="00044870" w:rsidRDefault="00D0343C" w:rsidP="0011179D">
      <w:pPr>
        <w:spacing w:after="0"/>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w:t>
      </w:r>
      <w:r w:rsidR="0002116C" w:rsidRPr="00044870">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  соціальна адаптація -26989 послуг (14.7%);</w:t>
      </w:r>
    </w:p>
    <w:p w14:paraId="7511E90B" w14:textId="194F9AD7" w:rsidR="00D0343C" w:rsidRPr="00044870" w:rsidRDefault="00D0343C" w:rsidP="0011179D">
      <w:pPr>
        <w:spacing w:after="0"/>
        <w:rPr>
          <w:rFonts w:ascii="Times New Roman" w:hAnsi="Times New Roman" w:cs="Times New Roman"/>
          <w:sz w:val="28"/>
          <w:szCs w:val="28"/>
          <w:lang w:val="uk-UA"/>
        </w:rPr>
      </w:pPr>
      <w:r w:rsidRPr="00044870">
        <w:rPr>
          <w:rFonts w:ascii="Times New Roman" w:hAnsi="Times New Roman" w:cs="Times New Roman"/>
          <w:sz w:val="28"/>
          <w:szCs w:val="28"/>
          <w:lang w:val="uk-UA"/>
        </w:rPr>
        <w:lastRenderedPageBreak/>
        <w:t xml:space="preserve"> </w:t>
      </w:r>
      <w:r w:rsidR="0002116C" w:rsidRPr="00044870">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 соціальна профілактика – 45 послуг(0,02%);</w:t>
      </w:r>
    </w:p>
    <w:p w14:paraId="013C65D1" w14:textId="588FF2D5" w:rsidR="00D0343C" w:rsidRPr="00044870" w:rsidRDefault="0002116C" w:rsidP="0011179D">
      <w:pPr>
        <w:spacing w:after="0"/>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w:t>
      </w:r>
      <w:r w:rsidR="00D0343C" w:rsidRPr="00044870">
        <w:rPr>
          <w:rFonts w:ascii="Times New Roman" w:hAnsi="Times New Roman" w:cs="Times New Roman"/>
          <w:sz w:val="28"/>
          <w:szCs w:val="28"/>
          <w:lang w:val="uk-UA"/>
        </w:rPr>
        <w:t>- соціальний супровід -65 послуг</w:t>
      </w:r>
      <w:r w:rsidR="00F1250B" w:rsidRPr="00044870">
        <w:rPr>
          <w:rFonts w:ascii="Times New Roman" w:hAnsi="Times New Roman" w:cs="Times New Roman"/>
          <w:sz w:val="28"/>
          <w:szCs w:val="28"/>
          <w:lang w:val="uk-UA"/>
        </w:rPr>
        <w:t xml:space="preserve"> </w:t>
      </w:r>
      <w:r w:rsidR="00D0343C" w:rsidRPr="00044870">
        <w:rPr>
          <w:rFonts w:ascii="Times New Roman" w:hAnsi="Times New Roman" w:cs="Times New Roman"/>
          <w:sz w:val="28"/>
          <w:szCs w:val="28"/>
          <w:lang w:val="uk-UA"/>
        </w:rPr>
        <w:t>(0,04%);</w:t>
      </w:r>
    </w:p>
    <w:p w14:paraId="0865E709" w14:textId="03291D12" w:rsidR="00D0343C" w:rsidRPr="00044870" w:rsidRDefault="0002116C" w:rsidP="0011179D">
      <w:pPr>
        <w:spacing w:after="0"/>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w:t>
      </w:r>
      <w:r w:rsidR="00D0343C" w:rsidRPr="00044870">
        <w:rPr>
          <w:rFonts w:ascii="Times New Roman" w:hAnsi="Times New Roman" w:cs="Times New Roman"/>
          <w:sz w:val="28"/>
          <w:szCs w:val="28"/>
          <w:lang w:val="uk-UA"/>
        </w:rPr>
        <w:t>- представництво інтересів -820 послуг(0,5%);</w:t>
      </w:r>
    </w:p>
    <w:p w14:paraId="14778295" w14:textId="1821F9DE" w:rsidR="00D0343C" w:rsidRPr="00044870" w:rsidRDefault="0002116C" w:rsidP="0011179D">
      <w:pPr>
        <w:spacing w:after="0"/>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w:t>
      </w:r>
      <w:r w:rsidR="00D0343C" w:rsidRPr="00044870">
        <w:rPr>
          <w:rFonts w:ascii="Times New Roman" w:hAnsi="Times New Roman" w:cs="Times New Roman"/>
          <w:sz w:val="28"/>
          <w:szCs w:val="28"/>
          <w:lang w:val="uk-UA"/>
        </w:rPr>
        <w:t>- фізичний супровід осіб з інвалідністю,</w:t>
      </w:r>
      <w:r w:rsidRPr="00044870">
        <w:rPr>
          <w:rFonts w:ascii="Times New Roman" w:hAnsi="Times New Roman" w:cs="Times New Roman"/>
          <w:sz w:val="28"/>
          <w:szCs w:val="28"/>
          <w:lang w:val="uk-UA"/>
        </w:rPr>
        <w:t xml:space="preserve"> </w:t>
      </w:r>
      <w:r w:rsidR="00D0343C" w:rsidRPr="00044870">
        <w:rPr>
          <w:rFonts w:ascii="Times New Roman" w:hAnsi="Times New Roman" w:cs="Times New Roman"/>
          <w:sz w:val="28"/>
          <w:szCs w:val="28"/>
          <w:lang w:val="uk-UA"/>
        </w:rPr>
        <w:t>які мають порушення опорно – рухового апарату та пересуваються на кріслах колісних,</w:t>
      </w:r>
      <w:r w:rsidRPr="00044870">
        <w:rPr>
          <w:rFonts w:ascii="Times New Roman" w:hAnsi="Times New Roman" w:cs="Times New Roman"/>
          <w:sz w:val="28"/>
          <w:szCs w:val="28"/>
          <w:lang w:val="uk-UA"/>
        </w:rPr>
        <w:t xml:space="preserve"> </w:t>
      </w:r>
      <w:r w:rsidR="00D0343C" w:rsidRPr="00044870">
        <w:rPr>
          <w:rFonts w:ascii="Times New Roman" w:hAnsi="Times New Roman" w:cs="Times New Roman"/>
          <w:sz w:val="28"/>
          <w:szCs w:val="28"/>
          <w:lang w:val="uk-UA"/>
        </w:rPr>
        <w:t>з інтелектуальними,</w:t>
      </w:r>
      <w:r w:rsidRPr="00044870">
        <w:rPr>
          <w:rFonts w:ascii="Times New Roman" w:hAnsi="Times New Roman" w:cs="Times New Roman"/>
          <w:sz w:val="28"/>
          <w:szCs w:val="28"/>
          <w:lang w:val="uk-UA"/>
        </w:rPr>
        <w:t xml:space="preserve"> </w:t>
      </w:r>
      <w:r w:rsidR="00D0343C" w:rsidRPr="00044870">
        <w:rPr>
          <w:rFonts w:ascii="Times New Roman" w:hAnsi="Times New Roman" w:cs="Times New Roman"/>
          <w:sz w:val="28"/>
          <w:szCs w:val="28"/>
          <w:lang w:val="uk-UA"/>
        </w:rPr>
        <w:t>фізичними,</w:t>
      </w:r>
      <w:r w:rsidRPr="00044870">
        <w:rPr>
          <w:rFonts w:ascii="Times New Roman" w:hAnsi="Times New Roman" w:cs="Times New Roman"/>
          <w:sz w:val="28"/>
          <w:szCs w:val="28"/>
          <w:lang w:val="uk-UA"/>
        </w:rPr>
        <w:t xml:space="preserve"> </w:t>
      </w:r>
      <w:r w:rsidR="00D0343C" w:rsidRPr="00044870">
        <w:rPr>
          <w:rFonts w:ascii="Times New Roman" w:hAnsi="Times New Roman" w:cs="Times New Roman"/>
          <w:sz w:val="28"/>
          <w:szCs w:val="28"/>
          <w:lang w:val="uk-UA"/>
        </w:rPr>
        <w:t>моторними та поведінковими  порушеннями –111 послуг (0,06%);</w:t>
      </w:r>
    </w:p>
    <w:p w14:paraId="5543E2E1" w14:textId="1B1F016C" w:rsidR="0002116C" w:rsidRPr="00044870" w:rsidRDefault="0002116C" w:rsidP="0011179D">
      <w:pPr>
        <w:spacing w:after="0"/>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w:t>
      </w:r>
      <w:r w:rsidR="00D0343C" w:rsidRPr="00044870">
        <w:rPr>
          <w:rFonts w:ascii="Times New Roman" w:hAnsi="Times New Roman" w:cs="Times New Roman"/>
          <w:sz w:val="28"/>
          <w:szCs w:val="28"/>
          <w:lang w:val="uk-UA"/>
        </w:rPr>
        <w:t>-інформування -1330 послуг</w:t>
      </w:r>
      <w:r w:rsidRPr="00044870">
        <w:rPr>
          <w:rFonts w:ascii="Times New Roman" w:hAnsi="Times New Roman" w:cs="Times New Roman"/>
          <w:sz w:val="28"/>
          <w:szCs w:val="28"/>
          <w:lang w:val="uk-UA"/>
        </w:rPr>
        <w:t xml:space="preserve">( 0,7%); </w:t>
      </w:r>
    </w:p>
    <w:p w14:paraId="194CF23E" w14:textId="2D946BCA" w:rsidR="0002116C" w:rsidRPr="00044870" w:rsidRDefault="0002116C" w:rsidP="0011179D">
      <w:pPr>
        <w:spacing w:after="0"/>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-надання притулку – 7 послуг(0,004%);</w:t>
      </w:r>
    </w:p>
    <w:p w14:paraId="63F887BA" w14:textId="77777777" w:rsidR="0002116C" w:rsidRPr="00044870" w:rsidRDefault="0002116C" w:rsidP="0011179D">
      <w:pPr>
        <w:spacing w:after="0"/>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-соціальна інтеграція та реінтеграція -40 послуг;</w:t>
      </w:r>
    </w:p>
    <w:p w14:paraId="4019EBD4" w14:textId="77777777" w:rsidR="00044870" w:rsidRDefault="0002116C" w:rsidP="0011179D">
      <w:pPr>
        <w:spacing w:after="0"/>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соціальна реабілітація  осіб з інтелектуальними та психічними </w:t>
      </w:r>
      <w:r w:rsidR="004F19E5" w:rsidRPr="00044870">
        <w:rPr>
          <w:rFonts w:ascii="Times New Roman" w:hAnsi="Times New Roman" w:cs="Times New Roman"/>
          <w:sz w:val="28"/>
          <w:szCs w:val="28"/>
          <w:lang w:val="uk-UA"/>
        </w:rPr>
        <w:t>порушеннями -3168 послуг (1,7%).</w:t>
      </w:r>
    </w:p>
    <w:p w14:paraId="760C23A9" w14:textId="0FEA0B06" w:rsidR="00D0343C" w:rsidRPr="00044870" w:rsidRDefault="00044870" w:rsidP="003C556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Комісією проаналізовано  стан надання соціальних послуг відділеннями територіального центру та їх відповідність критеріям якості.</w:t>
      </w:r>
      <w:r w:rsidR="00D0343C" w:rsidRPr="00044870">
        <w:rPr>
          <w:rFonts w:ascii="Times New Roman" w:hAnsi="Times New Roman" w:cs="Times New Roman"/>
          <w:sz w:val="28"/>
          <w:szCs w:val="28"/>
          <w:lang w:val="uk-UA"/>
        </w:rPr>
        <w:t xml:space="preserve"> </w:t>
      </w:r>
    </w:p>
    <w:p w14:paraId="3AC2E4F6" w14:textId="52A1FA98" w:rsidR="005A52FB" w:rsidRPr="00044870" w:rsidRDefault="001F18C2" w:rsidP="005D1F31">
      <w:pPr>
        <w:spacing w:after="0" w:line="24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4487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A52FB" w:rsidRPr="00044870">
        <w:rPr>
          <w:rFonts w:ascii="Times New Roman" w:hAnsi="Times New Roman" w:cs="Times New Roman"/>
          <w:sz w:val="28"/>
          <w:szCs w:val="28"/>
          <w:lang w:val="uk-UA"/>
        </w:rPr>
        <w:t>Соціальна послуг</w:t>
      </w:r>
      <w:r w:rsidR="00044870" w:rsidRPr="00044870">
        <w:rPr>
          <w:rFonts w:ascii="Times New Roman" w:hAnsi="Times New Roman" w:cs="Times New Roman"/>
          <w:sz w:val="28"/>
          <w:szCs w:val="28"/>
          <w:lang w:val="uk-UA"/>
        </w:rPr>
        <w:t>а</w:t>
      </w:r>
      <w:r w:rsidR="005A52FB" w:rsidRPr="00044870">
        <w:rPr>
          <w:rFonts w:ascii="Times New Roman" w:hAnsi="Times New Roman" w:cs="Times New Roman"/>
          <w:sz w:val="28"/>
          <w:szCs w:val="28"/>
          <w:lang w:val="uk-UA"/>
        </w:rPr>
        <w:t xml:space="preserve"> «догляду вдома» є домінуючою послугою, яка надається  в домашніх умовах </w:t>
      </w:r>
      <w:r w:rsidRPr="00044870">
        <w:rPr>
          <w:rFonts w:ascii="Times New Roman" w:hAnsi="Times New Roman" w:cs="Times New Roman"/>
          <w:sz w:val="28"/>
          <w:szCs w:val="28"/>
          <w:lang w:val="uk-UA"/>
        </w:rPr>
        <w:t xml:space="preserve"> </w:t>
      </w:r>
      <w:r w:rsidR="005A52FB" w:rsidRPr="00044870">
        <w:rPr>
          <w:rFonts w:ascii="Times New Roman" w:hAnsi="Times New Roman" w:cs="Times New Roman"/>
          <w:sz w:val="28"/>
          <w:szCs w:val="28"/>
          <w:lang w:val="uk-UA"/>
        </w:rPr>
        <w:t>з метою забезпечення  життєдіяльності громадян, які частково або повністю втратили здатність  до самообслуговування.</w:t>
      </w:r>
      <w:r w:rsidRPr="00044870">
        <w:rPr>
          <w:rFonts w:ascii="Times New Roman" w:hAnsi="Times New Roman" w:cs="Times New Roman"/>
          <w:sz w:val="28"/>
          <w:szCs w:val="28"/>
          <w:lang w:val="uk-UA"/>
        </w:rPr>
        <w:t xml:space="preserve">  </w:t>
      </w:r>
      <w:r w:rsidR="005A52FB" w:rsidRPr="00044870">
        <w:rPr>
          <w:rFonts w:ascii="Times New Roman" w:hAnsi="Times New Roman" w:cs="Times New Roman"/>
          <w:sz w:val="28"/>
          <w:szCs w:val="28"/>
          <w:lang w:val="uk-UA"/>
        </w:rPr>
        <w:t>Отримувачі соціальних послуг отримали 116634  заходів, передбачених Державним стандартом соціальної послуги у відповідності   до затверджених графіків відвідування та індивідуальних планів  соціальних послуг. У відповідності  до  вимог Державного стандарт надавачами соціальних послуг проводиться щомісячний моніторинг надання соціальних послуг.</w:t>
      </w:r>
    </w:p>
    <w:p w14:paraId="2628BEB2" w14:textId="6D34D20B" w:rsidR="001F18C2" w:rsidRPr="00044870" w:rsidRDefault="005A52FB" w:rsidP="005D1F31">
      <w:pPr>
        <w:spacing w:after="0" w:line="240" w:lineRule="auto"/>
        <w:ind w:left="-426"/>
        <w:jc w:val="both"/>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Оцінка якості соціальної послуги  проводилася у відповідності до  додатку 4 Державного стандарту  </w:t>
      </w:r>
      <w:r w:rsidR="001F18C2" w:rsidRPr="00044870">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w:t>
      </w:r>
      <w:r w:rsidR="006316FB" w:rsidRPr="00044870">
        <w:rPr>
          <w:rFonts w:ascii="Times New Roman" w:hAnsi="Times New Roman" w:cs="Times New Roman"/>
          <w:sz w:val="28"/>
          <w:szCs w:val="28"/>
          <w:lang w:val="uk-UA"/>
        </w:rPr>
        <w:t>д</w:t>
      </w:r>
      <w:r w:rsidRPr="00044870">
        <w:rPr>
          <w:rFonts w:ascii="Times New Roman" w:hAnsi="Times New Roman" w:cs="Times New Roman"/>
          <w:sz w:val="28"/>
          <w:szCs w:val="28"/>
          <w:lang w:val="uk-UA"/>
        </w:rPr>
        <w:t>огляду вдома».</w:t>
      </w:r>
    </w:p>
    <w:p w14:paraId="2D2393C7" w14:textId="2CA46E1D" w:rsidR="00337D90" w:rsidRPr="00044870" w:rsidRDefault="00337D90" w:rsidP="005D1F31">
      <w:pPr>
        <w:spacing w:after="0" w:line="240" w:lineRule="auto"/>
        <w:ind w:left="-426"/>
        <w:jc w:val="both"/>
        <w:rPr>
          <w:rFonts w:ascii="Times New Roman" w:hAnsi="Times New Roman" w:cs="Times New Roman"/>
          <w:b/>
          <w:bCs/>
          <w:sz w:val="28"/>
          <w:szCs w:val="28"/>
          <w:lang w:val="uk-UA"/>
        </w:rPr>
      </w:pPr>
      <w:r w:rsidRPr="00044870">
        <w:rPr>
          <w:rFonts w:ascii="Times New Roman" w:hAnsi="Times New Roman" w:cs="Times New Roman"/>
          <w:sz w:val="28"/>
          <w:szCs w:val="28"/>
          <w:lang w:val="uk-UA"/>
        </w:rPr>
        <w:t xml:space="preserve">        </w:t>
      </w:r>
      <w:r w:rsidRPr="00044870">
        <w:rPr>
          <w:rFonts w:ascii="Times New Roman" w:hAnsi="Times New Roman" w:cs="Times New Roman"/>
          <w:b/>
          <w:bCs/>
          <w:sz w:val="28"/>
          <w:szCs w:val="28"/>
          <w:lang w:val="uk-UA"/>
        </w:rPr>
        <w:t>Оцінка соціальної послуги «догляд вдома» отримала статус «добре».</w:t>
      </w:r>
    </w:p>
    <w:p w14:paraId="2189883E" w14:textId="77777777" w:rsidR="00337D90" w:rsidRPr="00044870" w:rsidRDefault="00337D90" w:rsidP="00C27601">
      <w:pPr>
        <w:spacing w:after="0" w:line="240" w:lineRule="auto"/>
        <w:jc w:val="both"/>
        <w:rPr>
          <w:rFonts w:ascii="Times New Roman" w:hAnsi="Times New Roman" w:cs="Times New Roman"/>
          <w:sz w:val="28"/>
          <w:szCs w:val="28"/>
          <w:lang w:val="uk-UA"/>
        </w:rPr>
      </w:pPr>
    </w:p>
    <w:p w14:paraId="0BD802F3" w14:textId="316EA13D" w:rsidR="00337D90" w:rsidRPr="00044870" w:rsidRDefault="00337D90" w:rsidP="00337D90">
      <w:pPr>
        <w:spacing w:after="0"/>
        <w:jc w:val="both"/>
        <w:rPr>
          <w:rFonts w:ascii="Times New Roman" w:hAnsi="Times New Roman" w:cs="Times New Roman"/>
          <w:sz w:val="28"/>
          <w:szCs w:val="28"/>
          <w:lang w:val="uk-UA"/>
        </w:rPr>
      </w:pPr>
      <w:r w:rsidRPr="00044870">
        <w:rPr>
          <w:rFonts w:ascii="Times New Roman" w:hAnsi="Times New Roman" w:cs="Times New Roman"/>
          <w:b/>
          <w:sz w:val="28"/>
          <w:szCs w:val="28"/>
          <w:lang w:val="uk-UA"/>
        </w:rPr>
        <w:t xml:space="preserve">Оцінка соціальної послуги  «Денний догляд» </w:t>
      </w:r>
      <w:r w:rsidRPr="00044870">
        <w:rPr>
          <w:rFonts w:ascii="Times New Roman" w:hAnsi="Times New Roman" w:cs="Times New Roman"/>
          <w:sz w:val="28"/>
          <w:szCs w:val="28"/>
          <w:lang w:val="uk-UA"/>
        </w:rPr>
        <w:t>проводилася у відповідності до додатку 4 Державного стандарту соціальної послуги «денний догляд». Відповідно до індивідуальних планів  заходи соціальної послуги були направлені на  підтримку соціальної незалежності, збереження й продовження соціальної активності отримувачів соціальних послуг.</w:t>
      </w:r>
    </w:p>
    <w:p w14:paraId="78F5D3EE" w14:textId="0BF5BE55" w:rsidR="00337D90" w:rsidRPr="00F756DD" w:rsidRDefault="00337D90" w:rsidP="00337D90">
      <w:pPr>
        <w:spacing w:after="0"/>
        <w:jc w:val="both"/>
        <w:rPr>
          <w:rFonts w:ascii="Times New Roman" w:hAnsi="Times New Roman" w:cs="Times New Roman"/>
          <w:b/>
          <w:sz w:val="28"/>
          <w:szCs w:val="28"/>
          <w:lang w:val="uk-UA"/>
        </w:rPr>
      </w:pPr>
      <w:r w:rsidRPr="00044870">
        <w:rPr>
          <w:rFonts w:ascii="Times New Roman" w:hAnsi="Times New Roman" w:cs="Times New Roman"/>
          <w:b/>
          <w:sz w:val="28"/>
          <w:szCs w:val="28"/>
          <w:lang w:val="uk-UA"/>
        </w:rPr>
        <w:t>Протягом року надано 21204 заходів, які складають зміст   соціальної послуги, оцінка соціальної послуги відповідає рівню «добре»</w:t>
      </w:r>
      <w:r w:rsidRPr="00F756DD">
        <w:rPr>
          <w:rFonts w:ascii="Times New Roman" w:hAnsi="Times New Roman" w:cs="Times New Roman"/>
          <w:b/>
          <w:sz w:val="28"/>
          <w:szCs w:val="28"/>
          <w:lang w:val="uk-UA"/>
        </w:rPr>
        <w:t xml:space="preserve"> </w:t>
      </w:r>
    </w:p>
    <w:p w14:paraId="09D03F62" w14:textId="77777777" w:rsidR="00337D90" w:rsidRDefault="00337D90" w:rsidP="00337D90">
      <w:pPr>
        <w:spacing w:after="0"/>
        <w:rPr>
          <w:rFonts w:ascii="Times New Roman" w:hAnsi="Times New Roman" w:cs="Times New Roman"/>
          <w:b/>
          <w:sz w:val="28"/>
          <w:szCs w:val="28"/>
          <w:lang w:val="uk-UA"/>
        </w:rPr>
      </w:pPr>
    </w:p>
    <w:p w14:paraId="151C5810" w14:textId="1B0DEEC2" w:rsidR="00337D90" w:rsidRPr="00044870" w:rsidRDefault="00337D90" w:rsidP="00337D90">
      <w:pPr>
        <w:spacing w:after="0"/>
        <w:jc w:val="both"/>
        <w:rPr>
          <w:rFonts w:ascii="Times New Roman" w:hAnsi="Times New Roman" w:cs="Times New Roman"/>
          <w:sz w:val="28"/>
          <w:szCs w:val="28"/>
          <w:lang w:val="uk-UA"/>
        </w:rPr>
      </w:pPr>
      <w:r w:rsidRPr="00044870">
        <w:rPr>
          <w:rFonts w:ascii="Times New Roman" w:hAnsi="Times New Roman" w:cs="Times New Roman"/>
          <w:b/>
          <w:sz w:val="28"/>
          <w:szCs w:val="28"/>
          <w:lang w:val="uk-UA"/>
        </w:rPr>
        <w:t>Оцінка якості соціальної послуги «соціальна адаптація»</w:t>
      </w:r>
      <w:r w:rsidRPr="00044870">
        <w:rPr>
          <w:rFonts w:ascii="Times New Roman" w:hAnsi="Times New Roman" w:cs="Times New Roman"/>
          <w:sz w:val="28"/>
          <w:szCs w:val="28"/>
          <w:lang w:val="uk-UA"/>
        </w:rPr>
        <w:t xml:space="preserve"> проводилася у відповідності до додатку  4 Державного стандарту соціальної послуги « соціальна адаптація». Соціальна послуга «соціальна адаптація» надавалася отримувачам соціальних послуг відділення денного перебування.  Отримувачі соціальних послуг  отримали комплекс заходів, необхідних  для процесу активного гармонійного пристосування  осіб, які перебувають в складних життєвих обставинах ,у тому числі осіб похилого віку, осіб з інвалідністю. Протягом 2023 року  надано 26989 заходів, що складають послугу.</w:t>
      </w:r>
    </w:p>
    <w:p w14:paraId="7B6B1FE5" w14:textId="403B9755" w:rsidR="00337D90" w:rsidRPr="00F756DD" w:rsidRDefault="00337D90" w:rsidP="00337D90">
      <w:pPr>
        <w:spacing w:after="0"/>
        <w:jc w:val="both"/>
        <w:rPr>
          <w:rFonts w:ascii="Times New Roman" w:hAnsi="Times New Roman" w:cs="Times New Roman"/>
          <w:b/>
          <w:sz w:val="28"/>
          <w:szCs w:val="28"/>
          <w:lang w:val="uk-UA"/>
        </w:rPr>
      </w:pPr>
      <w:r w:rsidRPr="00044870">
        <w:rPr>
          <w:rFonts w:ascii="Times New Roman" w:hAnsi="Times New Roman" w:cs="Times New Roman"/>
          <w:b/>
          <w:sz w:val="28"/>
          <w:szCs w:val="28"/>
          <w:lang w:val="uk-UA"/>
        </w:rPr>
        <w:t>Оцінка соціальної послуги «соціальна адаптація» відповідає рівню «добре»</w:t>
      </w:r>
      <w:r w:rsidR="001D066A" w:rsidRPr="00044870">
        <w:rPr>
          <w:rFonts w:ascii="Times New Roman" w:hAnsi="Times New Roman" w:cs="Times New Roman"/>
          <w:b/>
          <w:sz w:val="28"/>
          <w:szCs w:val="28"/>
          <w:lang w:val="uk-UA"/>
        </w:rPr>
        <w:t>.</w:t>
      </w:r>
      <w:r w:rsidRPr="00F756DD">
        <w:rPr>
          <w:rFonts w:ascii="Times New Roman" w:hAnsi="Times New Roman" w:cs="Times New Roman"/>
          <w:b/>
          <w:sz w:val="28"/>
          <w:szCs w:val="28"/>
          <w:lang w:val="uk-UA"/>
        </w:rPr>
        <w:t xml:space="preserve"> </w:t>
      </w:r>
    </w:p>
    <w:p w14:paraId="57B39C56" w14:textId="77777777" w:rsidR="00337D90" w:rsidRDefault="00337D90" w:rsidP="00337D90">
      <w:pPr>
        <w:spacing w:after="0"/>
        <w:rPr>
          <w:rFonts w:ascii="Times New Roman" w:hAnsi="Times New Roman" w:cs="Times New Roman"/>
          <w:sz w:val="28"/>
          <w:szCs w:val="28"/>
          <w:lang w:val="uk-UA"/>
        </w:rPr>
      </w:pPr>
    </w:p>
    <w:p w14:paraId="20816ABB" w14:textId="5D8FEFB8" w:rsidR="00337D90" w:rsidRPr="00044870" w:rsidRDefault="00337D90" w:rsidP="00337D90">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w:t>
      </w:r>
      <w:r w:rsidRPr="00044870">
        <w:rPr>
          <w:rFonts w:ascii="Times New Roman" w:hAnsi="Times New Roman" w:cs="Times New Roman"/>
          <w:b/>
          <w:sz w:val="28"/>
          <w:szCs w:val="28"/>
          <w:lang w:val="uk-UA"/>
        </w:rPr>
        <w:t>Оцінка соціальної послуги</w:t>
      </w:r>
      <w:r w:rsidRPr="00044870">
        <w:rPr>
          <w:rFonts w:ascii="Times New Roman" w:hAnsi="Times New Roman" w:cs="Times New Roman"/>
          <w:b/>
          <w:i/>
          <w:sz w:val="28"/>
          <w:szCs w:val="28"/>
          <w:lang w:val="uk-UA"/>
        </w:rPr>
        <w:t xml:space="preserve"> «соціальний супровід осіб/сімей</w:t>
      </w:r>
      <w:r w:rsidR="008628C1" w:rsidRPr="00044870">
        <w:rPr>
          <w:rFonts w:ascii="Times New Roman" w:hAnsi="Times New Roman" w:cs="Times New Roman"/>
          <w:b/>
          <w:i/>
          <w:sz w:val="28"/>
          <w:szCs w:val="28"/>
          <w:lang w:val="uk-UA"/>
        </w:rPr>
        <w:t xml:space="preserve"> </w:t>
      </w:r>
      <w:r w:rsidRPr="00044870">
        <w:rPr>
          <w:rFonts w:ascii="Times New Roman" w:hAnsi="Times New Roman" w:cs="Times New Roman"/>
          <w:b/>
          <w:i/>
          <w:sz w:val="28"/>
          <w:szCs w:val="28"/>
          <w:lang w:val="uk-UA"/>
        </w:rPr>
        <w:t xml:space="preserve">,які перебувають  в складних життєвих обставинах» </w:t>
      </w:r>
      <w:r w:rsidRPr="00044870">
        <w:rPr>
          <w:rFonts w:ascii="Times New Roman" w:hAnsi="Times New Roman" w:cs="Times New Roman"/>
          <w:sz w:val="28"/>
          <w:szCs w:val="28"/>
          <w:lang w:val="uk-UA"/>
        </w:rPr>
        <w:t>здійснювалася у відповідності  до Додатку 2 Державного стандарту  соціального супроводу осіб/сімей,</w:t>
      </w:r>
      <w:r w:rsidR="001D066A" w:rsidRPr="00044870">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які перебувають у складних життєвих обставинах</w:t>
      </w:r>
      <w:r w:rsidR="001D066A" w:rsidRPr="00044870">
        <w:rPr>
          <w:rFonts w:ascii="Times New Roman" w:hAnsi="Times New Roman" w:cs="Times New Roman"/>
          <w:sz w:val="28"/>
          <w:szCs w:val="28"/>
          <w:lang w:val="uk-UA"/>
        </w:rPr>
        <w:t>.</w:t>
      </w:r>
      <w:r w:rsidRPr="00044870">
        <w:rPr>
          <w:rFonts w:ascii="Times New Roman" w:hAnsi="Times New Roman" w:cs="Times New Roman"/>
          <w:sz w:val="28"/>
          <w:szCs w:val="28"/>
          <w:lang w:val="uk-UA"/>
        </w:rPr>
        <w:t xml:space="preserve"> Під час проведення оцінювання встановлено,</w:t>
      </w:r>
      <w:r w:rsidR="008628C1" w:rsidRPr="00044870">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що отримувачі соціальної послуги значно покращили свій соціальний,</w:t>
      </w:r>
      <w:r w:rsidR="008628C1" w:rsidRPr="00044870">
        <w:rPr>
          <w:rFonts w:ascii="Times New Roman" w:hAnsi="Times New Roman" w:cs="Times New Roman"/>
          <w:sz w:val="28"/>
          <w:szCs w:val="28"/>
          <w:lang w:val="uk-UA"/>
        </w:rPr>
        <w:t xml:space="preserve"> </w:t>
      </w:r>
      <w:r w:rsidRPr="00044870">
        <w:rPr>
          <w:rFonts w:ascii="Times New Roman" w:hAnsi="Times New Roman" w:cs="Times New Roman"/>
          <w:sz w:val="28"/>
          <w:szCs w:val="28"/>
          <w:lang w:val="uk-UA"/>
        </w:rPr>
        <w:t>психологічний та фізичний стан.</w:t>
      </w:r>
    </w:p>
    <w:p w14:paraId="1FE85975" w14:textId="1E50D8EA" w:rsidR="00337D90" w:rsidRPr="00044870" w:rsidRDefault="00337D90" w:rsidP="00337D90">
      <w:pPr>
        <w:spacing w:after="0"/>
        <w:jc w:val="both"/>
        <w:rPr>
          <w:rFonts w:ascii="Times New Roman" w:hAnsi="Times New Roman" w:cs="Times New Roman"/>
          <w:sz w:val="28"/>
          <w:szCs w:val="28"/>
          <w:lang w:val="uk-UA"/>
        </w:rPr>
      </w:pPr>
      <w:r w:rsidRPr="00044870">
        <w:rPr>
          <w:rFonts w:ascii="Times New Roman" w:hAnsi="Times New Roman" w:cs="Times New Roman"/>
          <w:sz w:val="28"/>
          <w:szCs w:val="28"/>
          <w:lang w:val="uk-UA"/>
        </w:rPr>
        <w:t xml:space="preserve">             Громадяни</w:t>
      </w:r>
      <w:r w:rsidR="008628C1" w:rsidRPr="00044870">
        <w:rPr>
          <w:rFonts w:ascii="Times New Roman" w:hAnsi="Times New Roman" w:cs="Times New Roman"/>
          <w:sz w:val="28"/>
          <w:szCs w:val="28"/>
          <w:lang w:val="uk-UA"/>
        </w:rPr>
        <w:t xml:space="preserve">, які отримали дану соціальну послугу </w:t>
      </w:r>
      <w:r w:rsidRPr="00044870">
        <w:rPr>
          <w:rFonts w:ascii="Times New Roman" w:hAnsi="Times New Roman" w:cs="Times New Roman"/>
          <w:sz w:val="28"/>
          <w:szCs w:val="28"/>
          <w:lang w:val="uk-UA"/>
        </w:rPr>
        <w:t xml:space="preserve">набули навичок мінімізувати наслідки складних життєвих обставин. У 2023 році соціальну послугу отримали -  осіб. </w:t>
      </w:r>
      <w:r w:rsidR="008628C1" w:rsidRPr="00044870">
        <w:rPr>
          <w:rFonts w:ascii="Times New Roman" w:hAnsi="Times New Roman" w:cs="Times New Roman"/>
          <w:sz w:val="28"/>
          <w:szCs w:val="28"/>
          <w:lang w:val="uk-UA"/>
        </w:rPr>
        <w:t xml:space="preserve">Заходи соціальної послуги </w:t>
      </w:r>
      <w:r w:rsidRPr="00044870">
        <w:rPr>
          <w:rFonts w:ascii="Times New Roman" w:hAnsi="Times New Roman" w:cs="Times New Roman"/>
          <w:sz w:val="28"/>
          <w:szCs w:val="28"/>
          <w:lang w:val="uk-UA"/>
        </w:rPr>
        <w:t xml:space="preserve"> </w:t>
      </w:r>
      <w:r w:rsidR="008628C1" w:rsidRPr="00044870">
        <w:rPr>
          <w:rFonts w:ascii="Times New Roman" w:hAnsi="Times New Roman" w:cs="Times New Roman"/>
          <w:sz w:val="28"/>
          <w:szCs w:val="28"/>
          <w:lang w:val="uk-UA"/>
        </w:rPr>
        <w:t xml:space="preserve">здійснювалися </w:t>
      </w:r>
      <w:r w:rsidRPr="00044870">
        <w:rPr>
          <w:rFonts w:ascii="Times New Roman" w:hAnsi="Times New Roman" w:cs="Times New Roman"/>
          <w:sz w:val="28"/>
          <w:szCs w:val="28"/>
          <w:lang w:val="uk-UA"/>
        </w:rPr>
        <w:t xml:space="preserve">у відповідності до визначених потреб  отримувачів соціальних послуг. </w:t>
      </w:r>
    </w:p>
    <w:p w14:paraId="2FBCA8F5" w14:textId="7C6C0E6C" w:rsidR="00337D90" w:rsidRPr="00E2302C" w:rsidRDefault="00337D90" w:rsidP="00337D90">
      <w:pPr>
        <w:spacing w:after="0"/>
        <w:jc w:val="both"/>
        <w:rPr>
          <w:rFonts w:ascii="Times New Roman" w:hAnsi="Times New Roman" w:cs="Times New Roman"/>
          <w:b/>
          <w:sz w:val="28"/>
          <w:szCs w:val="28"/>
          <w:lang w:val="uk-UA"/>
        </w:rPr>
      </w:pPr>
      <w:r w:rsidRPr="00044870">
        <w:rPr>
          <w:rFonts w:ascii="Times New Roman" w:hAnsi="Times New Roman" w:cs="Times New Roman"/>
          <w:b/>
          <w:sz w:val="28"/>
          <w:szCs w:val="28"/>
          <w:lang w:val="uk-UA"/>
        </w:rPr>
        <w:t>Якість надання соціальної послуги «соціальний супровід осіб/сімей,</w:t>
      </w:r>
      <w:r w:rsidR="008628C1" w:rsidRPr="00044870">
        <w:rPr>
          <w:rFonts w:ascii="Times New Roman" w:hAnsi="Times New Roman" w:cs="Times New Roman"/>
          <w:b/>
          <w:sz w:val="28"/>
          <w:szCs w:val="28"/>
          <w:lang w:val="uk-UA"/>
        </w:rPr>
        <w:t xml:space="preserve"> </w:t>
      </w:r>
      <w:r w:rsidRPr="00044870">
        <w:rPr>
          <w:rFonts w:ascii="Times New Roman" w:hAnsi="Times New Roman" w:cs="Times New Roman"/>
          <w:b/>
          <w:sz w:val="28"/>
          <w:szCs w:val="28"/>
          <w:lang w:val="uk-UA"/>
        </w:rPr>
        <w:t>які перебувають  в складних життєвих обставинах» відповідає рівню «добре»</w:t>
      </w:r>
    </w:p>
    <w:p w14:paraId="73AA9578" w14:textId="77777777" w:rsidR="00337D90" w:rsidRPr="00E2302C" w:rsidRDefault="00337D90" w:rsidP="00337D90">
      <w:pPr>
        <w:spacing w:after="0"/>
        <w:jc w:val="both"/>
        <w:rPr>
          <w:rFonts w:ascii="Times New Roman" w:hAnsi="Times New Roman" w:cs="Times New Roman"/>
          <w:b/>
          <w:sz w:val="28"/>
          <w:szCs w:val="28"/>
          <w:lang w:val="uk-UA"/>
        </w:rPr>
      </w:pPr>
    </w:p>
    <w:p w14:paraId="72350DF5" w14:textId="77777777" w:rsidR="00337D90" w:rsidRPr="00044870" w:rsidRDefault="00337D90" w:rsidP="00337D90">
      <w:pPr>
        <w:spacing w:after="0"/>
        <w:jc w:val="both"/>
        <w:rPr>
          <w:rFonts w:ascii="Times New Roman" w:hAnsi="Times New Roman" w:cs="Times New Roman"/>
          <w:sz w:val="28"/>
          <w:szCs w:val="28"/>
          <w:lang w:val="uk-UA"/>
        </w:rPr>
      </w:pPr>
      <w:r w:rsidRPr="007E026F">
        <w:rPr>
          <w:rFonts w:ascii="Times New Roman" w:hAnsi="Times New Roman" w:cs="Times New Roman"/>
          <w:b/>
          <w:sz w:val="28"/>
          <w:szCs w:val="28"/>
          <w:lang w:val="uk-UA"/>
        </w:rPr>
        <w:t xml:space="preserve">          </w:t>
      </w:r>
      <w:r w:rsidRPr="00044870">
        <w:rPr>
          <w:rFonts w:ascii="Times New Roman" w:hAnsi="Times New Roman" w:cs="Times New Roman"/>
          <w:b/>
          <w:sz w:val="28"/>
          <w:szCs w:val="28"/>
          <w:lang w:val="uk-UA"/>
        </w:rPr>
        <w:t>Оцінка якості надання соціальної послуги «екстреного (кризового) втручання</w:t>
      </w:r>
      <w:r w:rsidRPr="00044870">
        <w:rPr>
          <w:rFonts w:ascii="Times New Roman" w:hAnsi="Times New Roman" w:cs="Times New Roman"/>
          <w:sz w:val="28"/>
          <w:szCs w:val="28"/>
          <w:lang w:val="uk-UA"/>
        </w:rPr>
        <w:t xml:space="preserve"> полягає у  забезпеченні  якісної, оперативної, короткотривалої  допомоги, захисту  і підтримки особам, які переживають кризову ситуацію, не можуть самостійно  сформувати ефективні  способи  реагування та адаптації  до кризової ситуації, а також в організації  і застосуванні заходів  щодо її усунення, мінімізації або усунення. Протягом 2023 року соціальну послугу екстреного</w:t>
      </w:r>
    </w:p>
    <w:p w14:paraId="78656976" w14:textId="72F121E2" w:rsidR="00337D90" w:rsidRPr="00532EE2" w:rsidRDefault="00337D90" w:rsidP="00337D90">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(кризового) втручання отримали </w:t>
      </w:r>
      <w:r w:rsidR="00044870" w:rsidRPr="00532EE2">
        <w:rPr>
          <w:rFonts w:ascii="Times New Roman" w:hAnsi="Times New Roman" w:cs="Times New Roman"/>
          <w:sz w:val="28"/>
          <w:szCs w:val="28"/>
          <w:lang w:val="uk-UA"/>
        </w:rPr>
        <w:t xml:space="preserve">6 </w:t>
      </w:r>
      <w:r w:rsidRPr="00532EE2">
        <w:rPr>
          <w:rFonts w:ascii="Times New Roman" w:hAnsi="Times New Roman" w:cs="Times New Roman"/>
          <w:sz w:val="28"/>
          <w:szCs w:val="28"/>
          <w:lang w:val="uk-UA"/>
        </w:rPr>
        <w:t>осіб,</w:t>
      </w:r>
      <w:r w:rsidR="00F4005B"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які потрапили в складні життєві обставини і потребували негайної допомоги. Під час оцінки кризової ситуації отримувача соціальних послуг визначались:</w:t>
      </w:r>
    </w:p>
    <w:p w14:paraId="658BBEA3" w14:textId="77777777" w:rsidR="00337D90" w:rsidRPr="00532EE2" w:rsidRDefault="00337D90" w:rsidP="00337D90">
      <w:pPr>
        <w:spacing w:after="0"/>
        <w:ind w:left="426" w:hanging="426"/>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 рівень ризику для здоров’я та життя отримувача соціальних послуг;</w:t>
      </w:r>
    </w:p>
    <w:p w14:paraId="3D1D6D46" w14:textId="77777777" w:rsidR="00337D90" w:rsidRPr="00532EE2" w:rsidRDefault="00337D90" w:rsidP="00337D90">
      <w:pPr>
        <w:spacing w:after="0"/>
        <w:ind w:left="426" w:hanging="426"/>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  необхідний вид втручання;</w:t>
      </w:r>
    </w:p>
    <w:p w14:paraId="2CF5EC26" w14:textId="078CACD4" w:rsidR="00337D90" w:rsidRPr="00532EE2" w:rsidRDefault="00337D90" w:rsidP="00337D90">
      <w:pPr>
        <w:spacing w:after="0"/>
        <w:ind w:left="426" w:hanging="426"/>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  ресурси,</w:t>
      </w:r>
      <w:r w:rsidR="00D56836"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необхідні для  подолання кризової ситуації;</w:t>
      </w:r>
    </w:p>
    <w:p w14:paraId="71713FD9" w14:textId="77777777" w:rsidR="00337D90" w:rsidRPr="00532EE2" w:rsidRDefault="00337D90" w:rsidP="00337D90">
      <w:pPr>
        <w:spacing w:after="0"/>
        <w:ind w:left="426" w:hanging="426"/>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  необхідність залучення спеціалістів інших установ та закладів міста;</w:t>
      </w:r>
    </w:p>
    <w:p w14:paraId="20AB6411" w14:textId="3ACEF1F2" w:rsidR="00337D90" w:rsidRPr="00532EE2" w:rsidRDefault="00337D90" w:rsidP="00337D90">
      <w:pPr>
        <w:spacing w:after="0"/>
        <w:ind w:left="426" w:hanging="426"/>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 заходи,</w:t>
      </w:r>
      <w:r w:rsidR="00D56836"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які необхідно здійснити для подолання кризової ситуації.</w:t>
      </w:r>
    </w:p>
    <w:p w14:paraId="6A2A99F1" w14:textId="77777777" w:rsidR="00337D90" w:rsidRPr="00E2302C" w:rsidRDefault="00337D90" w:rsidP="00337D90">
      <w:pPr>
        <w:spacing w:after="0"/>
        <w:jc w:val="both"/>
        <w:rPr>
          <w:rFonts w:ascii="Times New Roman" w:hAnsi="Times New Roman" w:cs="Times New Roman"/>
          <w:b/>
          <w:sz w:val="28"/>
          <w:szCs w:val="28"/>
          <w:lang w:val="uk-UA"/>
        </w:rPr>
      </w:pPr>
      <w:r w:rsidRPr="00532EE2">
        <w:rPr>
          <w:rFonts w:ascii="Times New Roman" w:hAnsi="Times New Roman" w:cs="Times New Roman"/>
          <w:sz w:val="28"/>
          <w:szCs w:val="28"/>
          <w:lang w:val="uk-UA"/>
        </w:rPr>
        <w:t xml:space="preserve">          </w:t>
      </w:r>
      <w:r w:rsidRPr="00532EE2">
        <w:rPr>
          <w:rFonts w:ascii="Times New Roman" w:hAnsi="Times New Roman" w:cs="Times New Roman"/>
          <w:b/>
          <w:sz w:val="28"/>
          <w:szCs w:val="28"/>
          <w:lang w:val="uk-UA"/>
        </w:rPr>
        <w:t>За результатами оцінювання якість надання соціальної послуги  відповідає встановленому рівню «добре»</w:t>
      </w:r>
    </w:p>
    <w:p w14:paraId="7F60B479" w14:textId="77777777" w:rsidR="00337D90" w:rsidRPr="007E026F" w:rsidRDefault="00337D90" w:rsidP="00337D90">
      <w:pPr>
        <w:spacing w:after="0"/>
        <w:ind w:left="426" w:hanging="426"/>
        <w:jc w:val="both"/>
        <w:rPr>
          <w:rFonts w:ascii="Times New Roman" w:hAnsi="Times New Roman" w:cs="Times New Roman"/>
          <w:sz w:val="28"/>
          <w:szCs w:val="28"/>
          <w:lang w:val="uk-UA"/>
        </w:rPr>
      </w:pPr>
      <w:r w:rsidRPr="007E026F">
        <w:rPr>
          <w:rFonts w:ascii="Times New Roman" w:hAnsi="Times New Roman" w:cs="Times New Roman"/>
          <w:sz w:val="28"/>
          <w:szCs w:val="28"/>
          <w:lang w:val="uk-UA"/>
        </w:rPr>
        <w:t xml:space="preserve"> </w:t>
      </w:r>
    </w:p>
    <w:p w14:paraId="3BF884D0" w14:textId="68F68C18" w:rsidR="00337D90" w:rsidRPr="00532EE2" w:rsidRDefault="00337D90" w:rsidP="00337D90">
      <w:pPr>
        <w:spacing w:after="0"/>
        <w:jc w:val="both"/>
        <w:rPr>
          <w:rFonts w:ascii="Times New Roman" w:hAnsi="Times New Roman" w:cs="Times New Roman"/>
          <w:sz w:val="28"/>
          <w:szCs w:val="28"/>
          <w:lang w:val="uk-UA"/>
        </w:rPr>
      </w:pPr>
      <w:r w:rsidRPr="007E026F">
        <w:rPr>
          <w:rFonts w:ascii="Times New Roman" w:hAnsi="Times New Roman" w:cs="Times New Roman"/>
          <w:b/>
          <w:sz w:val="28"/>
          <w:szCs w:val="28"/>
          <w:lang w:val="uk-UA"/>
        </w:rPr>
        <w:t xml:space="preserve">           </w:t>
      </w:r>
      <w:r w:rsidRPr="00532EE2">
        <w:rPr>
          <w:rFonts w:ascii="Times New Roman" w:hAnsi="Times New Roman" w:cs="Times New Roman"/>
          <w:b/>
          <w:sz w:val="28"/>
          <w:szCs w:val="28"/>
          <w:lang w:val="uk-UA"/>
        </w:rPr>
        <w:t>Оцінка якості надання соціальної послуги  «Представництво інтересів»</w:t>
      </w:r>
      <w:r w:rsidRPr="00532EE2">
        <w:rPr>
          <w:rFonts w:ascii="Times New Roman" w:hAnsi="Times New Roman" w:cs="Times New Roman"/>
          <w:sz w:val="28"/>
          <w:szCs w:val="28"/>
          <w:lang w:val="uk-UA"/>
        </w:rPr>
        <w:t xml:space="preserve"> проводилося  у відповідності з додатком 3 до Державного стандарту соціальної послуги  представництва інтересів.</w:t>
      </w:r>
      <w:r w:rsidRPr="00532EE2">
        <w:rPr>
          <w:rFonts w:ascii="Times New Roman" w:hAnsi="Times New Roman" w:cs="Times New Roman"/>
          <w:b/>
          <w:sz w:val="28"/>
          <w:szCs w:val="28"/>
          <w:lang w:val="uk-UA"/>
        </w:rPr>
        <w:t xml:space="preserve"> </w:t>
      </w:r>
      <w:r w:rsidRPr="00532EE2">
        <w:rPr>
          <w:rFonts w:ascii="Times New Roman" w:hAnsi="Times New Roman" w:cs="Times New Roman"/>
          <w:sz w:val="28"/>
          <w:szCs w:val="28"/>
          <w:lang w:val="uk-UA"/>
        </w:rPr>
        <w:t>Дана послуга</w:t>
      </w:r>
      <w:r w:rsidRPr="00532EE2">
        <w:rPr>
          <w:rFonts w:ascii="Times New Roman" w:hAnsi="Times New Roman" w:cs="Times New Roman"/>
          <w:b/>
          <w:sz w:val="28"/>
          <w:szCs w:val="28"/>
          <w:lang w:val="uk-UA"/>
        </w:rPr>
        <w:t xml:space="preserve"> </w:t>
      </w:r>
      <w:r w:rsidRPr="00532EE2">
        <w:rPr>
          <w:rFonts w:ascii="Times New Roman" w:hAnsi="Times New Roman" w:cs="Times New Roman"/>
          <w:sz w:val="28"/>
          <w:szCs w:val="28"/>
          <w:lang w:val="uk-UA"/>
        </w:rPr>
        <w:t xml:space="preserve">надається у комплексі з іншими соціальними послугами: «догляд вдома», «денний догляд», «соціальна інтеграція та реінтеграція». Протягом 2023 року </w:t>
      </w:r>
      <w:r w:rsidR="00532EE2" w:rsidRPr="00532EE2">
        <w:rPr>
          <w:rFonts w:ascii="Times New Roman" w:hAnsi="Times New Roman" w:cs="Times New Roman"/>
          <w:sz w:val="28"/>
          <w:szCs w:val="28"/>
          <w:lang w:val="uk-UA"/>
        </w:rPr>
        <w:t xml:space="preserve"> надано 820</w:t>
      </w:r>
      <w:r w:rsidR="00044870" w:rsidRPr="00532EE2">
        <w:rPr>
          <w:rFonts w:ascii="Times New Roman" w:hAnsi="Times New Roman" w:cs="Times New Roman"/>
          <w:sz w:val="28"/>
          <w:szCs w:val="28"/>
          <w:lang w:val="uk-UA"/>
        </w:rPr>
        <w:t xml:space="preserve"> послуг</w:t>
      </w:r>
      <w:r w:rsidR="00532EE2" w:rsidRPr="00532EE2">
        <w:rPr>
          <w:rFonts w:ascii="Times New Roman" w:hAnsi="Times New Roman" w:cs="Times New Roman"/>
          <w:sz w:val="28"/>
          <w:szCs w:val="28"/>
          <w:lang w:val="uk-UA"/>
        </w:rPr>
        <w:t xml:space="preserve"> з представництва інтересів. </w:t>
      </w:r>
      <w:r w:rsidR="00044870" w:rsidRPr="00532EE2">
        <w:rPr>
          <w:rFonts w:ascii="Times New Roman" w:hAnsi="Times New Roman" w:cs="Times New Roman"/>
          <w:sz w:val="28"/>
          <w:szCs w:val="28"/>
          <w:lang w:val="uk-UA"/>
        </w:rPr>
        <w:t xml:space="preserve"> </w:t>
      </w:r>
    </w:p>
    <w:p w14:paraId="480BE6F8" w14:textId="394FEACC" w:rsidR="00337D90" w:rsidRPr="00532EE2" w:rsidRDefault="00532EE2" w:rsidP="00337D90">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w:t>
      </w:r>
      <w:r w:rsidR="00337D90" w:rsidRPr="00532EE2">
        <w:rPr>
          <w:rFonts w:ascii="Times New Roman" w:hAnsi="Times New Roman" w:cs="Times New Roman"/>
          <w:sz w:val="28"/>
          <w:szCs w:val="28"/>
          <w:lang w:val="uk-UA"/>
        </w:rPr>
        <w:t xml:space="preserve">Працівники територіального центру сприяли у забезпеченні доступу  отримувачів соціальних послуг до ресурсів  і послуг за місцем проживання, встановленні зв’язків з фахівцями інших служб, організацій, підприємств, органів, закладів, установ тощо.  </w:t>
      </w:r>
    </w:p>
    <w:p w14:paraId="0BA895E8" w14:textId="77777777" w:rsidR="00337D90" w:rsidRPr="00E2302C" w:rsidRDefault="00337D90" w:rsidP="00337D90">
      <w:pPr>
        <w:spacing w:after="0"/>
        <w:jc w:val="both"/>
        <w:rPr>
          <w:rFonts w:ascii="Times New Roman" w:hAnsi="Times New Roman" w:cs="Times New Roman"/>
          <w:b/>
          <w:sz w:val="28"/>
          <w:szCs w:val="28"/>
          <w:lang w:val="uk-UA"/>
        </w:rPr>
      </w:pPr>
      <w:r w:rsidRPr="00532EE2">
        <w:rPr>
          <w:rFonts w:ascii="Times New Roman" w:hAnsi="Times New Roman" w:cs="Times New Roman"/>
          <w:sz w:val="28"/>
          <w:szCs w:val="28"/>
          <w:lang w:val="uk-UA"/>
        </w:rPr>
        <w:t xml:space="preserve">       </w:t>
      </w:r>
      <w:r w:rsidRPr="00532EE2">
        <w:rPr>
          <w:rFonts w:ascii="Times New Roman" w:hAnsi="Times New Roman" w:cs="Times New Roman"/>
          <w:b/>
          <w:sz w:val="28"/>
          <w:szCs w:val="28"/>
          <w:lang w:val="uk-UA"/>
        </w:rPr>
        <w:t>За  результатами оцінювання якість надання соціальної послуги «представництво інтересів» відповідає статусу «добре»</w:t>
      </w:r>
    </w:p>
    <w:p w14:paraId="5D8BA8A4" w14:textId="77777777" w:rsidR="00337D90" w:rsidRPr="007E026F" w:rsidRDefault="00337D90" w:rsidP="00337D90">
      <w:pPr>
        <w:spacing w:after="0"/>
        <w:jc w:val="both"/>
        <w:rPr>
          <w:rFonts w:ascii="Times New Roman" w:hAnsi="Times New Roman" w:cs="Times New Roman"/>
          <w:b/>
          <w:sz w:val="28"/>
          <w:szCs w:val="28"/>
          <w:lang w:val="uk-UA"/>
        </w:rPr>
      </w:pPr>
      <w:r w:rsidRPr="007E026F">
        <w:rPr>
          <w:rFonts w:ascii="Times New Roman" w:hAnsi="Times New Roman" w:cs="Times New Roman"/>
          <w:b/>
          <w:sz w:val="28"/>
          <w:szCs w:val="28"/>
          <w:lang w:val="uk-UA"/>
        </w:rPr>
        <w:lastRenderedPageBreak/>
        <w:t xml:space="preserve">                </w:t>
      </w:r>
    </w:p>
    <w:p w14:paraId="51D180BB" w14:textId="77777777" w:rsidR="00337D90" w:rsidRPr="00532EE2" w:rsidRDefault="00337D90" w:rsidP="00337D90">
      <w:pPr>
        <w:spacing w:after="0"/>
        <w:jc w:val="both"/>
        <w:rPr>
          <w:rFonts w:ascii="Times New Roman" w:hAnsi="Times New Roman" w:cs="Times New Roman"/>
          <w:b/>
          <w:sz w:val="28"/>
          <w:szCs w:val="28"/>
          <w:lang w:val="uk-UA"/>
        </w:rPr>
      </w:pPr>
      <w:r w:rsidRPr="007E026F">
        <w:rPr>
          <w:rFonts w:ascii="Times New Roman" w:hAnsi="Times New Roman" w:cs="Times New Roman"/>
          <w:b/>
          <w:sz w:val="28"/>
          <w:szCs w:val="28"/>
          <w:lang w:val="uk-UA"/>
        </w:rPr>
        <w:t xml:space="preserve">          </w:t>
      </w:r>
      <w:r w:rsidRPr="00532EE2">
        <w:rPr>
          <w:rFonts w:ascii="Times New Roman" w:hAnsi="Times New Roman" w:cs="Times New Roman"/>
          <w:b/>
          <w:sz w:val="28"/>
          <w:szCs w:val="28"/>
          <w:lang w:val="uk-UA"/>
        </w:rPr>
        <w:t>Оцінка якості надання соціальної послуги «Інтеграції та реінтеграції бездомних осіб»</w:t>
      </w:r>
      <w:r w:rsidRPr="00532EE2">
        <w:rPr>
          <w:rFonts w:ascii="Times New Roman" w:hAnsi="Times New Roman" w:cs="Times New Roman"/>
          <w:sz w:val="28"/>
          <w:szCs w:val="28"/>
          <w:lang w:val="uk-UA"/>
        </w:rPr>
        <w:t xml:space="preserve"> проводилася у відповідності до додатку 2 Державного стандарту  соціальної послуги інтеграції та реінтеграції</w:t>
      </w:r>
      <w:r w:rsidRPr="00532EE2">
        <w:rPr>
          <w:rFonts w:ascii="Times New Roman" w:hAnsi="Times New Roman" w:cs="Times New Roman"/>
          <w:b/>
          <w:sz w:val="28"/>
          <w:szCs w:val="28"/>
          <w:lang w:val="uk-UA"/>
        </w:rPr>
        <w:t xml:space="preserve">. </w:t>
      </w:r>
    </w:p>
    <w:p w14:paraId="6D446803" w14:textId="6258D44E" w:rsidR="00337D90" w:rsidRPr="00532EE2" w:rsidRDefault="00337D90" w:rsidP="00337D90">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Дана соціальна послуга</w:t>
      </w:r>
      <w:r w:rsidRPr="00532EE2">
        <w:rPr>
          <w:rFonts w:ascii="Times New Roman" w:hAnsi="Times New Roman" w:cs="Times New Roman"/>
          <w:b/>
          <w:sz w:val="28"/>
          <w:szCs w:val="28"/>
          <w:lang w:val="uk-UA"/>
        </w:rPr>
        <w:t xml:space="preserve"> </w:t>
      </w:r>
      <w:r w:rsidRPr="00532EE2">
        <w:rPr>
          <w:rFonts w:ascii="Times New Roman" w:hAnsi="Times New Roman" w:cs="Times New Roman"/>
          <w:sz w:val="28"/>
          <w:szCs w:val="28"/>
          <w:lang w:val="uk-UA"/>
        </w:rPr>
        <w:t>полягає у наданні комплексу заходів з надання допомоги бездомним особам,</w:t>
      </w:r>
      <w:r w:rsidR="00F4005B"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які спрямовані на поступове  повернення бездомної особи до самостійного повноцінного життя в суспільстві  з урахуванням індивідуальних потреб (надання допомоги в оформленні документів, представництво інтересів, надання реєстрації місця проживання за юридичною адресою установи, надання притулку тощо.</w:t>
      </w:r>
    </w:p>
    <w:p w14:paraId="7457325F" w14:textId="020ADEF3" w:rsidR="00337D90" w:rsidRPr="00532EE2" w:rsidRDefault="00337D90" w:rsidP="00337D90">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Протягом 2023 року соціальну послугу інтеграції та реінтеграції бездомних осіб  у відділенні обліку та соціального супроводу бездомних осіб  отримали  </w:t>
      </w:r>
      <w:r w:rsidR="00532EE2" w:rsidRPr="00532EE2">
        <w:rPr>
          <w:rFonts w:ascii="Times New Roman" w:hAnsi="Times New Roman" w:cs="Times New Roman"/>
          <w:sz w:val="28"/>
          <w:szCs w:val="28"/>
          <w:lang w:val="uk-UA"/>
        </w:rPr>
        <w:t xml:space="preserve">8 </w:t>
      </w:r>
      <w:r w:rsidRPr="00532EE2">
        <w:rPr>
          <w:rFonts w:ascii="Times New Roman" w:hAnsi="Times New Roman" w:cs="Times New Roman"/>
          <w:sz w:val="28"/>
          <w:szCs w:val="28"/>
          <w:lang w:val="uk-UA"/>
        </w:rPr>
        <w:t>бездомних громадян. Індивідуальні плани надання соціальної послуги були виконані, отримувачам соціальних послуг вдалося вирішити свої соціально – побутові проблеми.</w:t>
      </w:r>
    </w:p>
    <w:p w14:paraId="50346D4F" w14:textId="77777777" w:rsidR="00337D90" w:rsidRPr="00E2302C" w:rsidRDefault="00337D90" w:rsidP="00337D90">
      <w:pPr>
        <w:spacing w:after="0"/>
        <w:jc w:val="both"/>
        <w:rPr>
          <w:rFonts w:ascii="Times New Roman" w:hAnsi="Times New Roman" w:cs="Times New Roman"/>
          <w:b/>
          <w:sz w:val="28"/>
          <w:szCs w:val="28"/>
          <w:lang w:val="uk-UA"/>
        </w:rPr>
      </w:pPr>
      <w:r w:rsidRPr="00532EE2">
        <w:rPr>
          <w:rFonts w:ascii="Times New Roman" w:hAnsi="Times New Roman" w:cs="Times New Roman"/>
          <w:sz w:val="28"/>
          <w:szCs w:val="28"/>
          <w:lang w:val="uk-UA"/>
        </w:rPr>
        <w:t xml:space="preserve">             </w:t>
      </w:r>
      <w:r w:rsidRPr="00532EE2">
        <w:rPr>
          <w:rFonts w:ascii="Times New Roman" w:hAnsi="Times New Roman" w:cs="Times New Roman"/>
          <w:b/>
          <w:sz w:val="28"/>
          <w:szCs w:val="28"/>
          <w:lang w:val="uk-UA"/>
        </w:rPr>
        <w:t>Оцінка якості надання соціальної послуги «Інтеграція та реінтеграція» отримала статус «добре».</w:t>
      </w:r>
    </w:p>
    <w:p w14:paraId="065240DA" w14:textId="77777777" w:rsidR="00337D90" w:rsidRPr="007E026F" w:rsidRDefault="00337D90" w:rsidP="00337D90">
      <w:pPr>
        <w:spacing w:after="0"/>
        <w:jc w:val="both"/>
        <w:rPr>
          <w:rFonts w:ascii="Times New Roman" w:hAnsi="Times New Roman" w:cs="Times New Roman"/>
          <w:sz w:val="28"/>
          <w:szCs w:val="28"/>
          <w:lang w:val="uk-UA"/>
        </w:rPr>
      </w:pPr>
    </w:p>
    <w:p w14:paraId="1C8E93CF" w14:textId="77777777" w:rsidR="00337D90" w:rsidRPr="00532EE2" w:rsidRDefault="00337D90" w:rsidP="00337D90">
      <w:pPr>
        <w:spacing w:after="0"/>
        <w:jc w:val="both"/>
        <w:rPr>
          <w:rFonts w:ascii="Times New Roman" w:hAnsi="Times New Roman" w:cs="Times New Roman"/>
          <w:sz w:val="28"/>
          <w:szCs w:val="28"/>
          <w:lang w:val="uk-UA"/>
        </w:rPr>
      </w:pPr>
      <w:r w:rsidRPr="007E026F">
        <w:rPr>
          <w:rFonts w:ascii="Times New Roman" w:hAnsi="Times New Roman" w:cs="Times New Roman"/>
          <w:sz w:val="28"/>
          <w:szCs w:val="28"/>
          <w:lang w:val="uk-UA"/>
        </w:rPr>
        <w:t xml:space="preserve">         </w:t>
      </w:r>
      <w:r w:rsidRPr="00532EE2">
        <w:rPr>
          <w:rFonts w:ascii="Times New Roman" w:hAnsi="Times New Roman" w:cs="Times New Roman"/>
          <w:b/>
          <w:sz w:val="28"/>
          <w:szCs w:val="28"/>
          <w:lang w:val="uk-UA"/>
        </w:rPr>
        <w:t>Оцінка якості соціальної послуги «надання притулку»</w:t>
      </w:r>
      <w:r w:rsidRPr="00532EE2">
        <w:rPr>
          <w:rFonts w:ascii="Times New Roman" w:hAnsi="Times New Roman" w:cs="Times New Roman"/>
          <w:sz w:val="28"/>
          <w:szCs w:val="28"/>
          <w:lang w:val="uk-UA"/>
        </w:rPr>
        <w:t xml:space="preserve"> проводилася у відповідності до додатку № 1 Державного стандарту соціальної послуги « надання притулку».</w:t>
      </w:r>
    </w:p>
    <w:p w14:paraId="24C930E9" w14:textId="65A0CFFF" w:rsidR="00337D90" w:rsidRPr="00532EE2" w:rsidRDefault="00337D90" w:rsidP="00337D90">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Соціальна послуга надається  бездомним особам, які потребують надання комплексу послуг, організації їх ночівлі, забезпечення гарячим харчуванням,</w:t>
      </w:r>
      <w:r w:rsidR="006316FB"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по можливості – наданням благодійної допомоги  у вигляді одягу, взуття, санітарно – гігієнічних засобів. </w:t>
      </w:r>
    </w:p>
    <w:p w14:paraId="556623C6" w14:textId="18AA80F6" w:rsidR="00337D90" w:rsidRPr="00532EE2" w:rsidRDefault="00337D90" w:rsidP="00337D90">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Протягом  осінньо – зимового періоду 2023-2024 рр. в приміщенні територіального центру працював пункт обігріву. Притулок отримали </w:t>
      </w:r>
      <w:r w:rsidR="00532EE2" w:rsidRPr="00532EE2">
        <w:rPr>
          <w:rFonts w:ascii="Times New Roman" w:hAnsi="Times New Roman" w:cs="Times New Roman"/>
          <w:sz w:val="28"/>
          <w:szCs w:val="28"/>
          <w:lang w:val="uk-UA"/>
        </w:rPr>
        <w:t>14</w:t>
      </w:r>
      <w:r w:rsidRPr="00532EE2">
        <w:rPr>
          <w:rFonts w:ascii="Times New Roman" w:hAnsi="Times New Roman" w:cs="Times New Roman"/>
          <w:sz w:val="28"/>
          <w:szCs w:val="28"/>
          <w:lang w:val="uk-UA"/>
        </w:rPr>
        <w:t xml:space="preserve"> осіб, які не мали власного житла та звернулися до територіального центру за допомогою.</w:t>
      </w:r>
    </w:p>
    <w:p w14:paraId="4A77478F" w14:textId="77777777" w:rsidR="00337D90" w:rsidRPr="00532EE2" w:rsidRDefault="00337D90" w:rsidP="00337D90">
      <w:pPr>
        <w:spacing w:after="0"/>
        <w:ind w:firstLine="708"/>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В ході опитування отримувачі соціальної послуги висловили задоволення якістю надання послуги.</w:t>
      </w:r>
    </w:p>
    <w:p w14:paraId="5D01109D" w14:textId="77777777" w:rsidR="00337D90" w:rsidRPr="00E2302C" w:rsidRDefault="00337D90" w:rsidP="00337D90">
      <w:pPr>
        <w:spacing w:after="0"/>
        <w:ind w:firstLine="708"/>
        <w:jc w:val="both"/>
        <w:rPr>
          <w:rFonts w:ascii="Times New Roman" w:hAnsi="Times New Roman" w:cs="Times New Roman"/>
          <w:b/>
          <w:sz w:val="28"/>
          <w:szCs w:val="28"/>
          <w:lang w:val="uk-UA"/>
        </w:rPr>
      </w:pPr>
      <w:r w:rsidRPr="00532EE2">
        <w:rPr>
          <w:rFonts w:ascii="Times New Roman" w:hAnsi="Times New Roman" w:cs="Times New Roman"/>
          <w:b/>
          <w:sz w:val="28"/>
          <w:szCs w:val="28"/>
          <w:lang w:val="uk-UA"/>
        </w:rPr>
        <w:t>Оцінка якості надання соціальної послуги «надання притулку» відповідає статусу «добре».</w:t>
      </w:r>
    </w:p>
    <w:p w14:paraId="0CE744CF" w14:textId="77777777" w:rsidR="00337D90" w:rsidRPr="007E026F" w:rsidRDefault="00337D90" w:rsidP="00337D90">
      <w:pPr>
        <w:spacing w:after="0"/>
        <w:jc w:val="both"/>
        <w:rPr>
          <w:rFonts w:ascii="Times New Roman" w:hAnsi="Times New Roman" w:cs="Times New Roman"/>
          <w:b/>
          <w:sz w:val="28"/>
          <w:szCs w:val="28"/>
          <w:lang w:val="uk-UA"/>
        </w:rPr>
      </w:pPr>
    </w:p>
    <w:p w14:paraId="1F4770A6" w14:textId="77777777" w:rsidR="00337D90" w:rsidRPr="00532EE2" w:rsidRDefault="00337D90" w:rsidP="00337D90">
      <w:pPr>
        <w:spacing w:after="0"/>
        <w:jc w:val="both"/>
        <w:rPr>
          <w:rFonts w:ascii="Times New Roman" w:hAnsi="Times New Roman" w:cs="Times New Roman"/>
          <w:sz w:val="28"/>
          <w:szCs w:val="28"/>
          <w:lang w:val="uk-UA"/>
        </w:rPr>
      </w:pPr>
      <w:r w:rsidRPr="007E026F">
        <w:rPr>
          <w:rFonts w:ascii="Times New Roman" w:hAnsi="Times New Roman" w:cs="Times New Roman"/>
          <w:b/>
          <w:sz w:val="28"/>
          <w:szCs w:val="28"/>
          <w:lang w:val="uk-UA"/>
        </w:rPr>
        <w:t xml:space="preserve">         </w:t>
      </w:r>
      <w:r w:rsidRPr="00532EE2">
        <w:rPr>
          <w:rFonts w:ascii="Times New Roman" w:hAnsi="Times New Roman" w:cs="Times New Roman"/>
          <w:b/>
          <w:sz w:val="28"/>
          <w:szCs w:val="28"/>
          <w:lang w:val="uk-UA"/>
        </w:rPr>
        <w:t xml:space="preserve">Оцінка якості надання соціальної послуги «соціальна реабілітація осіб з інтелектуальними та психічними порушеннями» </w:t>
      </w:r>
      <w:r w:rsidRPr="00532EE2">
        <w:rPr>
          <w:rFonts w:ascii="Times New Roman" w:hAnsi="Times New Roman" w:cs="Times New Roman"/>
          <w:sz w:val="28"/>
          <w:szCs w:val="28"/>
          <w:lang w:val="uk-UA"/>
        </w:rPr>
        <w:t>проводилася у відповідності до Державного стандарту соціальної послуги.</w:t>
      </w:r>
    </w:p>
    <w:p w14:paraId="12B953AB" w14:textId="1465105A" w:rsidR="00337D90" w:rsidRPr="00532EE2" w:rsidRDefault="00337D90" w:rsidP="00337D90">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Дана соціальна послуга надавалася у відділенні денного перебування 4 особам з інвалідністю. Індивідуальні плани надання соціальних послуг було складено з врахуванням індивідуальних потреб,</w:t>
      </w:r>
      <w:r w:rsidR="00F4005B"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психічного та фізичного стану отримувачів соціальних послуг. </w:t>
      </w:r>
    </w:p>
    <w:p w14:paraId="6ACB85E9" w14:textId="04310FD6" w:rsidR="00337D90" w:rsidRPr="00532EE2" w:rsidRDefault="00337D90" w:rsidP="00337D90">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lastRenderedPageBreak/>
        <w:t xml:space="preserve">        Основний зміст послуги – психологічна підтримка, організація дозвілля, спортивно – оздоровчої,</w:t>
      </w:r>
      <w:r w:rsidR="00F4005B"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художньої діяльності, арт – терапія тощо.</w:t>
      </w:r>
    </w:p>
    <w:p w14:paraId="1CDD1DBA" w14:textId="77777777" w:rsidR="00337D90" w:rsidRPr="00F420A5" w:rsidRDefault="00337D90" w:rsidP="00337D90">
      <w:pPr>
        <w:spacing w:after="0"/>
        <w:ind w:firstLine="708"/>
        <w:jc w:val="both"/>
        <w:rPr>
          <w:rFonts w:ascii="Times New Roman" w:hAnsi="Times New Roman" w:cs="Times New Roman"/>
          <w:sz w:val="28"/>
          <w:szCs w:val="28"/>
          <w:lang w:val="uk-UA"/>
        </w:rPr>
      </w:pPr>
      <w:r w:rsidRPr="00F420A5">
        <w:rPr>
          <w:rFonts w:ascii="Times New Roman" w:hAnsi="Times New Roman" w:cs="Times New Roman"/>
          <w:sz w:val="28"/>
          <w:szCs w:val="28"/>
          <w:lang w:val="uk-UA"/>
        </w:rPr>
        <w:t xml:space="preserve">Під час опитування отримувачі соціальної послуги надали позитивні відгуки щодо її якості. </w:t>
      </w:r>
    </w:p>
    <w:p w14:paraId="69CA3991" w14:textId="203E0D30" w:rsidR="00337D90" w:rsidRPr="00F420A5" w:rsidRDefault="00337D90" w:rsidP="00337D90">
      <w:pPr>
        <w:spacing w:after="0"/>
        <w:ind w:firstLine="708"/>
        <w:jc w:val="both"/>
        <w:rPr>
          <w:rFonts w:ascii="Times New Roman" w:hAnsi="Times New Roman" w:cs="Times New Roman"/>
          <w:b/>
          <w:sz w:val="28"/>
          <w:szCs w:val="28"/>
          <w:lang w:val="uk-UA"/>
        </w:rPr>
      </w:pPr>
      <w:r w:rsidRPr="00F420A5">
        <w:rPr>
          <w:rFonts w:ascii="Times New Roman" w:hAnsi="Times New Roman" w:cs="Times New Roman"/>
          <w:b/>
          <w:sz w:val="28"/>
          <w:szCs w:val="28"/>
          <w:lang w:val="uk-UA"/>
        </w:rPr>
        <w:t>Оцінка соціальної послуги «соціальна реабілітація осіб з інтелектуальними та психічними порушеннями» - «добре».</w:t>
      </w:r>
      <w:r w:rsidR="00D56836" w:rsidRPr="00F420A5">
        <w:rPr>
          <w:rFonts w:ascii="Times New Roman" w:hAnsi="Times New Roman" w:cs="Times New Roman"/>
          <w:b/>
          <w:sz w:val="28"/>
          <w:szCs w:val="28"/>
          <w:lang w:val="uk-UA"/>
        </w:rPr>
        <w:t xml:space="preserve"> </w:t>
      </w:r>
    </w:p>
    <w:p w14:paraId="0E0F5715" w14:textId="0C08B70E" w:rsidR="00337D90" w:rsidRPr="007E026F" w:rsidRDefault="00337D90" w:rsidP="00337D90">
      <w:pPr>
        <w:spacing w:after="0"/>
        <w:rPr>
          <w:rFonts w:ascii="Times New Roman" w:hAnsi="Times New Roman" w:cs="Times New Roman"/>
          <w:b/>
          <w:sz w:val="28"/>
          <w:szCs w:val="28"/>
          <w:lang w:val="uk-UA"/>
        </w:rPr>
      </w:pPr>
      <w:r w:rsidRPr="00F420A5">
        <w:rPr>
          <w:rFonts w:ascii="Times New Roman" w:hAnsi="Times New Roman" w:cs="Times New Roman"/>
          <w:sz w:val="28"/>
          <w:szCs w:val="28"/>
          <w:lang w:val="uk-UA"/>
        </w:rPr>
        <w:t xml:space="preserve"> </w:t>
      </w:r>
      <w:r w:rsidRPr="00F420A5">
        <w:rPr>
          <w:rFonts w:ascii="Times New Roman" w:hAnsi="Times New Roman" w:cs="Times New Roman"/>
          <w:b/>
          <w:sz w:val="28"/>
          <w:szCs w:val="28"/>
          <w:lang w:val="uk-UA"/>
        </w:rPr>
        <w:t>Оцінка якості надання соціальної послуги «натуральна допомога»</w:t>
      </w:r>
      <w:r w:rsidR="00F420A5">
        <w:rPr>
          <w:rFonts w:ascii="Times New Roman" w:hAnsi="Times New Roman" w:cs="Times New Roman"/>
          <w:b/>
          <w:sz w:val="28"/>
          <w:szCs w:val="28"/>
          <w:lang w:val="uk-UA"/>
        </w:rPr>
        <w:t xml:space="preserve"> </w:t>
      </w:r>
      <w:r w:rsidRPr="007E026F">
        <w:rPr>
          <w:rFonts w:ascii="Times New Roman" w:hAnsi="Times New Roman" w:cs="Times New Roman"/>
          <w:b/>
          <w:sz w:val="28"/>
          <w:szCs w:val="28"/>
          <w:lang w:val="uk-UA"/>
        </w:rPr>
        <w:t xml:space="preserve">   </w:t>
      </w:r>
    </w:p>
    <w:p w14:paraId="07BE8401" w14:textId="77777777" w:rsidR="006316FB" w:rsidRDefault="006316FB" w:rsidP="00337D90">
      <w:pPr>
        <w:spacing w:after="0"/>
        <w:rPr>
          <w:rFonts w:ascii="Times New Roman" w:hAnsi="Times New Roman" w:cs="Times New Roman"/>
          <w:sz w:val="28"/>
          <w:szCs w:val="28"/>
          <w:lang w:val="uk-UA"/>
        </w:rPr>
      </w:pPr>
    </w:p>
    <w:p w14:paraId="0E6097BA" w14:textId="579330D6" w:rsidR="00337D90" w:rsidRDefault="006316FB" w:rsidP="00337D90">
      <w:pPr>
        <w:spacing w:after="0"/>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337D90" w:rsidRPr="00773E94">
        <w:rPr>
          <w:rFonts w:ascii="Times New Roman" w:hAnsi="Times New Roman" w:cs="Times New Roman"/>
          <w:sz w:val="28"/>
          <w:szCs w:val="28"/>
          <w:lang w:val="uk-UA"/>
        </w:rPr>
        <w:t>Протягом звітного періоду працівниками територіального центру проведено значну роботу щодо впровадження соціальної послуги</w:t>
      </w:r>
      <w:r w:rsidR="00337D90">
        <w:rPr>
          <w:rFonts w:ascii="Times New Roman" w:hAnsi="Times New Roman" w:cs="Times New Roman"/>
          <w:b/>
          <w:sz w:val="28"/>
          <w:szCs w:val="28"/>
          <w:lang w:val="uk-UA"/>
        </w:rPr>
        <w:t xml:space="preserve">  «фізичний супровід осіб,</w:t>
      </w:r>
      <w:r w:rsidR="00F1250B">
        <w:rPr>
          <w:rFonts w:ascii="Times New Roman" w:hAnsi="Times New Roman" w:cs="Times New Roman"/>
          <w:b/>
          <w:sz w:val="28"/>
          <w:szCs w:val="28"/>
          <w:lang w:val="uk-UA"/>
        </w:rPr>
        <w:t xml:space="preserve"> </w:t>
      </w:r>
      <w:r w:rsidR="00337D90">
        <w:rPr>
          <w:rFonts w:ascii="Times New Roman" w:hAnsi="Times New Roman" w:cs="Times New Roman"/>
          <w:b/>
          <w:sz w:val="28"/>
          <w:szCs w:val="28"/>
          <w:lang w:val="uk-UA"/>
        </w:rPr>
        <w:t>які мають порушення опорно – рухового апарату та пересуваються на кріслах колісних,</w:t>
      </w:r>
      <w:r w:rsidR="00F1250B">
        <w:rPr>
          <w:rFonts w:ascii="Times New Roman" w:hAnsi="Times New Roman" w:cs="Times New Roman"/>
          <w:b/>
          <w:sz w:val="28"/>
          <w:szCs w:val="28"/>
          <w:lang w:val="uk-UA"/>
        </w:rPr>
        <w:t xml:space="preserve"> </w:t>
      </w:r>
      <w:r w:rsidR="00337D90">
        <w:rPr>
          <w:rFonts w:ascii="Times New Roman" w:hAnsi="Times New Roman" w:cs="Times New Roman"/>
          <w:b/>
          <w:sz w:val="28"/>
          <w:szCs w:val="28"/>
          <w:lang w:val="uk-UA"/>
        </w:rPr>
        <w:t>з інтелектуальними,</w:t>
      </w:r>
      <w:r w:rsidR="00F1250B">
        <w:rPr>
          <w:rFonts w:ascii="Times New Roman" w:hAnsi="Times New Roman" w:cs="Times New Roman"/>
          <w:b/>
          <w:sz w:val="28"/>
          <w:szCs w:val="28"/>
          <w:lang w:val="uk-UA"/>
        </w:rPr>
        <w:t xml:space="preserve"> </w:t>
      </w:r>
      <w:r w:rsidR="00337D90">
        <w:rPr>
          <w:rFonts w:ascii="Times New Roman" w:hAnsi="Times New Roman" w:cs="Times New Roman"/>
          <w:b/>
          <w:sz w:val="28"/>
          <w:szCs w:val="28"/>
          <w:lang w:val="uk-UA"/>
        </w:rPr>
        <w:t>сенсорними,</w:t>
      </w:r>
      <w:r w:rsidR="00F1250B">
        <w:rPr>
          <w:rFonts w:ascii="Times New Roman" w:hAnsi="Times New Roman" w:cs="Times New Roman"/>
          <w:b/>
          <w:sz w:val="28"/>
          <w:szCs w:val="28"/>
          <w:lang w:val="uk-UA"/>
        </w:rPr>
        <w:t xml:space="preserve">  </w:t>
      </w:r>
      <w:r w:rsidR="00337D90">
        <w:rPr>
          <w:rFonts w:ascii="Times New Roman" w:hAnsi="Times New Roman" w:cs="Times New Roman"/>
          <w:b/>
          <w:sz w:val="28"/>
          <w:szCs w:val="28"/>
          <w:lang w:val="uk-UA"/>
        </w:rPr>
        <w:t>фізичними,</w:t>
      </w:r>
      <w:r w:rsidR="00F1250B">
        <w:rPr>
          <w:rFonts w:ascii="Times New Roman" w:hAnsi="Times New Roman" w:cs="Times New Roman"/>
          <w:b/>
          <w:sz w:val="28"/>
          <w:szCs w:val="28"/>
          <w:lang w:val="uk-UA"/>
        </w:rPr>
        <w:t xml:space="preserve">  </w:t>
      </w:r>
      <w:r w:rsidR="00337D90">
        <w:rPr>
          <w:rFonts w:ascii="Times New Roman" w:hAnsi="Times New Roman" w:cs="Times New Roman"/>
          <w:b/>
          <w:sz w:val="28"/>
          <w:szCs w:val="28"/>
          <w:lang w:val="uk-UA"/>
        </w:rPr>
        <w:t>моторними,</w:t>
      </w:r>
      <w:r w:rsidR="00F1250B">
        <w:rPr>
          <w:rFonts w:ascii="Times New Roman" w:hAnsi="Times New Roman" w:cs="Times New Roman"/>
          <w:b/>
          <w:sz w:val="28"/>
          <w:szCs w:val="28"/>
          <w:lang w:val="uk-UA"/>
        </w:rPr>
        <w:t xml:space="preserve"> </w:t>
      </w:r>
      <w:r w:rsidR="00337D90">
        <w:rPr>
          <w:rFonts w:ascii="Times New Roman" w:hAnsi="Times New Roman" w:cs="Times New Roman"/>
          <w:b/>
          <w:sz w:val="28"/>
          <w:szCs w:val="28"/>
          <w:lang w:val="uk-UA"/>
        </w:rPr>
        <w:t>психічними та поведінковими порушеннями».</w:t>
      </w:r>
    </w:p>
    <w:p w14:paraId="2AA98008" w14:textId="7B3CFCCB" w:rsidR="00337D90" w:rsidRPr="00773E94" w:rsidRDefault="006316FB" w:rsidP="00337D90">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37D90" w:rsidRPr="00773E94">
        <w:rPr>
          <w:rFonts w:ascii="Times New Roman" w:hAnsi="Times New Roman" w:cs="Times New Roman"/>
          <w:sz w:val="28"/>
          <w:szCs w:val="28"/>
          <w:lang w:val="uk-UA"/>
        </w:rPr>
        <w:t xml:space="preserve">Особи </w:t>
      </w:r>
      <w:r w:rsidR="00337D90">
        <w:rPr>
          <w:rFonts w:ascii="Times New Roman" w:hAnsi="Times New Roman" w:cs="Times New Roman"/>
          <w:sz w:val="28"/>
          <w:szCs w:val="28"/>
          <w:lang w:val="uk-UA"/>
        </w:rPr>
        <w:t>з порушенням зору,</w:t>
      </w:r>
      <w:r w:rsidR="00F1250B">
        <w:rPr>
          <w:rFonts w:ascii="Times New Roman" w:hAnsi="Times New Roman" w:cs="Times New Roman"/>
          <w:sz w:val="28"/>
          <w:szCs w:val="28"/>
          <w:lang w:val="uk-UA"/>
        </w:rPr>
        <w:t xml:space="preserve">  </w:t>
      </w:r>
      <w:r w:rsidR="00337D90">
        <w:rPr>
          <w:rFonts w:ascii="Times New Roman" w:hAnsi="Times New Roman" w:cs="Times New Roman"/>
          <w:sz w:val="28"/>
          <w:szCs w:val="28"/>
          <w:lang w:val="uk-UA"/>
        </w:rPr>
        <w:t>опорно – рухового апарату ,особи з інтелектуальними порушеннями мали змогу отримати допомогу відвідати органи державної влади та місцевого самоврядування,</w:t>
      </w:r>
      <w:r w:rsidR="00F1250B">
        <w:rPr>
          <w:rFonts w:ascii="Times New Roman" w:hAnsi="Times New Roman" w:cs="Times New Roman"/>
          <w:sz w:val="28"/>
          <w:szCs w:val="28"/>
          <w:lang w:val="uk-UA"/>
        </w:rPr>
        <w:t xml:space="preserve"> </w:t>
      </w:r>
      <w:r w:rsidR="00337D90">
        <w:rPr>
          <w:rFonts w:ascii="Times New Roman" w:hAnsi="Times New Roman" w:cs="Times New Roman"/>
          <w:sz w:val="28"/>
          <w:szCs w:val="28"/>
          <w:lang w:val="uk-UA"/>
        </w:rPr>
        <w:t>установи та організації,</w:t>
      </w:r>
      <w:r w:rsidR="00F1250B">
        <w:rPr>
          <w:rFonts w:ascii="Times New Roman" w:hAnsi="Times New Roman" w:cs="Times New Roman"/>
          <w:sz w:val="28"/>
          <w:szCs w:val="28"/>
          <w:lang w:val="uk-UA"/>
        </w:rPr>
        <w:t xml:space="preserve"> </w:t>
      </w:r>
      <w:r w:rsidR="00337D90">
        <w:rPr>
          <w:rFonts w:ascii="Times New Roman" w:hAnsi="Times New Roman" w:cs="Times New Roman"/>
          <w:sz w:val="28"/>
          <w:szCs w:val="28"/>
          <w:lang w:val="uk-UA"/>
        </w:rPr>
        <w:t>надавачів  медичних,</w:t>
      </w:r>
      <w:r w:rsidR="00F1250B">
        <w:rPr>
          <w:rFonts w:ascii="Times New Roman" w:hAnsi="Times New Roman" w:cs="Times New Roman"/>
          <w:sz w:val="28"/>
          <w:szCs w:val="28"/>
          <w:lang w:val="uk-UA"/>
        </w:rPr>
        <w:t xml:space="preserve"> </w:t>
      </w:r>
      <w:r w:rsidR="00337D90">
        <w:rPr>
          <w:rFonts w:ascii="Times New Roman" w:hAnsi="Times New Roman" w:cs="Times New Roman"/>
          <w:sz w:val="28"/>
          <w:szCs w:val="28"/>
          <w:lang w:val="uk-UA"/>
        </w:rPr>
        <w:t>соціальних та реабілітаційних послуг. Протягом звітного періоду надано 111 послуг.</w:t>
      </w:r>
    </w:p>
    <w:p w14:paraId="43A174FE" w14:textId="18E4586E" w:rsidR="00337D90" w:rsidRDefault="00337D90" w:rsidP="00337D90">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Оцінка якості надання соціальної послуги «фізичний супровід осіб,</w:t>
      </w:r>
      <w:r w:rsidR="00F1250B">
        <w:rPr>
          <w:rFonts w:ascii="Times New Roman" w:hAnsi="Times New Roman" w:cs="Times New Roman"/>
          <w:b/>
          <w:sz w:val="28"/>
          <w:szCs w:val="28"/>
          <w:lang w:val="uk-UA"/>
        </w:rPr>
        <w:t xml:space="preserve"> </w:t>
      </w:r>
      <w:r>
        <w:rPr>
          <w:rFonts w:ascii="Times New Roman" w:hAnsi="Times New Roman" w:cs="Times New Roman"/>
          <w:b/>
          <w:sz w:val="28"/>
          <w:szCs w:val="28"/>
          <w:lang w:val="uk-UA"/>
        </w:rPr>
        <w:t>які мають порушення опорно – рухового апарату та пересуваються на кріслах колісних,</w:t>
      </w:r>
      <w:r w:rsidR="00F1250B">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 інтелектуальними,</w:t>
      </w:r>
      <w:r w:rsidR="00F1250B">
        <w:rPr>
          <w:rFonts w:ascii="Times New Roman" w:hAnsi="Times New Roman" w:cs="Times New Roman"/>
          <w:b/>
          <w:sz w:val="28"/>
          <w:szCs w:val="28"/>
          <w:lang w:val="uk-UA"/>
        </w:rPr>
        <w:t xml:space="preserve"> </w:t>
      </w:r>
      <w:r>
        <w:rPr>
          <w:rFonts w:ascii="Times New Roman" w:hAnsi="Times New Roman" w:cs="Times New Roman"/>
          <w:b/>
          <w:sz w:val="28"/>
          <w:szCs w:val="28"/>
          <w:lang w:val="uk-UA"/>
        </w:rPr>
        <w:t>сенсорними,</w:t>
      </w:r>
      <w:r w:rsidR="00F1250B">
        <w:rPr>
          <w:rFonts w:ascii="Times New Roman" w:hAnsi="Times New Roman" w:cs="Times New Roman"/>
          <w:b/>
          <w:sz w:val="28"/>
          <w:szCs w:val="28"/>
          <w:lang w:val="uk-UA"/>
        </w:rPr>
        <w:t xml:space="preserve">  </w:t>
      </w:r>
      <w:r>
        <w:rPr>
          <w:rFonts w:ascii="Times New Roman" w:hAnsi="Times New Roman" w:cs="Times New Roman"/>
          <w:b/>
          <w:sz w:val="28"/>
          <w:szCs w:val="28"/>
          <w:lang w:val="uk-UA"/>
        </w:rPr>
        <w:t>фізичними,</w:t>
      </w:r>
      <w:r w:rsidR="00F1250B">
        <w:rPr>
          <w:rFonts w:ascii="Times New Roman" w:hAnsi="Times New Roman" w:cs="Times New Roman"/>
          <w:b/>
          <w:sz w:val="28"/>
          <w:szCs w:val="28"/>
          <w:lang w:val="uk-UA"/>
        </w:rPr>
        <w:t xml:space="preserve"> </w:t>
      </w:r>
      <w:r>
        <w:rPr>
          <w:rFonts w:ascii="Times New Roman" w:hAnsi="Times New Roman" w:cs="Times New Roman"/>
          <w:b/>
          <w:sz w:val="28"/>
          <w:szCs w:val="28"/>
          <w:lang w:val="uk-UA"/>
        </w:rPr>
        <w:t>моторними,</w:t>
      </w:r>
      <w:r w:rsidR="00F1250B">
        <w:rPr>
          <w:rFonts w:ascii="Times New Roman" w:hAnsi="Times New Roman" w:cs="Times New Roman"/>
          <w:b/>
          <w:sz w:val="28"/>
          <w:szCs w:val="28"/>
          <w:lang w:val="uk-UA"/>
        </w:rPr>
        <w:t xml:space="preserve"> </w:t>
      </w:r>
      <w:r>
        <w:rPr>
          <w:rFonts w:ascii="Times New Roman" w:hAnsi="Times New Roman" w:cs="Times New Roman"/>
          <w:b/>
          <w:sz w:val="28"/>
          <w:szCs w:val="28"/>
          <w:lang w:val="uk-UA"/>
        </w:rPr>
        <w:t>психічними та поведінковими порушеннями» - «добре».</w:t>
      </w:r>
    </w:p>
    <w:p w14:paraId="2412160F" w14:textId="77777777" w:rsidR="00337D90" w:rsidRDefault="00337D90" w:rsidP="00337D90">
      <w:pPr>
        <w:spacing w:after="0"/>
        <w:rPr>
          <w:rFonts w:ascii="Times New Roman" w:hAnsi="Times New Roman" w:cs="Times New Roman"/>
          <w:b/>
          <w:sz w:val="28"/>
          <w:szCs w:val="28"/>
          <w:lang w:val="uk-UA"/>
        </w:rPr>
      </w:pPr>
    </w:p>
    <w:p w14:paraId="3E37E30E" w14:textId="08BE2BA6" w:rsidR="00337D90" w:rsidRPr="00553087" w:rsidRDefault="00337D90" w:rsidP="003C5565">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E035FD">
        <w:rPr>
          <w:rFonts w:ascii="Times New Roman" w:hAnsi="Times New Roman" w:cs="Times New Roman"/>
          <w:b/>
          <w:sz w:val="28"/>
          <w:szCs w:val="28"/>
          <w:lang w:val="uk-UA"/>
        </w:rPr>
        <w:t xml:space="preserve">                                                                                                                                                                                                                                                                                                                                                                                                                                                                                                                                                                                                                                         </w:t>
      </w:r>
      <w:r w:rsidR="005F715A">
        <w:rPr>
          <w:rFonts w:ascii="Times New Roman" w:hAnsi="Times New Roman" w:cs="Times New Roman"/>
          <w:b/>
          <w:sz w:val="28"/>
          <w:szCs w:val="28"/>
          <w:lang w:val="uk-UA"/>
        </w:rPr>
        <w:t xml:space="preserve">  </w:t>
      </w:r>
      <w:r w:rsidRPr="006316FB">
        <w:rPr>
          <w:rFonts w:ascii="Times New Roman" w:hAnsi="Times New Roman" w:cs="Times New Roman"/>
          <w:b/>
          <w:bCs/>
          <w:sz w:val="28"/>
          <w:szCs w:val="28"/>
          <w:lang w:val="uk-UA"/>
        </w:rPr>
        <w:t>Транспортна послуга</w:t>
      </w:r>
      <w:r>
        <w:rPr>
          <w:rFonts w:ascii="Times New Roman" w:hAnsi="Times New Roman" w:cs="Times New Roman"/>
          <w:sz w:val="28"/>
          <w:szCs w:val="28"/>
          <w:lang w:val="uk-UA"/>
        </w:rPr>
        <w:t xml:space="preserve"> </w:t>
      </w:r>
      <w:r w:rsidR="006316FB">
        <w:rPr>
          <w:rFonts w:ascii="Times New Roman" w:hAnsi="Times New Roman" w:cs="Times New Roman"/>
          <w:sz w:val="28"/>
          <w:szCs w:val="28"/>
          <w:lang w:val="uk-UA"/>
        </w:rPr>
        <w:t xml:space="preserve"> </w:t>
      </w:r>
      <w:r>
        <w:rPr>
          <w:rFonts w:ascii="Times New Roman" w:hAnsi="Times New Roman" w:cs="Times New Roman"/>
          <w:sz w:val="28"/>
          <w:szCs w:val="28"/>
          <w:lang w:val="uk-UA"/>
        </w:rPr>
        <w:t>надавалася отримувачам соціальних послуг територіального центру та громадянам з числа жителів Покровської міської територіальної громади,</w:t>
      </w:r>
      <w:r w:rsidR="006316FB">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опинилися в складні життєві обставини на підставі Порядку надання транспортних послуг,</w:t>
      </w:r>
      <w:r w:rsidR="00F4005B">
        <w:rPr>
          <w:rFonts w:ascii="Times New Roman" w:hAnsi="Times New Roman" w:cs="Times New Roman"/>
          <w:sz w:val="28"/>
          <w:szCs w:val="28"/>
          <w:lang w:val="uk-UA"/>
        </w:rPr>
        <w:t xml:space="preserve"> </w:t>
      </w:r>
      <w:r>
        <w:rPr>
          <w:rFonts w:ascii="Times New Roman" w:hAnsi="Times New Roman" w:cs="Times New Roman"/>
          <w:sz w:val="28"/>
          <w:szCs w:val="28"/>
          <w:lang w:val="uk-UA"/>
        </w:rPr>
        <w:t>затвердженого рішенням  виконавчого комітету Покровської міської ради  Дніпропетровської області № 415 від 27 .09.2017р.</w:t>
      </w:r>
      <w:r w:rsidRPr="00553087">
        <w:rPr>
          <w:rFonts w:ascii="Times New Roman" w:hAnsi="Times New Roman" w:cs="Times New Roman"/>
          <w:b/>
          <w:sz w:val="28"/>
          <w:szCs w:val="28"/>
          <w:lang w:val="uk-UA"/>
        </w:rPr>
        <w:t xml:space="preserve">      </w:t>
      </w:r>
    </w:p>
    <w:p w14:paraId="010E5FAA" w14:textId="6558542F" w:rsidR="00337D90" w:rsidRDefault="00337D90" w:rsidP="00337D9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Послуга надавалася  безоплатно. Протягом 2023 року службовим автомобілем територіального центру надано 610 транспортних послуг,</w:t>
      </w:r>
      <w:r w:rsidR="006316FB">
        <w:rPr>
          <w:rFonts w:ascii="Times New Roman" w:hAnsi="Times New Roman" w:cs="Times New Roman"/>
          <w:sz w:val="28"/>
          <w:szCs w:val="28"/>
          <w:lang w:val="uk-UA"/>
        </w:rPr>
        <w:t xml:space="preserve"> </w:t>
      </w:r>
      <w:r>
        <w:rPr>
          <w:rFonts w:ascii="Times New Roman" w:hAnsi="Times New Roman" w:cs="Times New Roman"/>
          <w:sz w:val="28"/>
          <w:szCs w:val="28"/>
          <w:lang w:val="uk-UA"/>
        </w:rPr>
        <w:t>таких як : супровід до лікувальних установ, супровід до інших установ та закладів міста, доставка засобів реабілітації,</w:t>
      </w:r>
      <w:r w:rsidR="002441DC">
        <w:rPr>
          <w:rFonts w:ascii="Times New Roman" w:hAnsi="Times New Roman" w:cs="Times New Roman"/>
          <w:sz w:val="28"/>
          <w:szCs w:val="28"/>
          <w:lang w:val="uk-UA"/>
        </w:rPr>
        <w:t xml:space="preserve"> </w:t>
      </w:r>
      <w:r>
        <w:rPr>
          <w:rFonts w:ascii="Times New Roman" w:hAnsi="Times New Roman" w:cs="Times New Roman"/>
          <w:sz w:val="28"/>
          <w:szCs w:val="28"/>
          <w:lang w:val="uk-UA"/>
        </w:rPr>
        <w:t>доставка благодійної допомоги тощо. Транспортною послугою охоплено 437 осіб.</w:t>
      </w:r>
    </w:p>
    <w:p w14:paraId="1F78AC7D" w14:textId="77777777" w:rsidR="00337D90" w:rsidRPr="00E2302C" w:rsidRDefault="00337D90" w:rsidP="00337D90">
      <w:pPr>
        <w:spacing w:after="0"/>
        <w:rPr>
          <w:rFonts w:ascii="Times New Roman" w:hAnsi="Times New Roman" w:cs="Times New Roman"/>
          <w:b/>
          <w:sz w:val="28"/>
          <w:szCs w:val="28"/>
          <w:lang w:val="uk-UA"/>
        </w:rPr>
      </w:pPr>
      <w:r w:rsidRPr="00E2302C">
        <w:rPr>
          <w:rFonts w:ascii="Times New Roman" w:hAnsi="Times New Roman" w:cs="Times New Roman"/>
          <w:b/>
          <w:sz w:val="28"/>
          <w:szCs w:val="28"/>
          <w:lang w:val="uk-UA"/>
        </w:rPr>
        <w:t>Оцінка соціальної послуги «транспортна послуга»  - «добре».</w:t>
      </w:r>
    </w:p>
    <w:p w14:paraId="737E05EF" w14:textId="77777777" w:rsidR="00337D90" w:rsidRDefault="00337D90" w:rsidP="00337D90">
      <w:pPr>
        <w:spacing w:after="0"/>
        <w:rPr>
          <w:rFonts w:ascii="Times New Roman" w:hAnsi="Times New Roman" w:cs="Times New Roman"/>
          <w:sz w:val="28"/>
          <w:szCs w:val="28"/>
          <w:lang w:val="uk-UA"/>
        </w:rPr>
      </w:pPr>
    </w:p>
    <w:p w14:paraId="6EAB913D" w14:textId="303C56A2" w:rsidR="001F18C2" w:rsidRPr="00532EE2" w:rsidRDefault="00532EE2" w:rsidP="00C27601">
      <w:pPr>
        <w:spacing w:after="0" w:line="240" w:lineRule="auto"/>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w:t>
      </w:r>
      <w:r w:rsidR="00495739" w:rsidRPr="00532EE2">
        <w:rPr>
          <w:rFonts w:ascii="Times New Roman" w:hAnsi="Times New Roman" w:cs="Times New Roman"/>
          <w:sz w:val="28"/>
          <w:szCs w:val="28"/>
          <w:lang w:val="uk-UA"/>
        </w:rPr>
        <w:t>Вивчення думки отримувачів соціальних послуг щодо задоволення їхніх потреб у наданні соціальних послуг та оцінювання якості соціальних послуг здійснювалося через анкетування та опитування.</w:t>
      </w:r>
      <w:r w:rsidR="005D1F31" w:rsidRPr="00532EE2">
        <w:rPr>
          <w:rFonts w:ascii="Times New Roman" w:hAnsi="Times New Roman" w:cs="Times New Roman"/>
          <w:sz w:val="28"/>
          <w:szCs w:val="28"/>
          <w:lang w:val="uk-UA"/>
        </w:rPr>
        <w:t xml:space="preserve"> </w:t>
      </w:r>
      <w:r w:rsidR="001F18C2" w:rsidRPr="00532EE2">
        <w:rPr>
          <w:rFonts w:ascii="Times New Roman" w:hAnsi="Times New Roman" w:cs="Times New Roman"/>
          <w:sz w:val="28"/>
          <w:szCs w:val="28"/>
          <w:lang w:val="uk-UA"/>
        </w:rPr>
        <w:t xml:space="preserve">З </w:t>
      </w:r>
      <w:r w:rsidR="005D1F31" w:rsidRPr="00532EE2">
        <w:rPr>
          <w:rFonts w:ascii="Times New Roman" w:hAnsi="Times New Roman" w:cs="Times New Roman"/>
          <w:sz w:val="28"/>
          <w:szCs w:val="28"/>
          <w:lang w:val="uk-UA"/>
        </w:rPr>
        <w:t xml:space="preserve">цією метою </w:t>
      </w:r>
      <w:r w:rsidR="008228CA" w:rsidRPr="00532EE2">
        <w:rPr>
          <w:rFonts w:ascii="Times New Roman" w:hAnsi="Times New Roman" w:cs="Times New Roman"/>
          <w:sz w:val="28"/>
          <w:szCs w:val="28"/>
          <w:lang w:val="uk-UA"/>
        </w:rPr>
        <w:t>використ</w:t>
      </w:r>
      <w:r w:rsidR="005D1F31" w:rsidRPr="00532EE2">
        <w:rPr>
          <w:rFonts w:ascii="Times New Roman" w:hAnsi="Times New Roman" w:cs="Times New Roman"/>
          <w:sz w:val="28"/>
          <w:szCs w:val="28"/>
          <w:lang w:val="uk-UA"/>
        </w:rPr>
        <w:t xml:space="preserve">ана </w:t>
      </w:r>
      <w:r w:rsidR="008228CA" w:rsidRPr="00532EE2">
        <w:rPr>
          <w:rFonts w:ascii="Times New Roman" w:hAnsi="Times New Roman" w:cs="Times New Roman"/>
          <w:sz w:val="28"/>
          <w:szCs w:val="28"/>
          <w:lang w:val="uk-UA"/>
        </w:rPr>
        <w:t xml:space="preserve"> анкета, </w:t>
      </w:r>
      <w:r w:rsidR="001F18C2" w:rsidRPr="00532EE2">
        <w:rPr>
          <w:rFonts w:ascii="Times New Roman" w:hAnsi="Times New Roman" w:cs="Times New Roman"/>
          <w:sz w:val="28"/>
          <w:szCs w:val="28"/>
          <w:lang w:val="uk-UA"/>
        </w:rPr>
        <w:t>затверджена постановою Кабінету  Міністрів України від 01 червня 2020 року № 449 «Порядок проведення моніторингу та оцінки якості соціальних послуг».</w:t>
      </w:r>
    </w:p>
    <w:p w14:paraId="05EA4650" w14:textId="53E679B5" w:rsidR="008228CA" w:rsidRPr="00532EE2" w:rsidRDefault="008228CA" w:rsidP="008228CA">
      <w:pPr>
        <w:spacing w:after="0" w:line="240" w:lineRule="auto"/>
        <w:ind w:left="-426" w:firstLine="708"/>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lastRenderedPageBreak/>
        <w:t>Шляхом анкетування отримувачів соціальних послуг вивчено реальний стан надання послуг відділеннями територіального центру та отримано об’єктивну інформацію, необхідну  для оцінки та поліпшення якості надання соціальних послуг.</w:t>
      </w:r>
    </w:p>
    <w:p w14:paraId="2F01C2DD" w14:textId="3348A14B" w:rsidR="00C27601" w:rsidRDefault="00C27601" w:rsidP="008228CA">
      <w:pPr>
        <w:spacing w:after="0" w:line="240" w:lineRule="auto"/>
        <w:ind w:left="-426" w:firstLine="708"/>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В анкетуванні взяли участь 439 осіб, що складає 100 % від облікованих</w:t>
      </w:r>
      <w:r>
        <w:rPr>
          <w:rFonts w:ascii="Times New Roman" w:hAnsi="Times New Roman" w:cs="Times New Roman"/>
          <w:sz w:val="28"/>
          <w:szCs w:val="28"/>
          <w:lang w:val="uk-UA"/>
        </w:rPr>
        <w:t xml:space="preserve"> отримувачів соціальних послуг</w:t>
      </w:r>
      <w:r w:rsidR="00AA71A2">
        <w:rPr>
          <w:rFonts w:ascii="Times New Roman" w:hAnsi="Times New Roman" w:cs="Times New Roman"/>
          <w:sz w:val="28"/>
          <w:szCs w:val="28"/>
          <w:lang w:val="uk-UA"/>
        </w:rPr>
        <w:t>.</w:t>
      </w:r>
      <w:r w:rsidR="003E0F3F">
        <w:rPr>
          <w:rFonts w:ascii="Times New Roman" w:hAnsi="Times New Roman" w:cs="Times New Roman"/>
          <w:sz w:val="28"/>
          <w:szCs w:val="28"/>
          <w:lang w:val="uk-UA"/>
        </w:rPr>
        <w:t xml:space="preserve"> Подяки за якісне  та своєчасне надання соціальних послуг надали 437 отримувачів соціальних послуг ,що складає 99,4 % від загальної кількості  обслужених громадян.</w:t>
      </w:r>
    </w:p>
    <w:p w14:paraId="1C0A96F1" w14:textId="77777777" w:rsidR="00AA71A2" w:rsidRDefault="00AA71A2" w:rsidP="008228CA">
      <w:pPr>
        <w:spacing w:after="0" w:line="240" w:lineRule="auto"/>
        <w:ind w:left="-426"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14:paraId="4BD7F915" w14:textId="24C06009" w:rsidR="00C27601" w:rsidRDefault="00AA71A2" w:rsidP="00F44579">
      <w:pPr>
        <w:spacing w:after="0" w:line="240" w:lineRule="auto"/>
        <w:ind w:left="-426"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p>
    <w:tbl>
      <w:tblPr>
        <w:tblStyle w:val="a8"/>
        <w:tblW w:w="0" w:type="auto"/>
        <w:tblInd w:w="-426" w:type="dxa"/>
        <w:tblLook w:val="04A0" w:firstRow="1" w:lastRow="0" w:firstColumn="1" w:lastColumn="0" w:noHBand="0" w:noVBand="1"/>
      </w:tblPr>
      <w:tblGrid>
        <w:gridCol w:w="2239"/>
        <w:gridCol w:w="1693"/>
        <w:gridCol w:w="1710"/>
        <w:gridCol w:w="1710"/>
        <w:gridCol w:w="1693"/>
        <w:gridCol w:w="1803"/>
      </w:tblGrid>
      <w:tr w:rsidR="008228CA" w14:paraId="2059F1C4" w14:textId="77777777" w:rsidTr="00E60C97">
        <w:tc>
          <w:tcPr>
            <w:tcW w:w="2239" w:type="dxa"/>
          </w:tcPr>
          <w:p w14:paraId="07981D7E" w14:textId="77777777" w:rsidR="008228CA" w:rsidRDefault="008228CA"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Назва відділення</w:t>
            </w:r>
          </w:p>
        </w:tc>
        <w:tc>
          <w:tcPr>
            <w:tcW w:w="1693" w:type="dxa"/>
          </w:tcPr>
          <w:p w14:paraId="71B0279D" w14:textId="77777777" w:rsidR="008228CA" w:rsidRDefault="008228CA" w:rsidP="00E60C97">
            <w:pPr>
              <w:jc w:val="center"/>
              <w:rPr>
                <w:rFonts w:ascii="Times New Roman" w:hAnsi="Times New Roman" w:cs="Times New Roman"/>
                <w:sz w:val="28"/>
                <w:szCs w:val="28"/>
                <w:lang w:val="uk-UA"/>
              </w:rPr>
            </w:pPr>
            <w:r>
              <w:rPr>
                <w:rFonts w:ascii="Times New Roman" w:hAnsi="Times New Roman" w:cs="Times New Roman"/>
                <w:sz w:val="28"/>
                <w:szCs w:val="28"/>
                <w:lang w:val="uk-UA"/>
              </w:rPr>
              <w:t>Всього отримувачів соціальних послуг, які прийняли участь  в анкетуванні</w:t>
            </w:r>
          </w:p>
        </w:tc>
        <w:tc>
          <w:tcPr>
            <w:tcW w:w="1710" w:type="dxa"/>
          </w:tcPr>
          <w:p w14:paraId="0DEC9EC2" w14:textId="77777777" w:rsidR="008228CA" w:rsidRDefault="008228CA" w:rsidP="00E60C97">
            <w:pPr>
              <w:jc w:val="center"/>
              <w:rPr>
                <w:rFonts w:ascii="Times New Roman" w:hAnsi="Times New Roman" w:cs="Times New Roman"/>
                <w:sz w:val="28"/>
                <w:szCs w:val="28"/>
                <w:lang w:val="uk-UA"/>
              </w:rPr>
            </w:pPr>
            <w:r>
              <w:rPr>
                <w:rFonts w:ascii="Times New Roman" w:hAnsi="Times New Roman" w:cs="Times New Roman"/>
                <w:sz w:val="28"/>
                <w:szCs w:val="28"/>
                <w:lang w:val="uk-UA"/>
              </w:rPr>
              <w:t>Частка задоволених звернень про отримання соціальних послуг (особи)</w:t>
            </w:r>
          </w:p>
        </w:tc>
        <w:tc>
          <w:tcPr>
            <w:tcW w:w="1710" w:type="dxa"/>
          </w:tcPr>
          <w:p w14:paraId="49934188" w14:textId="77777777" w:rsidR="008228CA" w:rsidRDefault="008228CA" w:rsidP="00E60C97">
            <w:pPr>
              <w:jc w:val="center"/>
              <w:rPr>
                <w:rFonts w:ascii="Times New Roman" w:hAnsi="Times New Roman" w:cs="Times New Roman"/>
                <w:sz w:val="28"/>
                <w:szCs w:val="28"/>
                <w:lang w:val="uk-UA"/>
              </w:rPr>
            </w:pPr>
            <w:r>
              <w:rPr>
                <w:rFonts w:ascii="Times New Roman" w:hAnsi="Times New Roman" w:cs="Times New Roman"/>
                <w:sz w:val="28"/>
                <w:szCs w:val="28"/>
                <w:lang w:val="uk-UA"/>
              </w:rPr>
              <w:t>Частка задоволених звернень про отримання соціальних послуг (%)</w:t>
            </w:r>
          </w:p>
        </w:tc>
        <w:tc>
          <w:tcPr>
            <w:tcW w:w="1693" w:type="dxa"/>
          </w:tcPr>
          <w:p w14:paraId="3145DC11" w14:textId="77777777" w:rsidR="008228CA" w:rsidRDefault="008228CA" w:rsidP="00E60C97">
            <w:pPr>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скарг від отримувачів соціальних послуг (особи)</w:t>
            </w:r>
          </w:p>
        </w:tc>
        <w:tc>
          <w:tcPr>
            <w:tcW w:w="1803" w:type="dxa"/>
          </w:tcPr>
          <w:p w14:paraId="601853F6" w14:textId="77777777" w:rsidR="008228CA" w:rsidRDefault="008228CA" w:rsidP="00E60C97">
            <w:pPr>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скарг від отримувачів соціальних послуг (%)</w:t>
            </w:r>
          </w:p>
        </w:tc>
      </w:tr>
      <w:tr w:rsidR="008228CA" w14:paraId="5B5D0FAF" w14:textId="77777777" w:rsidTr="00E60C97">
        <w:tc>
          <w:tcPr>
            <w:tcW w:w="2239" w:type="dxa"/>
          </w:tcPr>
          <w:p w14:paraId="359CA72C" w14:textId="77777777" w:rsidR="008228CA" w:rsidRDefault="008228CA"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Відділення соціальної допомоги вдома</w:t>
            </w:r>
          </w:p>
        </w:tc>
        <w:tc>
          <w:tcPr>
            <w:tcW w:w="1693" w:type="dxa"/>
          </w:tcPr>
          <w:p w14:paraId="55C61AF3" w14:textId="41718469"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338</w:t>
            </w:r>
          </w:p>
        </w:tc>
        <w:tc>
          <w:tcPr>
            <w:tcW w:w="1710" w:type="dxa"/>
          </w:tcPr>
          <w:p w14:paraId="2C04BF8F" w14:textId="24D7CAC2"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338</w:t>
            </w:r>
          </w:p>
        </w:tc>
        <w:tc>
          <w:tcPr>
            <w:tcW w:w="1710" w:type="dxa"/>
          </w:tcPr>
          <w:p w14:paraId="4D359E46" w14:textId="63E5A3FB" w:rsidR="008228CA" w:rsidRDefault="003E0F3F"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99,4</w:t>
            </w:r>
            <w:r w:rsidR="00F44579">
              <w:rPr>
                <w:rFonts w:ascii="Times New Roman" w:hAnsi="Times New Roman" w:cs="Times New Roman"/>
                <w:sz w:val="28"/>
                <w:szCs w:val="28"/>
                <w:lang w:val="uk-UA"/>
              </w:rPr>
              <w:t>%</w:t>
            </w:r>
          </w:p>
        </w:tc>
        <w:tc>
          <w:tcPr>
            <w:tcW w:w="1693" w:type="dxa"/>
          </w:tcPr>
          <w:p w14:paraId="1D05CEA8" w14:textId="55641EFF"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03" w:type="dxa"/>
          </w:tcPr>
          <w:p w14:paraId="02D5B3BD" w14:textId="7147059A"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0,6%</w:t>
            </w:r>
          </w:p>
        </w:tc>
      </w:tr>
      <w:tr w:rsidR="008228CA" w14:paraId="06D741F2" w14:textId="77777777" w:rsidTr="00E60C97">
        <w:tc>
          <w:tcPr>
            <w:tcW w:w="2239" w:type="dxa"/>
          </w:tcPr>
          <w:p w14:paraId="1C2F84FF" w14:textId="77777777" w:rsidR="008228CA" w:rsidRDefault="008228CA"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Відділення денного перебування</w:t>
            </w:r>
          </w:p>
        </w:tc>
        <w:tc>
          <w:tcPr>
            <w:tcW w:w="1693" w:type="dxa"/>
          </w:tcPr>
          <w:p w14:paraId="660DDBA3" w14:textId="607D703D"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1710" w:type="dxa"/>
          </w:tcPr>
          <w:p w14:paraId="3CAFF47A" w14:textId="6BD63D58"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1710" w:type="dxa"/>
          </w:tcPr>
          <w:p w14:paraId="4542B440" w14:textId="5965E6B2"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1693" w:type="dxa"/>
          </w:tcPr>
          <w:p w14:paraId="2B09E37A" w14:textId="355021C4"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803" w:type="dxa"/>
          </w:tcPr>
          <w:p w14:paraId="35688C33" w14:textId="5E2C33A5"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8228CA" w14:paraId="05876444" w14:textId="77777777" w:rsidTr="00E60C97">
        <w:tc>
          <w:tcPr>
            <w:tcW w:w="2239" w:type="dxa"/>
          </w:tcPr>
          <w:p w14:paraId="0B0983FC" w14:textId="77777777" w:rsidR="008228CA" w:rsidRDefault="008228CA" w:rsidP="00E60C97">
            <w:pPr>
              <w:rPr>
                <w:rFonts w:ascii="Times New Roman" w:hAnsi="Times New Roman" w:cs="Times New Roman"/>
                <w:sz w:val="28"/>
                <w:szCs w:val="28"/>
                <w:lang w:val="uk-UA"/>
              </w:rPr>
            </w:pPr>
            <w:r>
              <w:rPr>
                <w:rFonts w:ascii="Times New Roman" w:hAnsi="Times New Roman" w:cs="Times New Roman"/>
                <w:sz w:val="28"/>
                <w:szCs w:val="28"/>
                <w:lang w:val="uk-UA"/>
              </w:rPr>
              <w:t>Відділення обліку та соціального супроводу бездомних осіб</w:t>
            </w:r>
          </w:p>
        </w:tc>
        <w:tc>
          <w:tcPr>
            <w:tcW w:w="1693" w:type="dxa"/>
          </w:tcPr>
          <w:p w14:paraId="07190E53" w14:textId="25D3B1B0"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710" w:type="dxa"/>
          </w:tcPr>
          <w:p w14:paraId="67474D55" w14:textId="2AD8DE03"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710" w:type="dxa"/>
          </w:tcPr>
          <w:p w14:paraId="356EA526" w14:textId="3F2C3A61"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1693" w:type="dxa"/>
          </w:tcPr>
          <w:p w14:paraId="70C27287" w14:textId="393C36E6"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803" w:type="dxa"/>
          </w:tcPr>
          <w:p w14:paraId="6EB08912" w14:textId="058A4ACC"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8228CA" w14:paraId="2829C224" w14:textId="77777777" w:rsidTr="00E60C97">
        <w:tc>
          <w:tcPr>
            <w:tcW w:w="2239" w:type="dxa"/>
          </w:tcPr>
          <w:p w14:paraId="361E2765" w14:textId="77777777" w:rsidR="008228CA" w:rsidRDefault="008228CA" w:rsidP="00E60C97">
            <w:pPr>
              <w:rPr>
                <w:rFonts w:ascii="Times New Roman" w:hAnsi="Times New Roman" w:cs="Times New Roman"/>
                <w:sz w:val="28"/>
                <w:szCs w:val="28"/>
                <w:lang w:val="uk-UA"/>
              </w:rPr>
            </w:pPr>
            <w:r>
              <w:rPr>
                <w:rFonts w:ascii="Times New Roman" w:hAnsi="Times New Roman" w:cs="Times New Roman"/>
                <w:sz w:val="28"/>
                <w:szCs w:val="28"/>
                <w:lang w:val="uk-UA"/>
              </w:rPr>
              <w:t xml:space="preserve">Всього по територіальному центру </w:t>
            </w:r>
          </w:p>
        </w:tc>
        <w:tc>
          <w:tcPr>
            <w:tcW w:w="1693" w:type="dxa"/>
          </w:tcPr>
          <w:p w14:paraId="3DDA2B5A" w14:textId="77777777" w:rsidR="008228CA" w:rsidRDefault="008228CA"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439</w:t>
            </w:r>
          </w:p>
        </w:tc>
        <w:tc>
          <w:tcPr>
            <w:tcW w:w="1710" w:type="dxa"/>
          </w:tcPr>
          <w:p w14:paraId="75BDF77B" w14:textId="5EDA36CE"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437</w:t>
            </w:r>
          </w:p>
        </w:tc>
        <w:tc>
          <w:tcPr>
            <w:tcW w:w="1710" w:type="dxa"/>
          </w:tcPr>
          <w:p w14:paraId="13CC1715" w14:textId="37F8D8C0" w:rsidR="008228CA" w:rsidRDefault="003E0F3F"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99,4</w:t>
            </w:r>
            <w:r w:rsidR="00F44579">
              <w:rPr>
                <w:rFonts w:ascii="Times New Roman" w:hAnsi="Times New Roman" w:cs="Times New Roman"/>
                <w:sz w:val="28"/>
                <w:szCs w:val="28"/>
                <w:lang w:val="uk-UA"/>
              </w:rPr>
              <w:t>%</w:t>
            </w:r>
          </w:p>
        </w:tc>
        <w:tc>
          <w:tcPr>
            <w:tcW w:w="1693" w:type="dxa"/>
          </w:tcPr>
          <w:p w14:paraId="179E3B9A" w14:textId="5612D9AA"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803" w:type="dxa"/>
          </w:tcPr>
          <w:p w14:paraId="2C61348D" w14:textId="19076A26" w:rsidR="008228CA" w:rsidRDefault="00F44579" w:rsidP="00E60C97">
            <w:pPr>
              <w:jc w:val="both"/>
              <w:rPr>
                <w:rFonts w:ascii="Times New Roman" w:hAnsi="Times New Roman" w:cs="Times New Roman"/>
                <w:sz w:val="28"/>
                <w:szCs w:val="28"/>
                <w:lang w:val="uk-UA"/>
              </w:rPr>
            </w:pPr>
            <w:r>
              <w:rPr>
                <w:rFonts w:ascii="Times New Roman" w:hAnsi="Times New Roman" w:cs="Times New Roman"/>
                <w:sz w:val="28"/>
                <w:szCs w:val="28"/>
                <w:lang w:val="uk-UA"/>
              </w:rPr>
              <w:t>0,6%</w:t>
            </w:r>
          </w:p>
        </w:tc>
      </w:tr>
    </w:tbl>
    <w:p w14:paraId="346C88CD" w14:textId="77777777" w:rsidR="00F6377C" w:rsidRDefault="00F6377C" w:rsidP="00F6377C">
      <w:pPr>
        <w:spacing w:after="0" w:line="240" w:lineRule="auto"/>
        <w:ind w:left="-426" w:firstLine="708"/>
        <w:jc w:val="both"/>
        <w:rPr>
          <w:rFonts w:ascii="Times New Roman" w:hAnsi="Times New Roman" w:cs="Times New Roman"/>
          <w:sz w:val="28"/>
          <w:szCs w:val="28"/>
          <w:lang w:val="uk-UA"/>
        </w:rPr>
      </w:pPr>
    </w:p>
    <w:p w14:paraId="1DC1CBED" w14:textId="7DCA5595" w:rsidR="00F6377C" w:rsidRDefault="00F6377C" w:rsidP="00F6377C">
      <w:pPr>
        <w:spacing w:after="0" w:line="240" w:lineRule="auto"/>
        <w:ind w:lef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результати проведеного анкетування </w:t>
      </w:r>
      <w:r w:rsidR="002441DC">
        <w:rPr>
          <w:rFonts w:ascii="Times New Roman" w:hAnsi="Times New Roman" w:cs="Times New Roman"/>
          <w:sz w:val="28"/>
          <w:szCs w:val="28"/>
          <w:lang w:val="uk-UA"/>
        </w:rPr>
        <w:t xml:space="preserve"> </w:t>
      </w:r>
      <w:r>
        <w:rPr>
          <w:rFonts w:ascii="Times New Roman" w:hAnsi="Times New Roman" w:cs="Times New Roman"/>
          <w:sz w:val="28"/>
          <w:szCs w:val="28"/>
          <w:lang w:val="uk-UA"/>
        </w:rPr>
        <w:t>отримувачів соціальних послуг надавачі соціальних послуг ставлять  перед собою ряд завдань, спрямованих  на підвищення ч якості надання соціальних послуг:</w:t>
      </w:r>
    </w:p>
    <w:p w14:paraId="1A51EDD1" w14:textId="47807F71" w:rsidR="00F6377C" w:rsidRDefault="00F6377C" w:rsidP="00F6377C">
      <w:pPr>
        <w:spacing w:after="0" w:line="240" w:lineRule="auto"/>
        <w:ind w:lef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продовжити широке інформування  населення  про надання   соціальних послуг особам, які перебувають  в складних життєвих обставинах;</w:t>
      </w:r>
    </w:p>
    <w:p w14:paraId="4836323E" w14:textId="191CC2D4" w:rsidR="00F6377C" w:rsidRDefault="00F6377C" w:rsidP="00F6377C">
      <w:pPr>
        <w:spacing w:after="0" w:line="240" w:lineRule="auto"/>
        <w:ind w:lef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вчасно виявляти  потреби отримувачів соціальних послуг та негайно їх вирішувати;</w:t>
      </w:r>
    </w:p>
    <w:p w14:paraId="44CF8DC0" w14:textId="7F6B03DF" w:rsidR="00F6377C" w:rsidRDefault="00F6377C" w:rsidP="00F6377C">
      <w:pPr>
        <w:spacing w:after="0" w:line="240" w:lineRule="auto"/>
        <w:ind w:lef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дотримуватися конфіденційності в роботі з інформацією, отриманою в процесі виконання службових обов’язків;</w:t>
      </w:r>
    </w:p>
    <w:p w14:paraId="1C434CD6" w14:textId="4EB433DC" w:rsidR="00F6377C" w:rsidRPr="0035671B" w:rsidRDefault="00F6377C" w:rsidP="00F6377C">
      <w:pPr>
        <w:spacing w:after="0" w:line="240" w:lineRule="auto"/>
        <w:ind w:lef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дотримуватися відповідності  наданих соціальних послуг потребам отримувачів  та їх життєвій ситуації.</w:t>
      </w:r>
      <w:r w:rsidRPr="0035671B">
        <w:rPr>
          <w:rFonts w:ascii="Times New Roman" w:hAnsi="Times New Roman" w:cs="Times New Roman"/>
          <w:sz w:val="28"/>
          <w:szCs w:val="28"/>
          <w:lang w:val="uk-UA"/>
        </w:rPr>
        <w:t xml:space="preserve"> </w:t>
      </w:r>
    </w:p>
    <w:p w14:paraId="7114CCAF" w14:textId="77777777" w:rsidR="00F6377C" w:rsidRDefault="005D1F31" w:rsidP="006834E6">
      <w:pPr>
        <w:spacing w:after="0" w:line="24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1BC9175" w14:textId="77777777" w:rsidR="00F6377C" w:rsidRDefault="00F6377C" w:rsidP="006834E6">
      <w:pPr>
        <w:spacing w:after="0" w:line="240" w:lineRule="auto"/>
        <w:ind w:left="-426"/>
        <w:jc w:val="both"/>
        <w:rPr>
          <w:rFonts w:ascii="Times New Roman" w:hAnsi="Times New Roman" w:cs="Times New Roman"/>
          <w:sz w:val="28"/>
          <w:szCs w:val="28"/>
          <w:lang w:val="uk-UA"/>
        </w:rPr>
      </w:pPr>
    </w:p>
    <w:p w14:paraId="3D4AB62E" w14:textId="5504F94E" w:rsidR="005D1F31" w:rsidRDefault="00B9496D" w:rsidP="006834E6">
      <w:pPr>
        <w:spacing w:after="0" w:line="24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5D1F31">
        <w:rPr>
          <w:rFonts w:ascii="Times New Roman" w:hAnsi="Times New Roman" w:cs="Times New Roman"/>
          <w:sz w:val="28"/>
          <w:szCs w:val="28"/>
          <w:lang w:val="uk-UA"/>
        </w:rPr>
        <w:t>Внутрішня оцінка якості наданих соціальних послуг  територіальним  центром   соціального обслуговування (надання соціальних послуг) визначалася із застосуванням шкали оцінки якісних та кількісних показників якості надання соціальних послуг.</w:t>
      </w:r>
    </w:p>
    <w:p w14:paraId="4F472AA6" w14:textId="77777777" w:rsidR="006834E6" w:rsidRDefault="006834E6" w:rsidP="006834E6">
      <w:pPr>
        <w:spacing w:after="0" w:line="240" w:lineRule="auto"/>
        <w:jc w:val="center"/>
        <w:rPr>
          <w:rFonts w:ascii="Times New Roman" w:hAnsi="Times New Roman" w:cs="Times New Roman"/>
          <w:b/>
          <w:bCs/>
          <w:sz w:val="28"/>
          <w:szCs w:val="28"/>
          <w:lang w:val="uk-UA"/>
        </w:rPr>
      </w:pPr>
    </w:p>
    <w:p w14:paraId="4D0C95F8" w14:textId="0483CC74" w:rsidR="006834E6" w:rsidRDefault="006834E6" w:rsidP="006834E6">
      <w:pPr>
        <w:spacing w:after="0" w:line="240" w:lineRule="auto"/>
        <w:jc w:val="center"/>
        <w:rPr>
          <w:rFonts w:ascii="Times New Roman" w:hAnsi="Times New Roman" w:cs="Times New Roman"/>
          <w:b/>
          <w:bCs/>
          <w:sz w:val="28"/>
          <w:szCs w:val="28"/>
          <w:lang w:val="uk-UA"/>
        </w:rPr>
      </w:pPr>
      <w:r w:rsidRPr="00371B53">
        <w:rPr>
          <w:rFonts w:ascii="Times New Roman" w:hAnsi="Times New Roman" w:cs="Times New Roman"/>
          <w:b/>
          <w:bCs/>
          <w:sz w:val="28"/>
          <w:szCs w:val="28"/>
          <w:lang w:val="uk-UA"/>
        </w:rPr>
        <w:t>Кількісні показники якості надання соціальних послуг</w:t>
      </w:r>
    </w:p>
    <w:p w14:paraId="76E23B8F" w14:textId="77777777" w:rsidR="006834E6" w:rsidRDefault="006834E6" w:rsidP="006834E6">
      <w:pPr>
        <w:spacing w:after="0" w:line="240" w:lineRule="auto"/>
        <w:jc w:val="center"/>
        <w:rPr>
          <w:rFonts w:ascii="Times New Roman" w:hAnsi="Times New Roman" w:cs="Times New Roman"/>
          <w:b/>
          <w:bCs/>
          <w:sz w:val="28"/>
          <w:szCs w:val="28"/>
          <w:lang w:val="uk-UA"/>
        </w:rPr>
      </w:pPr>
    </w:p>
    <w:tbl>
      <w:tblPr>
        <w:tblStyle w:val="a8"/>
        <w:tblW w:w="0" w:type="auto"/>
        <w:tblLook w:val="04A0" w:firstRow="1" w:lastRow="0" w:firstColumn="1" w:lastColumn="0" w:noHBand="0" w:noVBand="1"/>
      </w:tblPr>
      <w:tblGrid>
        <w:gridCol w:w="5211"/>
        <w:gridCol w:w="1985"/>
        <w:gridCol w:w="1701"/>
        <w:gridCol w:w="1525"/>
      </w:tblGrid>
      <w:tr w:rsidR="006834E6" w14:paraId="31F257C1" w14:textId="77777777" w:rsidTr="006C4BD7">
        <w:tc>
          <w:tcPr>
            <w:tcW w:w="5211" w:type="dxa"/>
          </w:tcPr>
          <w:p w14:paraId="6013CF70" w14:textId="77777777" w:rsidR="006834E6" w:rsidRPr="00371B53" w:rsidRDefault="006834E6" w:rsidP="006C4BD7">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Кількісні показники </w:t>
            </w:r>
          </w:p>
        </w:tc>
        <w:tc>
          <w:tcPr>
            <w:tcW w:w="1985" w:type="dxa"/>
          </w:tcPr>
          <w:p w14:paraId="7309EA81" w14:textId="77777777" w:rsidR="006834E6" w:rsidRPr="00371B53" w:rsidRDefault="006834E6" w:rsidP="006C4BD7">
            <w:pPr>
              <w:jc w:val="center"/>
              <w:rPr>
                <w:rFonts w:ascii="Times New Roman" w:hAnsi="Times New Roman" w:cs="Times New Roman"/>
                <w:sz w:val="24"/>
                <w:szCs w:val="24"/>
                <w:lang w:val="uk-UA"/>
              </w:rPr>
            </w:pPr>
            <w:r w:rsidRPr="00371B53">
              <w:rPr>
                <w:rFonts w:ascii="Times New Roman" w:hAnsi="Times New Roman" w:cs="Times New Roman"/>
                <w:sz w:val="24"/>
                <w:szCs w:val="24"/>
                <w:lang w:val="uk-UA"/>
              </w:rPr>
              <w:t>Від 0% до 20%</w:t>
            </w:r>
          </w:p>
        </w:tc>
        <w:tc>
          <w:tcPr>
            <w:tcW w:w="1701" w:type="dxa"/>
          </w:tcPr>
          <w:p w14:paraId="5E764981" w14:textId="77777777" w:rsidR="006834E6" w:rsidRPr="00371B53" w:rsidRDefault="006834E6" w:rsidP="006C4BD7">
            <w:pPr>
              <w:jc w:val="center"/>
              <w:rPr>
                <w:rFonts w:ascii="Times New Roman" w:hAnsi="Times New Roman" w:cs="Times New Roman"/>
                <w:sz w:val="24"/>
                <w:szCs w:val="24"/>
                <w:lang w:val="uk-UA"/>
              </w:rPr>
            </w:pPr>
            <w:r w:rsidRPr="00371B53">
              <w:rPr>
                <w:rFonts w:ascii="Times New Roman" w:hAnsi="Times New Roman" w:cs="Times New Roman"/>
                <w:sz w:val="24"/>
                <w:szCs w:val="24"/>
                <w:lang w:val="uk-UA"/>
              </w:rPr>
              <w:t>Від 21% до 50%</w:t>
            </w:r>
          </w:p>
        </w:tc>
        <w:tc>
          <w:tcPr>
            <w:tcW w:w="1525" w:type="dxa"/>
          </w:tcPr>
          <w:p w14:paraId="7AEEB067" w14:textId="77777777" w:rsidR="006834E6" w:rsidRPr="00371B53" w:rsidRDefault="006834E6" w:rsidP="006C4BD7">
            <w:pPr>
              <w:jc w:val="center"/>
              <w:rPr>
                <w:rFonts w:ascii="Times New Roman" w:hAnsi="Times New Roman" w:cs="Times New Roman"/>
                <w:sz w:val="24"/>
                <w:szCs w:val="24"/>
                <w:lang w:val="uk-UA"/>
              </w:rPr>
            </w:pPr>
            <w:r w:rsidRPr="00371B53">
              <w:rPr>
                <w:rFonts w:ascii="Times New Roman" w:hAnsi="Times New Roman" w:cs="Times New Roman"/>
                <w:sz w:val="24"/>
                <w:szCs w:val="24"/>
                <w:lang w:val="uk-UA"/>
              </w:rPr>
              <w:t>Від 51% до 100%</w:t>
            </w:r>
          </w:p>
        </w:tc>
      </w:tr>
      <w:tr w:rsidR="006834E6" w14:paraId="51597CC4" w14:textId="77777777" w:rsidTr="006C4BD7">
        <w:tc>
          <w:tcPr>
            <w:tcW w:w="5211" w:type="dxa"/>
          </w:tcPr>
          <w:p w14:paraId="391D562A" w14:textId="77777777" w:rsidR="006834E6" w:rsidRPr="00371B53" w:rsidRDefault="006834E6" w:rsidP="00B9496D">
            <w:pPr>
              <w:rPr>
                <w:rFonts w:ascii="Times New Roman" w:hAnsi="Times New Roman" w:cs="Times New Roman"/>
                <w:sz w:val="28"/>
                <w:szCs w:val="28"/>
                <w:lang w:val="uk-UA"/>
              </w:rPr>
            </w:pPr>
            <w:r w:rsidRPr="00371B53">
              <w:rPr>
                <w:rFonts w:ascii="Times New Roman" w:hAnsi="Times New Roman" w:cs="Times New Roman"/>
                <w:sz w:val="28"/>
                <w:szCs w:val="28"/>
                <w:lang w:val="uk-UA"/>
              </w:rPr>
              <w:t>Кількість скарг та результати їх розгляду</w:t>
            </w:r>
          </w:p>
        </w:tc>
        <w:tc>
          <w:tcPr>
            <w:tcW w:w="1985" w:type="dxa"/>
          </w:tcPr>
          <w:p w14:paraId="3A8C8AB4" w14:textId="77777777" w:rsidR="00F44579" w:rsidRDefault="00F44579" w:rsidP="006C4BD7">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0,6% </w:t>
            </w:r>
          </w:p>
          <w:p w14:paraId="357F54F0" w14:textId="2A207746" w:rsidR="006834E6" w:rsidRDefault="00F44579" w:rsidP="006C4BD7">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добре»</w:t>
            </w:r>
          </w:p>
        </w:tc>
        <w:tc>
          <w:tcPr>
            <w:tcW w:w="1701" w:type="dxa"/>
          </w:tcPr>
          <w:p w14:paraId="70EA4032" w14:textId="77777777" w:rsidR="006834E6" w:rsidRDefault="006834E6" w:rsidP="006C4BD7">
            <w:pPr>
              <w:jc w:val="center"/>
              <w:rPr>
                <w:rFonts w:ascii="Times New Roman" w:hAnsi="Times New Roman" w:cs="Times New Roman"/>
                <w:b/>
                <w:bCs/>
                <w:sz w:val="28"/>
                <w:szCs w:val="28"/>
                <w:lang w:val="uk-UA"/>
              </w:rPr>
            </w:pPr>
          </w:p>
        </w:tc>
        <w:tc>
          <w:tcPr>
            <w:tcW w:w="1525" w:type="dxa"/>
          </w:tcPr>
          <w:p w14:paraId="65ADA32A" w14:textId="77777777" w:rsidR="006834E6" w:rsidRDefault="006834E6" w:rsidP="006C4BD7">
            <w:pPr>
              <w:jc w:val="center"/>
              <w:rPr>
                <w:rFonts w:ascii="Times New Roman" w:hAnsi="Times New Roman" w:cs="Times New Roman"/>
                <w:b/>
                <w:bCs/>
                <w:sz w:val="28"/>
                <w:szCs w:val="28"/>
                <w:lang w:val="uk-UA"/>
              </w:rPr>
            </w:pPr>
          </w:p>
        </w:tc>
      </w:tr>
      <w:tr w:rsidR="006834E6" w14:paraId="7B26F13F" w14:textId="77777777" w:rsidTr="006C4BD7">
        <w:tc>
          <w:tcPr>
            <w:tcW w:w="5211" w:type="dxa"/>
          </w:tcPr>
          <w:p w14:paraId="7114445D" w14:textId="77777777" w:rsidR="006834E6" w:rsidRPr="002238B7" w:rsidRDefault="006834E6" w:rsidP="00B9496D">
            <w:pPr>
              <w:rPr>
                <w:rFonts w:ascii="Times New Roman" w:hAnsi="Times New Roman" w:cs="Times New Roman"/>
                <w:sz w:val="28"/>
                <w:szCs w:val="28"/>
                <w:lang w:val="uk-UA"/>
              </w:rPr>
            </w:pPr>
            <w:r w:rsidRPr="002238B7">
              <w:rPr>
                <w:rFonts w:ascii="Times New Roman" w:hAnsi="Times New Roman" w:cs="Times New Roman"/>
                <w:sz w:val="28"/>
                <w:szCs w:val="28"/>
                <w:lang w:val="uk-UA"/>
              </w:rPr>
              <w:t>Кількість задоволених  звернень про отримання соціальних послуг</w:t>
            </w:r>
          </w:p>
        </w:tc>
        <w:tc>
          <w:tcPr>
            <w:tcW w:w="1985" w:type="dxa"/>
          </w:tcPr>
          <w:p w14:paraId="318FA9D5" w14:textId="77777777" w:rsidR="006834E6" w:rsidRDefault="006834E6" w:rsidP="006C4BD7">
            <w:pPr>
              <w:jc w:val="center"/>
              <w:rPr>
                <w:rFonts w:ascii="Times New Roman" w:hAnsi="Times New Roman" w:cs="Times New Roman"/>
                <w:b/>
                <w:bCs/>
                <w:sz w:val="28"/>
                <w:szCs w:val="28"/>
                <w:lang w:val="uk-UA"/>
              </w:rPr>
            </w:pPr>
          </w:p>
        </w:tc>
        <w:tc>
          <w:tcPr>
            <w:tcW w:w="1701" w:type="dxa"/>
          </w:tcPr>
          <w:p w14:paraId="6F732891" w14:textId="77777777" w:rsidR="006834E6" w:rsidRDefault="006834E6" w:rsidP="006C4BD7">
            <w:pPr>
              <w:jc w:val="center"/>
              <w:rPr>
                <w:rFonts w:ascii="Times New Roman" w:hAnsi="Times New Roman" w:cs="Times New Roman"/>
                <w:b/>
                <w:bCs/>
                <w:sz w:val="28"/>
                <w:szCs w:val="28"/>
                <w:lang w:val="uk-UA"/>
              </w:rPr>
            </w:pPr>
          </w:p>
        </w:tc>
        <w:tc>
          <w:tcPr>
            <w:tcW w:w="1525" w:type="dxa"/>
          </w:tcPr>
          <w:p w14:paraId="2FE83ADD" w14:textId="6E29B837" w:rsidR="006834E6" w:rsidRDefault="00F44579" w:rsidP="006C4BD7">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100% </w:t>
            </w:r>
            <w:r w:rsidR="006834E6">
              <w:rPr>
                <w:rFonts w:ascii="Times New Roman" w:hAnsi="Times New Roman" w:cs="Times New Roman"/>
                <w:b/>
                <w:bCs/>
                <w:sz w:val="28"/>
                <w:szCs w:val="28"/>
                <w:lang w:val="uk-UA"/>
              </w:rPr>
              <w:t>«добре»</w:t>
            </w:r>
          </w:p>
        </w:tc>
      </w:tr>
    </w:tbl>
    <w:p w14:paraId="2001EA3C" w14:textId="77777777" w:rsidR="006834E6" w:rsidRDefault="006834E6" w:rsidP="006834E6">
      <w:pPr>
        <w:spacing w:after="0" w:line="240" w:lineRule="auto"/>
        <w:jc w:val="center"/>
        <w:rPr>
          <w:rFonts w:ascii="Times New Roman" w:hAnsi="Times New Roman" w:cs="Times New Roman"/>
          <w:b/>
          <w:bCs/>
          <w:sz w:val="28"/>
          <w:szCs w:val="28"/>
          <w:lang w:val="uk-UA"/>
        </w:rPr>
      </w:pPr>
    </w:p>
    <w:p w14:paraId="2430979C" w14:textId="77777777" w:rsidR="006834E6" w:rsidRDefault="006834E6" w:rsidP="005D1F31">
      <w:pPr>
        <w:spacing w:after="0" w:line="240" w:lineRule="auto"/>
        <w:ind w:left="-426"/>
        <w:jc w:val="both"/>
        <w:rPr>
          <w:rFonts w:ascii="Times New Roman" w:hAnsi="Times New Roman" w:cs="Times New Roman"/>
          <w:b/>
          <w:bCs/>
          <w:sz w:val="28"/>
          <w:szCs w:val="28"/>
          <w:lang w:val="uk-UA"/>
        </w:rPr>
      </w:pPr>
    </w:p>
    <w:p w14:paraId="7EB26213" w14:textId="21F6ABAB" w:rsidR="00F1250B" w:rsidRDefault="008228CA" w:rsidP="00F1250B">
      <w:pPr>
        <w:rPr>
          <w:rFonts w:ascii="Times New Roman" w:hAnsi="Times New Roman" w:cs="Times New Roman"/>
          <w:sz w:val="28"/>
          <w:szCs w:val="28"/>
          <w:lang w:val="uk-UA"/>
        </w:rPr>
      </w:pPr>
      <w:r w:rsidRPr="00D336F4">
        <w:rPr>
          <w:rFonts w:ascii="Times New Roman" w:hAnsi="Times New Roman" w:cs="Times New Roman"/>
          <w:sz w:val="28"/>
          <w:szCs w:val="28"/>
          <w:lang w:val="uk-UA"/>
        </w:rPr>
        <w:t xml:space="preserve">     </w:t>
      </w:r>
      <w:r w:rsidR="006834E6">
        <w:rPr>
          <w:rFonts w:ascii="Times New Roman" w:hAnsi="Times New Roman" w:cs="Times New Roman"/>
          <w:sz w:val="28"/>
          <w:szCs w:val="28"/>
          <w:lang w:val="uk-UA"/>
        </w:rPr>
        <w:t xml:space="preserve"> </w:t>
      </w:r>
      <w:r w:rsidR="006316FB">
        <w:rPr>
          <w:rFonts w:ascii="Times New Roman" w:hAnsi="Times New Roman" w:cs="Times New Roman"/>
          <w:sz w:val="28"/>
          <w:szCs w:val="28"/>
          <w:lang w:val="uk-UA"/>
        </w:rPr>
        <w:t>Д</w:t>
      </w:r>
      <w:r w:rsidR="00F1250B">
        <w:rPr>
          <w:rFonts w:ascii="Times New Roman" w:hAnsi="Times New Roman" w:cs="Times New Roman"/>
          <w:sz w:val="28"/>
          <w:szCs w:val="28"/>
          <w:lang w:val="uk-UA"/>
        </w:rPr>
        <w:t xml:space="preserve">іяльність територіального центру </w:t>
      </w:r>
      <w:r w:rsidR="006316FB">
        <w:rPr>
          <w:rFonts w:ascii="Times New Roman" w:hAnsi="Times New Roman" w:cs="Times New Roman"/>
          <w:sz w:val="28"/>
          <w:szCs w:val="28"/>
          <w:lang w:val="uk-UA"/>
        </w:rPr>
        <w:t xml:space="preserve">щодо надання соціальних послуг  </w:t>
      </w:r>
      <w:r w:rsidR="006E39B4">
        <w:rPr>
          <w:rFonts w:ascii="Times New Roman" w:hAnsi="Times New Roman" w:cs="Times New Roman"/>
          <w:sz w:val="28"/>
          <w:szCs w:val="28"/>
          <w:lang w:val="uk-UA"/>
        </w:rPr>
        <w:t xml:space="preserve">їх отримувачам </w:t>
      </w:r>
      <w:r w:rsidR="00F1250B">
        <w:rPr>
          <w:rFonts w:ascii="Times New Roman" w:hAnsi="Times New Roman" w:cs="Times New Roman"/>
          <w:sz w:val="28"/>
          <w:szCs w:val="28"/>
          <w:lang w:val="uk-UA"/>
        </w:rPr>
        <w:t xml:space="preserve">була зорієнтована  на забезпечення  якісних показників  </w:t>
      </w:r>
      <w:r w:rsidR="006E39B4">
        <w:rPr>
          <w:rFonts w:ascii="Times New Roman" w:hAnsi="Times New Roman" w:cs="Times New Roman"/>
          <w:sz w:val="28"/>
          <w:szCs w:val="28"/>
          <w:lang w:val="uk-UA"/>
        </w:rPr>
        <w:t xml:space="preserve"> </w:t>
      </w:r>
    </w:p>
    <w:p w14:paraId="11AAEB28" w14:textId="235A77B8" w:rsidR="00F1250B" w:rsidRDefault="00F1250B" w:rsidP="00F1250B">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1250B">
        <w:rPr>
          <w:rFonts w:ascii="Times New Roman" w:hAnsi="Times New Roman" w:cs="Times New Roman"/>
          <w:sz w:val="28"/>
          <w:szCs w:val="28"/>
          <w:lang w:val="uk-UA"/>
        </w:rPr>
        <w:t>адресність та індивідуальний підхід;</w:t>
      </w:r>
    </w:p>
    <w:p w14:paraId="3D32A235" w14:textId="5A908564" w:rsidR="00F1250B" w:rsidRPr="00F1250B" w:rsidRDefault="00F1250B" w:rsidP="00F1250B">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1250B">
        <w:rPr>
          <w:rFonts w:ascii="Times New Roman" w:hAnsi="Times New Roman" w:cs="Times New Roman"/>
          <w:sz w:val="28"/>
          <w:szCs w:val="28"/>
          <w:lang w:val="uk-UA"/>
        </w:rPr>
        <w:t>результативність;</w:t>
      </w:r>
    </w:p>
    <w:p w14:paraId="5A859EA6" w14:textId="77777777" w:rsidR="00F1250B" w:rsidRDefault="00F1250B" w:rsidP="00F1250B">
      <w:pPr>
        <w:pStyle w:val="a7"/>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своєчасність;</w:t>
      </w:r>
    </w:p>
    <w:p w14:paraId="53242683" w14:textId="77777777" w:rsidR="00F1250B" w:rsidRDefault="00F1250B" w:rsidP="00F1250B">
      <w:pPr>
        <w:pStyle w:val="a7"/>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доступність та відкритість;</w:t>
      </w:r>
    </w:p>
    <w:p w14:paraId="2CE6521F" w14:textId="77777777" w:rsidR="00F1250B" w:rsidRDefault="00F1250B" w:rsidP="00F1250B">
      <w:pPr>
        <w:pStyle w:val="a7"/>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повага до гідності  отримувача  соціальної послуги;</w:t>
      </w:r>
    </w:p>
    <w:p w14:paraId="1AE943A2" w14:textId="77777777" w:rsidR="00F1250B" w:rsidRDefault="00F1250B" w:rsidP="00F1250B">
      <w:pPr>
        <w:pStyle w:val="a7"/>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професійність.</w:t>
      </w:r>
    </w:p>
    <w:p w14:paraId="13074372" w14:textId="18B3327A" w:rsidR="00BF53B7" w:rsidRDefault="00BF53B7" w:rsidP="00370F77">
      <w:pPr>
        <w:spacing w:after="0" w:line="240" w:lineRule="auto"/>
        <w:ind w:left="-426"/>
        <w:jc w:val="both"/>
        <w:rPr>
          <w:rFonts w:ascii="Times New Roman" w:hAnsi="Times New Roman" w:cs="Times New Roman"/>
          <w:sz w:val="28"/>
          <w:szCs w:val="28"/>
          <w:lang w:val="uk-UA"/>
        </w:rPr>
      </w:pPr>
    </w:p>
    <w:p w14:paraId="2DA41F6E" w14:textId="2476528C" w:rsidR="00BF53B7" w:rsidRPr="00532EE2" w:rsidRDefault="00BF53B7" w:rsidP="00370F77">
      <w:pPr>
        <w:spacing w:after="0" w:line="240" w:lineRule="auto"/>
        <w:ind w:left="-426"/>
        <w:jc w:val="both"/>
        <w:rPr>
          <w:rFonts w:ascii="Times New Roman" w:hAnsi="Times New Roman" w:cs="Times New Roman"/>
          <w:b/>
          <w:bCs/>
          <w:sz w:val="28"/>
          <w:szCs w:val="28"/>
          <w:lang w:val="uk-UA"/>
        </w:rPr>
      </w:pPr>
      <w:r w:rsidRPr="00532EE2">
        <w:rPr>
          <w:rFonts w:ascii="Times New Roman" w:hAnsi="Times New Roman" w:cs="Times New Roman"/>
          <w:b/>
          <w:bCs/>
          <w:sz w:val="28"/>
          <w:szCs w:val="28"/>
          <w:lang w:val="uk-UA"/>
        </w:rPr>
        <w:t>Якісні показники:</w:t>
      </w:r>
    </w:p>
    <w:p w14:paraId="6A499734" w14:textId="15B37983" w:rsidR="00BF53B7" w:rsidRPr="00532EE2" w:rsidRDefault="00BF53B7" w:rsidP="00370F77">
      <w:pPr>
        <w:spacing w:after="0" w:line="240" w:lineRule="auto"/>
        <w:ind w:left="-426"/>
        <w:jc w:val="both"/>
        <w:rPr>
          <w:rFonts w:ascii="Times New Roman" w:hAnsi="Times New Roman" w:cs="Times New Roman"/>
          <w:b/>
          <w:bCs/>
          <w:sz w:val="28"/>
          <w:szCs w:val="28"/>
          <w:lang w:val="uk-UA"/>
        </w:rPr>
      </w:pPr>
      <w:r w:rsidRPr="00532EE2">
        <w:rPr>
          <w:rFonts w:ascii="Times New Roman" w:hAnsi="Times New Roman" w:cs="Times New Roman"/>
          <w:b/>
          <w:bCs/>
          <w:sz w:val="28"/>
          <w:szCs w:val="28"/>
          <w:lang w:val="uk-UA"/>
        </w:rPr>
        <w:t>Адресність та індивідуальний підхід</w:t>
      </w:r>
    </w:p>
    <w:p w14:paraId="22A3F083" w14:textId="77777777" w:rsidR="00BF53B7" w:rsidRPr="00532EE2" w:rsidRDefault="00BF53B7" w:rsidP="00BF53B7">
      <w:pPr>
        <w:spacing w:after="0"/>
        <w:jc w:val="both"/>
        <w:rPr>
          <w:rFonts w:ascii="Times New Roman" w:hAnsi="Times New Roman" w:cs="Times New Roman"/>
          <w:sz w:val="28"/>
          <w:szCs w:val="28"/>
          <w:lang w:val="uk-UA"/>
        </w:rPr>
      </w:pPr>
      <w:r w:rsidRPr="00532EE2">
        <w:rPr>
          <w:rFonts w:ascii="Times New Roman" w:hAnsi="Times New Roman" w:cs="Times New Roman"/>
          <w:b/>
          <w:i/>
          <w:sz w:val="28"/>
          <w:szCs w:val="28"/>
          <w:lang w:val="uk-UA"/>
        </w:rPr>
        <w:t>Наявність визначення індивідуальних потреб  отримувачів соціальних послуг.</w:t>
      </w:r>
    </w:p>
    <w:p w14:paraId="064E85E5" w14:textId="32D107A5" w:rsidR="00BF53B7" w:rsidRPr="00532EE2" w:rsidRDefault="00BF53B7" w:rsidP="00BF53B7">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При перевірці особових справ отримувачів соціальних послуг </w:t>
      </w:r>
      <w:r w:rsidR="00F1250B" w:rsidRPr="00532EE2">
        <w:rPr>
          <w:rFonts w:ascii="Times New Roman" w:hAnsi="Times New Roman" w:cs="Times New Roman"/>
          <w:sz w:val="28"/>
          <w:szCs w:val="28"/>
          <w:lang w:val="uk-UA"/>
        </w:rPr>
        <w:t>відділення соціальної допомоги вдома,</w:t>
      </w:r>
      <w:r w:rsidR="00D1224E" w:rsidRPr="00532EE2">
        <w:rPr>
          <w:rFonts w:ascii="Times New Roman" w:hAnsi="Times New Roman" w:cs="Times New Roman"/>
          <w:sz w:val="28"/>
          <w:szCs w:val="28"/>
          <w:lang w:val="uk-UA"/>
        </w:rPr>
        <w:t xml:space="preserve"> </w:t>
      </w:r>
      <w:r w:rsidR="00F1250B" w:rsidRPr="00532EE2">
        <w:rPr>
          <w:rFonts w:ascii="Times New Roman" w:hAnsi="Times New Roman" w:cs="Times New Roman"/>
          <w:sz w:val="28"/>
          <w:szCs w:val="28"/>
          <w:lang w:val="uk-UA"/>
        </w:rPr>
        <w:t>відділення денного перебування</w:t>
      </w:r>
      <w:r w:rsidR="00D1224E" w:rsidRPr="00532EE2">
        <w:rPr>
          <w:rFonts w:ascii="Times New Roman" w:hAnsi="Times New Roman" w:cs="Times New Roman"/>
          <w:sz w:val="28"/>
          <w:szCs w:val="28"/>
          <w:lang w:val="uk-UA"/>
        </w:rPr>
        <w:t xml:space="preserve">, відділення обліку та соціального супроводу бездомних осіб </w:t>
      </w:r>
      <w:r w:rsidRPr="00532EE2">
        <w:rPr>
          <w:rFonts w:ascii="Times New Roman" w:hAnsi="Times New Roman" w:cs="Times New Roman"/>
          <w:sz w:val="28"/>
          <w:szCs w:val="28"/>
          <w:lang w:val="uk-UA"/>
        </w:rPr>
        <w:t xml:space="preserve"> визначено, що кількість  справ відповідає кількості облікованих отримувачів соціальних послуг</w:t>
      </w:r>
      <w:r w:rsidR="00D1224E" w:rsidRPr="00532EE2">
        <w:rPr>
          <w:rFonts w:ascii="Times New Roman" w:hAnsi="Times New Roman" w:cs="Times New Roman"/>
          <w:sz w:val="28"/>
          <w:szCs w:val="28"/>
          <w:lang w:val="uk-UA"/>
        </w:rPr>
        <w:t xml:space="preserve"> у кожному відділенні</w:t>
      </w:r>
      <w:r w:rsidRPr="00532EE2">
        <w:rPr>
          <w:rFonts w:ascii="Times New Roman" w:hAnsi="Times New Roman" w:cs="Times New Roman"/>
          <w:sz w:val="28"/>
          <w:szCs w:val="28"/>
          <w:lang w:val="uk-UA"/>
        </w:rPr>
        <w:t xml:space="preserve">. Всі особові справи ведуться відповідно до вимог </w:t>
      </w:r>
      <w:r w:rsidR="00D1224E" w:rsidRPr="00532EE2">
        <w:rPr>
          <w:rFonts w:ascii="Times New Roman" w:hAnsi="Times New Roman" w:cs="Times New Roman"/>
          <w:sz w:val="28"/>
          <w:szCs w:val="28"/>
          <w:lang w:val="uk-UA"/>
        </w:rPr>
        <w:t>чинного законодавства ,</w:t>
      </w:r>
      <w:r w:rsidRPr="00532EE2">
        <w:rPr>
          <w:rFonts w:ascii="Times New Roman" w:hAnsi="Times New Roman" w:cs="Times New Roman"/>
          <w:sz w:val="28"/>
          <w:szCs w:val="28"/>
          <w:lang w:val="uk-UA"/>
        </w:rPr>
        <w:t xml:space="preserve"> з дотриманням усіх термінів. В кожній справі наявний акт оцінки потреб та висновок оцінки потреб, індивідуальний план надання соціальних послуг. Працівниками територіального центру проводиться значна робота  щодо вивчення потреб  отримувачів соціальних послуг у їх наданні, тому  у відповідності до звернень громадян  та визначених потреб  своєчасно проводиться корекція індивідуальних планів надання соціальних послуг. </w:t>
      </w:r>
    </w:p>
    <w:p w14:paraId="0D734D6E" w14:textId="77777777" w:rsidR="00BF53B7" w:rsidRPr="00532EE2" w:rsidRDefault="00BF53B7" w:rsidP="00BF53B7">
      <w:pPr>
        <w:spacing w:after="0"/>
        <w:jc w:val="both"/>
        <w:rPr>
          <w:rFonts w:ascii="Times New Roman" w:hAnsi="Times New Roman" w:cs="Times New Roman"/>
          <w:b/>
          <w:sz w:val="28"/>
          <w:szCs w:val="28"/>
          <w:lang w:val="uk-UA"/>
        </w:rPr>
      </w:pPr>
      <w:r w:rsidRPr="00532EE2">
        <w:rPr>
          <w:rFonts w:ascii="Times New Roman" w:hAnsi="Times New Roman" w:cs="Times New Roman"/>
          <w:b/>
          <w:sz w:val="28"/>
          <w:szCs w:val="28"/>
          <w:lang w:val="uk-UA"/>
        </w:rPr>
        <w:t>Статус «добре».</w:t>
      </w:r>
    </w:p>
    <w:p w14:paraId="1B6E2105" w14:textId="77777777" w:rsidR="00BF53B7" w:rsidRPr="00532EE2" w:rsidRDefault="00BF53B7" w:rsidP="00BF53B7">
      <w:pPr>
        <w:spacing w:after="0"/>
        <w:rPr>
          <w:rFonts w:ascii="Times New Roman" w:hAnsi="Times New Roman" w:cs="Times New Roman"/>
          <w:b/>
          <w:sz w:val="28"/>
          <w:szCs w:val="28"/>
          <w:lang w:val="uk-UA"/>
        </w:rPr>
      </w:pPr>
    </w:p>
    <w:p w14:paraId="6AF58F29" w14:textId="77777777" w:rsidR="00BF53B7" w:rsidRPr="00532EE2" w:rsidRDefault="00BF53B7" w:rsidP="00BF53B7">
      <w:pPr>
        <w:spacing w:after="0"/>
        <w:rPr>
          <w:rFonts w:ascii="Times New Roman" w:hAnsi="Times New Roman" w:cs="Times New Roman"/>
          <w:b/>
          <w:i/>
          <w:sz w:val="28"/>
          <w:szCs w:val="28"/>
          <w:lang w:val="uk-UA"/>
        </w:rPr>
      </w:pPr>
      <w:r w:rsidRPr="00532EE2">
        <w:rPr>
          <w:rFonts w:ascii="Times New Roman" w:hAnsi="Times New Roman" w:cs="Times New Roman"/>
          <w:b/>
          <w:i/>
          <w:sz w:val="28"/>
          <w:szCs w:val="28"/>
          <w:lang w:val="uk-UA"/>
        </w:rPr>
        <w:t>Наявність індивідуального плану надання соціальних послуг</w:t>
      </w:r>
    </w:p>
    <w:p w14:paraId="698209A2" w14:textId="77777777" w:rsidR="00BF53B7" w:rsidRPr="00532EE2" w:rsidRDefault="00BF53B7" w:rsidP="00BF53B7">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lastRenderedPageBreak/>
        <w:t xml:space="preserve">        Індивідуальний план надання соціальних послуг є невід’ємною частиною  договору на надання соціальних послуг та ґрунтується на   визначенні  індивідуальних потреб отримувачів соціальних послуг.</w:t>
      </w:r>
    </w:p>
    <w:p w14:paraId="3CB881DD" w14:textId="16EAB65B" w:rsidR="00BF53B7" w:rsidRPr="00532EE2" w:rsidRDefault="00BF53B7" w:rsidP="00BF53B7">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Індивідуальні плани  надання соціальних послуг складаються у відповідності до чинного законодавства  та  узгоджуються з кожним отримувачем соціальних послуг. Один примірник  індивідуального плану знаходиться в отримувача соціальних послуг. В кожному відділенні забезпечується  наявність примірника індивідуального плану  у отримувача соціальних послуг та контроль над   його виконанням надавачами соціальних послуг.</w:t>
      </w:r>
    </w:p>
    <w:p w14:paraId="0D5AD859" w14:textId="77777777" w:rsidR="00BF53B7" w:rsidRPr="00532EE2" w:rsidRDefault="00BF53B7" w:rsidP="00BF53B7">
      <w:pPr>
        <w:spacing w:after="0"/>
        <w:rPr>
          <w:rFonts w:ascii="Times New Roman" w:hAnsi="Times New Roman" w:cs="Times New Roman"/>
          <w:b/>
          <w:sz w:val="28"/>
          <w:szCs w:val="28"/>
          <w:lang w:val="uk-UA"/>
        </w:rPr>
      </w:pPr>
      <w:r w:rsidRPr="00532EE2">
        <w:rPr>
          <w:rFonts w:ascii="Times New Roman" w:hAnsi="Times New Roman" w:cs="Times New Roman"/>
          <w:b/>
          <w:sz w:val="28"/>
          <w:szCs w:val="28"/>
          <w:lang w:val="uk-UA"/>
        </w:rPr>
        <w:t>Статус «добре».</w:t>
      </w:r>
    </w:p>
    <w:p w14:paraId="712A98BC" w14:textId="77777777" w:rsidR="00BF53B7" w:rsidRPr="00532EE2" w:rsidRDefault="00BF53B7" w:rsidP="00BF53B7">
      <w:pPr>
        <w:spacing w:after="0"/>
        <w:jc w:val="both"/>
        <w:rPr>
          <w:rFonts w:ascii="Times New Roman" w:hAnsi="Times New Roman" w:cs="Times New Roman"/>
          <w:b/>
          <w:i/>
          <w:sz w:val="28"/>
          <w:szCs w:val="28"/>
          <w:lang w:val="uk-UA"/>
        </w:rPr>
      </w:pPr>
    </w:p>
    <w:p w14:paraId="0A324C4D" w14:textId="77777777" w:rsidR="00BF53B7" w:rsidRPr="00532EE2" w:rsidRDefault="00BF53B7" w:rsidP="00BF53B7">
      <w:pPr>
        <w:spacing w:after="0"/>
        <w:jc w:val="both"/>
        <w:rPr>
          <w:rFonts w:ascii="Times New Roman" w:hAnsi="Times New Roman" w:cs="Times New Roman"/>
          <w:b/>
          <w:i/>
          <w:sz w:val="28"/>
          <w:szCs w:val="28"/>
          <w:lang w:val="uk-UA"/>
        </w:rPr>
      </w:pPr>
      <w:r w:rsidRPr="00532EE2">
        <w:rPr>
          <w:rFonts w:ascii="Times New Roman" w:hAnsi="Times New Roman" w:cs="Times New Roman"/>
          <w:b/>
          <w:i/>
          <w:sz w:val="28"/>
          <w:szCs w:val="28"/>
          <w:lang w:val="uk-UA"/>
        </w:rPr>
        <w:t>Забезпечення перегляду індивідуального плану надання соціальних послуг</w:t>
      </w:r>
    </w:p>
    <w:p w14:paraId="46A5DDF2" w14:textId="222F9A3A" w:rsidR="00BF53B7" w:rsidRPr="00532EE2" w:rsidRDefault="00BF53B7" w:rsidP="00BF53B7">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Індивідуальні плани надання соціальних послуг переглядаються та коригуються за потребою  отримувачів соціальних послуг та згідно термінів, </w:t>
      </w:r>
      <w:r w:rsidR="00677CC6"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визначених Державними стандартами.</w:t>
      </w:r>
    </w:p>
    <w:p w14:paraId="64405AB0" w14:textId="77777777" w:rsidR="00BF53B7" w:rsidRPr="00532EE2" w:rsidRDefault="00BF53B7" w:rsidP="00BF53B7">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Через місяць з дня початку обслуговування працівниками здійснюється повторне визначення потреб у наданні соціальних послуг вивчається питання щодо потреби у корекції  індивідуальних планів  надання соціальних послуг.</w:t>
      </w:r>
    </w:p>
    <w:p w14:paraId="13E4009C" w14:textId="4D4177C1" w:rsidR="00BF53B7" w:rsidRPr="00532EE2" w:rsidRDefault="00BF53B7" w:rsidP="00BF53B7">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Надалі щорічно, не менше як за 30 днів до закінчення терміну дії договору про надання соціальних послуг  проводиться оцінка потреб  у наданні соціальних послуг громадян, які є отримувачами соціальних послуг територіального центру.  За результатами оцінки вивчається стан виконання індивідуального плану</w:t>
      </w:r>
      <w:r w:rsidR="000F792D" w:rsidRPr="00532EE2">
        <w:rPr>
          <w:rFonts w:ascii="Times New Roman" w:hAnsi="Times New Roman" w:cs="Times New Roman"/>
          <w:sz w:val="28"/>
          <w:szCs w:val="28"/>
          <w:lang w:val="uk-UA"/>
        </w:rPr>
        <w:t>.</w:t>
      </w:r>
      <w:r w:rsidRPr="00532EE2">
        <w:rPr>
          <w:rFonts w:ascii="Times New Roman" w:hAnsi="Times New Roman" w:cs="Times New Roman"/>
          <w:sz w:val="28"/>
          <w:szCs w:val="28"/>
          <w:lang w:val="uk-UA"/>
        </w:rPr>
        <w:t xml:space="preserve"> </w:t>
      </w:r>
      <w:r w:rsidR="000F792D" w:rsidRPr="00532EE2">
        <w:rPr>
          <w:rFonts w:ascii="Times New Roman" w:hAnsi="Times New Roman" w:cs="Times New Roman"/>
          <w:sz w:val="28"/>
          <w:szCs w:val="28"/>
          <w:lang w:val="uk-UA"/>
        </w:rPr>
        <w:t>Але слід зазначити, що  соціальн</w:t>
      </w:r>
      <w:r w:rsidR="00CE1F3C" w:rsidRPr="00532EE2">
        <w:rPr>
          <w:rFonts w:ascii="Times New Roman" w:hAnsi="Times New Roman" w:cs="Times New Roman"/>
          <w:sz w:val="28"/>
          <w:szCs w:val="28"/>
          <w:lang w:val="uk-UA"/>
        </w:rPr>
        <w:t xml:space="preserve">і </w:t>
      </w:r>
      <w:r w:rsidR="000F792D" w:rsidRPr="00532EE2">
        <w:rPr>
          <w:rFonts w:ascii="Times New Roman" w:hAnsi="Times New Roman" w:cs="Times New Roman"/>
          <w:sz w:val="28"/>
          <w:szCs w:val="28"/>
          <w:lang w:val="uk-UA"/>
        </w:rPr>
        <w:t xml:space="preserve"> робітник</w:t>
      </w:r>
      <w:r w:rsidR="00CE1F3C" w:rsidRPr="00532EE2">
        <w:rPr>
          <w:rFonts w:ascii="Times New Roman" w:hAnsi="Times New Roman" w:cs="Times New Roman"/>
          <w:sz w:val="28"/>
          <w:szCs w:val="28"/>
          <w:lang w:val="uk-UA"/>
        </w:rPr>
        <w:t>и</w:t>
      </w:r>
      <w:r w:rsidR="000F792D" w:rsidRPr="00532EE2">
        <w:rPr>
          <w:rFonts w:ascii="Times New Roman" w:hAnsi="Times New Roman" w:cs="Times New Roman"/>
          <w:sz w:val="28"/>
          <w:szCs w:val="28"/>
          <w:lang w:val="uk-UA"/>
        </w:rPr>
        <w:t xml:space="preserve"> відділенн</w:t>
      </w:r>
      <w:r w:rsidR="00CE1F3C" w:rsidRPr="00532EE2">
        <w:rPr>
          <w:rFonts w:ascii="Times New Roman" w:hAnsi="Times New Roman" w:cs="Times New Roman"/>
          <w:sz w:val="28"/>
          <w:szCs w:val="28"/>
          <w:lang w:val="uk-UA"/>
        </w:rPr>
        <w:t>я</w:t>
      </w:r>
      <w:r w:rsidR="000F792D" w:rsidRPr="00532EE2">
        <w:rPr>
          <w:rFonts w:ascii="Times New Roman" w:hAnsi="Times New Roman" w:cs="Times New Roman"/>
          <w:sz w:val="28"/>
          <w:szCs w:val="28"/>
          <w:lang w:val="uk-UA"/>
        </w:rPr>
        <w:t xml:space="preserve"> соціальної допомоги вдома</w:t>
      </w:r>
      <w:r w:rsidR="00CE1F3C" w:rsidRPr="00532EE2">
        <w:rPr>
          <w:rFonts w:ascii="Times New Roman" w:hAnsi="Times New Roman" w:cs="Times New Roman"/>
          <w:sz w:val="28"/>
          <w:szCs w:val="28"/>
          <w:lang w:val="uk-UA"/>
        </w:rPr>
        <w:t xml:space="preserve"> не завжди дотримуються виконання індивідуального плану та не своєчасно надають інформацію щодо потреби у проведенні їх корекції.</w:t>
      </w:r>
    </w:p>
    <w:p w14:paraId="45CA94B9" w14:textId="6D6DB8BD" w:rsidR="00BF53B7" w:rsidRPr="00532EE2" w:rsidRDefault="00BF53B7" w:rsidP="00BF53B7">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Забезпечення  перегляду індивідуальних планів надання соціальних послуг –</w:t>
      </w:r>
      <w:r w:rsidR="00CE1F3C" w:rsidRPr="00532EE2">
        <w:rPr>
          <w:rFonts w:ascii="Times New Roman" w:hAnsi="Times New Roman" w:cs="Times New Roman"/>
          <w:sz w:val="28"/>
          <w:szCs w:val="28"/>
          <w:lang w:val="uk-UA"/>
        </w:rPr>
        <w:t xml:space="preserve">90 </w:t>
      </w:r>
      <w:r w:rsidRPr="00532EE2">
        <w:rPr>
          <w:rFonts w:ascii="Times New Roman" w:hAnsi="Times New Roman" w:cs="Times New Roman"/>
          <w:sz w:val="28"/>
          <w:szCs w:val="28"/>
          <w:lang w:val="uk-UA"/>
        </w:rPr>
        <w:t>%</w:t>
      </w:r>
    </w:p>
    <w:p w14:paraId="07B866DC" w14:textId="77777777" w:rsidR="00BF53B7" w:rsidRPr="00532EE2" w:rsidRDefault="00BF53B7" w:rsidP="00BF53B7">
      <w:pPr>
        <w:spacing w:after="0"/>
        <w:rPr>
          <w:rFonts w:ascii="Times New Roman" w:hAnsi="Times New Roman" w:cs="Times New Roman"/>
          <w:b/>
          <w:sz w:val="28"/>
          <w:szCs w:val="28"/>
          <w:lang w:val="uk-UA"/>
        </w:rPr>
      </w:pPr>
      <w:r w:rsidRPr="00532EE2">
        <w:rPr>
          <w:rFonts w:ascii="Times New Roman" w:hAnsi="Times New Roman" w:cs="Times New Roman"/>
          <w:b/>
          <w:sz w:val="28"/>
          <w:szCs w:val="28"/>
          <w:lang w:val="uk-UA"/>
        </w:rPr>
        <w:t>Статус «добре»</w:t>
      </w:r>
    </w:p>
    <w:p w14:paraId="484EBDBE" w14:textId="77777777" w:rsidR="00BF53B7" w:rsidRPr="00CC6A2E" w:rsidRDefault="00BF53B7" w:rsidP="00BF53B7">
      <w:pPr>
        <w:rPr>
          <w:rFonts w:ascii="Times New Roman" w:hAnsi="Times New Roman" w:cs="Times New Roman"/>
          <w:b/>
          <w:sz w:val="28"/>
          <w:szCs w:val="28"/>
          <w:lang w:val="uk-UA"/>
        </w:rPr>
      </w:pPr>
      <w:r w:rsidRPr="00532EE2">
        <w:rPr>
          <w:rFonts w:ascii="Times New Roman" w:hAnsi="Times New Roman" w:cs="Times New Roman"/>
          <w:b/>
          <w:sz w:val="28"/>
          <w:szCs w:val="28"/>
          <w:lang w:val="uk-UA"/>
        </w:rPr>
        <w:t>Оцінка якості показника «адресність та індивідуальний підхід»  100% відповідає статусу  «добре».</w:t>
      </w:r>
    </w:p>
    <w:p w14:paraId="4426F2E0" w14:textId="77777777" w:rsidR="00114329" w:rsidRDefault="001C2521" w:rsidP="00114329">
      <w:pPr>
        <w:spacing w:after="0"/>
        <w:rPr>
          <w:rFonts w:ascii="Times New Roman" w:hAnsi="Times New Roman" w:cs="Times New Roman"/>
          <w:b/>
          <w:sz w:val="28"/>
          <w:szCs w:val="28"/>
          <w:lang w:val="uk-UA"/>
        </w:rPr>
      </w:pPr>
      <w:r>
        <w:rPr>
          <w:rFonts w:ascii="Times New Roman" w:hAnsi="Times New Roman" w:cs="Times New Roman"/>
          <w:b/>
          <w:sz w:val="28"/>
          <w:szCs w:val="28"/>
          <w:lang w:val="uk-UA"/>
        </w:rPr>
        <w:t>2.Результативність</w:t>
      </w:r>
    </w:p>
    <w:p w14:paraId="0FDD1A7E" w14:textId="4EEBB90C" w:rsidR="001C2521" w:rsidRPr="00677CC6" w:rsidRDefault="001C2521" w:rsidP="00114329">
      <w:pPr>
        <w:spacing w:after="0"/>
        <w:rPr>
          <w:rFonts w:ascii="Times New Roman" w:hAnsi="Times New Roman" w:cs="Times New Roman"/>
          <w:b/>
          <w:sz w:val="28"/>
          <w:szCs w:val="28"/>
          <w:lang w:val="uk-UA"/>
        </w:rPr>
      </w:pPr>
      <w:r w:rsidRPr="00677CC6">
        <w:rPr>
          <w:rFonts w:ascii="Times New Roman" w:hAnsi="Times New Roman" w:cs="Times New Roman"/>
          <w:b/>
          <w:sz w:val="28"/>
          <w:szCs w:val="28"/>
          <w:lang w:val="uk-UA"/>
        </w:rPr>
        <w:t>Критерії оцінювання:</w:t>
      </w:r>
    </w:p>
    <w:p w14:paraId="304E12F0" w14:textId="77777777" w:rsidR="001C2521" w:rsidRPr="00677CC6" w:rsidRDefault="001C2521" w:rsidP="001C2521">
      <w:pPr>
        <w:rPr>
          <w:rFonts w:ascii="Times New Roman" w:hAnsi="Times New Roman" w:cs="Times New Roman"/>
          <w:b/>
          <w:i/>
          <w:sz w:val="28"/>
          <w:szCs w:val="28"/>
          <w:lang w:val="uk-UA"/>
        </w:rPr>
      </w:pPr>
      <w:r w:rsidRPr="00677CC6">
        <w:rPr>
          <w:rFonts w:ascii="Times New Roman" w:hAnsi="Times New Roman" w:cs="Times New Roman"/>
          <w:b/>
          <w:i/>
          <w:sz w:val="28"/>
          <w:szCs w:val="28"/>
          <w:lang w:val="uk-UA"/>
        </w:rPr>
        <w:t xml:space="preserve">Рівень задоволеності: </w:t>
      </w:r>
    </w:p>
    <w:p w14:paraId="2298ADC2" w14:textId="65785DC4" w:rsidR="00114329" w:rsidRPr="00CE1F3C" w:rsidRDefault="001C2521" w:rsidP="001C2521">
      <w:pPr>
        <w:spacing w:after="0"/>
        <w:jc w:val="both"/>
        <w:rPr>
          <w:rFonts w:ascii="Times New Roman" w:hAnsi="Times New Roman" w:cs="Times New Roman"/>
          <w:sz w:val="28"/>
          <w:szCs w:val="28"/>
          <w:lang w:val="uk-UA"/>
        </w:rPr>
      </w:pPr>
      <w:r w:rsidRPr="00677CC6">
        <w:rPr>
          <w:rFonts w:ascii="Times New Roman" w:hAnsi="Times New Roman" w:cs="Times New Roman"/>
          <w:sz w:val="28"/>
          <w:szCs w:val="28"/>
          <w:lang w:val="uk-UA"/>
        </w:rPr>
        <w:t xml:space="preserve">     </w:t>
      </w:r>
      <w:r w:rsidR="00CE1F3C">
        <w:rPr>
          <w:rFonts w:ascii="Times New Roman" w:hAnsi="Times New Roman" w:cs="Times New Roman"/>
          <w:sz w:val="28"/>
          <w:szCs w:val="28"/>
          <w:lang w:val="uk-UA"/>
        </w:rPr>
        <w:t xml:space="preserve"> </w:t>
      </w:r>
      <w:r w:rsidR="00114329" w:rsidRPr="00CE1F3C">
        <w:rPr>
          <w:rFonts w:ascii="Times New Roman" w:hAnsi="Times New Roman" w:cs="Times New Roman"/>
          <w:sz w:val="28"/>
          <w:szCs w:val="28"/>
          <w:lang w:val="uk-UA"/>
        </w:rPr>
        <w:t>Відповідно до проведеного опитування з метою визначення рівня задоволеності  соціальними послугами,</w:t>
      </w:r>
      <w:r w:rsidR="00D1224E" w:rsidRPr="00CE1F3C">
        <w:rPr>
          <w:rFonts w:ascii="Times New Roman" w:hAnsi="Times New Roman" w:cs="Times New Roman"/>
          <w:sz w:val="28"/>
          <w:szCs w:val="28"/>
          <w:lang w:val="uk-UA"/>
        </w:rPr>
        <w:t xml:space="preserve"> </w:t>
      </w:r>
      <w:r w:rsidR="00114329" w:rsidRPr="00CE1F3C">
        <w:rPr>
          <w:rFonts w:ascii="Times New Roman" w:hAnsi="Times New Roman" w:cs="Times New Roman"/>
          <w:sz w:val="28"/>
          <w:szCs w:val="28"/>
          <w:lang w:val="uk-UA"/>
        </w:rPr>
        <w:t xml:space="preserve">які надаються структурними підрозділами  територіального центру, </w:t>
      </w:r>
      <w:r w:rsidR="009C2C77">
        <w:rPr>
          <w:rFonts w:ascii="Times New Roman" w:hAnsi="Times New Roman" w:cs="Times New Roman"/>
          <w:sz w:val="28"/>
          <w:szCs w:val="28"/>
          <w:lang w:val="uk-UA"/>
        </w:rPr>
        <w:t xml:space="preserve">всі отримувачі  соціальних послуг 100 % </w:t>
      </w:r>
      <w:r w:rsidR="00114329" w:rsidRPr="00CE1F3C">
        <w:rPr>
          <w:rFonts w:ascii="Times New Roman" w:hAnsi="Times New Roman" w:cs="Times New Roman"/>
          <w:sz w:val="28"/>
          <w:szCs w:val="28"/>
          <w:lang w:val="uk-UA"/>
        </w:rPr>
        <w:t xml:space="preserve"> задоволені якістю надання соціальних послуг, їх періодичністю. Комісією о</w:t>
      </w:r>
      <w:r w:rsidRPr="00CE1F3C">
        <w:rPr>
          <w:rFonts w:ascii="Times New Roman" w:hAnsi="Times New Roman" w:cs="Times New Roman"/>
          <w:sz w:val="28"/>
          <w:szCs w:val="28"/>
          <w:lang w:val="uk-UA"/>
        </w:rPr>
        <w:t>працьовано 439 анкет щодо якості  наданих соціальних послуг,</w:t>
      </w:r>
      <w:r w:rsidR="00114329" w:rsidRPr="00CE1F3C">
        <w:rPr>
          <w:rFonts w:ascii="Times New Roman" w:hAnsi="Times New Roman" w:cs="Times New Roman"/>
          <w:sz w:val="28"/>
          <w:szCs w:val="28"/>
          <w:lang w:val="uk-UA"/>
        </w:rPr>
        <w:t xml:space="preserve"> </w:t>
      </w:r>
      <w:r w:rsidRPr="00CE1F3C">
        <w:rPr>
          <w:rFonts w:ascii="Times New Roman" w:hAnsi="Times New Roman" w:cs="Times New Roman"/>
          <w:sz w:val="28"/>
          <w:szCs w:val="28"/>
          <w:lang w:val="uk-UA"/>
        </w:rPr>
        <w:t>що 100% відповідає загальній кількості громадян ,які отримали соціальні послуги у звітному періоді</w:t>
      </w:r>
      <w:r w:rsidR="00114329" w:rsidRPr="00CE1F3C">
        <w:rPr>
          <w:rFonts w:ascii="Times New Roman" w:hAnsi="Times New Roman" w:cs="Times New Roman"/>
          <w:sz w:val="28"/>
          <w:szCs w:val="28"/>
          <w:lang w:val="uk-UA"/>
        </w:rPr>
        <w:t>.</w:t>
      </w:r>
      <w:r w:rsidRPr="00CE1F3C">
        <w:rPr>
          <w:rFonts w:ascii="Times New Roman" w:hAnsi="Times New Roman" w:cs="Times New Roman"/>
          <w:sz w:val="28"/>
          <w:szCs w:val="28"/>
          <w:lang w:val="uk-UA"/>
        </w:rPr>
        <w:t xml:space="preserve"> </w:t>
      </w:r>
      <w:r w:rsidR="00114329" w:rsidRPr="00CE1F3C">
        <w:rPr>
          <w:rFonts w:ascii="Times New Roman" w:hAnsi="Times New Roman" w:cs="Times New Roman"/>
          <w:sz w:val="28"/>
          <w:szCs w:val="28"/>
          <w:lang w:val="uk-UA"/>
        </w:rPr>
        <w:t xml:space="preserve"> </w:t>
      </w:r>
      <w:r w:rsidR="009C2C77">
        <w:rPr>
          <w:rFonts w:ascii="Times New Roman" w:hAnsi="Times New Roman" w:cs="Times New Roman"/>
          <w:sz w:val="28"/>
          <w:szCs w:val="28"/>
          <w:lang w:val="uk-UA"/>
        </w:rPr>
        <w:t xml:space="preserve"> </w:t>
      </w:r>
    </w:p>
    <w:p w14:paraId="4A8BBF69" w14:textId="77777777" w:rsidR="00101086" w:rsidRPr="00CE1F3C" w:rsidRDefault="00114329" w:rsidP="001C2521">
      <w:pPr>
        <w:spacing w:after="0"/>
        <w:jc w:val="both"/>
        <w:rPr>
          <w:rFonts w:ascii="Times New Roman" w:hAnsi="Times New Roman" w:cs="Times New Roman"/>
          <w:sz w:val="28"/>
          <w:szCs w:val="28"/>
          <w:lang w:val="uk-UA"/>
        </w:rPr>
      </w:pPr>
      <w:r w:rsidRPr="00CE1F3C">
        <w:rPr>
          <w:rFonts w:ascii="Times New Roman" w:hAnsi="Times New Roman" w:cs="Times New Roman"/>
          <w:sz w:val="28"/>
          <w:szCs w:val="28"/>
          <w:lang w:val="uk-UA"/>
        </w:rPr>
        <w:lastRenderedPageBreak/>
        <w:t xml:space="preserve">            Під час анкетування отримувачі соціальних послуг </w:t>
      </w:r>
      <w:r w:rsidR="001C2521" w:rsidRPr="00CE1F3C">
        <w:rPr>
          <w:rFonts w:ascii="Times New Roman" w:hAnsi="Times New Roman" w:cs="Times New Roman"/>
          <w:sz w:val="28"/>
          <w:szCs w:val="28"/>
          <w:lang w:val="uk-UA"/>
        </w:rPr>
        <w:t xml:space="preserve">зазначали </w:t>
      </w:r>
      <w:r w:rsidRPr="00CE1F3C">
        <w:rPr>
          <w:rFonts w:ascii="Times New Roman" w:hAnsi="Times New Roman" w:cs="Times New Roman"/>
          <w:sz w:val="28"/>
          <w:szCs w:val="28"/>
          <w:lang w:val="uk-UA"/>
        </w:rPr>
        <w:t xml:space="preserve">свої проблемні питання, в </w:t>
      </w:r>
      <w:r w:rsidR="001C2521" w:rsidRPr="00CE1F3C">
        <w:rPr>
          <w:rFonts w:ascii="Times New Roman" w:hAnsi="Times New Roman" w:cs="Times New Roman"/>
          <w:sz w:val="28"/>
          <w:szCs w:val="28"/>
          <w:lang w:val="uk-UA"/>
        </w:rPr>
        <w:t>пріоритеті</w:t>
      </w:r>
      <w:r w:rsidR="00101086" w:rsidRPr="00CE1F3C">
        <w:rPr>
          <w:rFonts w:ascii="Times New Roman" w:hAnsi="Times New Roman" w:cs="Times New Roman"/>
          <w:sz w:val="28"/>
          <w:szCs w:val="28"/>
          <w:lang w:val="uk-UA"/>
        </w:rPr>
        <w:t xml:space="preserve"> - </w:t>
      </w:r>
      <w:r w:rsidR="001C2521" w:rsidRPr="00CE1F3C">
        <w:rPr>
          <w:rFonts w:ascii="Times New Roman" w:hAnsi="Times New Roman" w:cs="Times New Roman"/>
          <w:sz w:val="28"/>
          <w:szCs w:val="28"/>
          <w:lang w:val="uk-UA"/>
        </w:rPr>
        <w:t xml:space="preserve">питання щодо корекції графіку відвідування та індивідуального плану надання соціальних послуг. </w:t>
      </w:r>
    </w:p>
    <w:p w14:paraId="3A1B0511" w14:textId="66049040" w:rsidR="001C2521" w:rsidRPr="00CE1F3C" w:rsidRDefault="00101086" w:rsidP="001C2521">
      <w:pPr>
        <w:spacing w:after="0"/>
        <w:jc w:val="both"/>
        <w:rPr>
          <w:rFonts w:ascii="Times New Roman" w:hAnsi="Times New Roman" w:cs="Times New Roman"/>
          <w:sz w:val="28"/>
          <w:szCs w:val="28"/>
          <w:lang w:val="uk-UA"/>
        </w:rPr>
      </w:pPr>
      <w:r w:rsidRPr="00CE1F3C">
        <w:rPr>
          <w:rFonts w:ascii="Times New Roman" w:hAnsi="Times New Roman" w:cs="Times New Roman"/>
          <w:sz w:val="28"/>
          <w:szCs w:val="28"/>
          <w:lang w:val="uk-UA"/>
        </w:rPr>
        <w:t xml:space="preserve">           </w:t>
      </w:r>
      <w:r w:rsidR="001C2521" w:rsidRPr="00CE1F3C">
        <w:rPr>
          <w:rFonts w:ascii="Times New Roman" w:hAnsi="Times New Roman" w:cs="Times New Roman"/>
          <w:sz w:val="28"/>
          <w:szCs w:val="28"/>
          <w:lang w:val="uk-UA"/>
        </w:rPr>
        <w:t>Завідувачами відділень детально проаналізовано  проблемні питання та включено до планів роботи відділень.</w:t>
      </w:r>
    </w:p>
    <w:p w14:paraId="399E3F7B" w14:textId="77777777" w:rsidR="001C2521" w:rsidRPr="00677CC6" w:rsidRDefault="001C2521" w:rsidP="001C2521">
      <w:pPr>
        <w:spacing w:after="0"/>
        <w:rPr>
          <w:rFonts w:ascii="Times New Roman" w:hAnsi="Times New Roman" w:cs="Times New Roman"/>
          <w:b/>
          <w:sz w:val="28"/>
          <w:szCs w:val="28"/>
          <w:lang w:val="uk-UA"/>
        </w:rPr>
      </w:pPr>
      <w:r w:rsidRPr="00CE1F3C">
        <w:rPr>
          <w:rFonts w:ascii="Times New Roman" w:hAnsi="Times New Roman" w:cs="Times New Roman"/>
          <w:b/>
          <w:sz w:val="28"/>
          <w:szCs w:val="28"/>
          <w:lang w:val="uk-UA"/>
        </w:rPr>
        <w:t>Статус «задовільно»</w:t>
      </w:r>
    </w:p>
    <w:p w14:paraId="06F63784" w14:textId="77777777" w:rsidR="001C2521" w:rsidRPr="00677CC6" w:rsidRDefault="001C2521" w:rsidP="001C2521">
      <w:pPr>
        <w:spacing w:after="0"/>
        <w:rPr>
          <w:rFonts w:ascii="Times New Roman" w:hAnsi="Times New Roman" w:cs="Times New Roman"/>
          <w:b/>
          <w:sz w:val="28"/>
          <w:szCs w:val="28"/>
          <w:lang w:val="uk-UA"/>
        </w:rPr>
      </w:pPr>
    </w:p>
    <w:p w14:paraId="2EBC70A9" w14:textId="77777777" w:rsidR="001C2521" w:rsidRPr="00677CC6" w:rsidRDefault="001C2521" w:rsidP="001C2521">
      <w:pPr>
        <w:spacing w:after="0"/>
        <w:jc w:val="both"/>
        <w:rPr>
          <w:rFonts w:ascii="Times New Roman" w:hAnsi="Times New Roman" w:cs="Times New Roman"/>
          <w:b/>
          <w:i/>
          <w:sz w:val="28"/>
          <w:szCs w:val="28"/>
          <w:lang w:val="uk-UA"/>
        </w:rPr>
      </w:pPr>
      <w:r w:rsidRPr="00677CC6">
        <w:rPr>
          <w:rFonts w:ascii="Times New Roman" w:hAnsi="Times New Roman" w:cs="Times New Roman"/>
          <w:b/>
          <w:i/>
          <w:sz w:val="28"/>
          <w:szCs w:val="28"/>
          <w:lang w:val="uk-UA"/>
        </w:rPr>
        <w:t>Покращення емоційного, психологічного, фізичного стану отримувачів соціальних послуг, позитивні зміни у стані отримувачів соціальних послуг у процесі її надання порівняно з періодом, коли соціальна послуга не давалася.</w:t>
      </w:r>
    </w:p>
    <w:p w14:paraId="0E3AD598" w14:textId="77777777" w:rsidR="001C2521" w:rsidRPr="00532EE2" w:rsidRDefault="001C2521" w:rsidP="001C2521">
      <w:pPr>
        <w:spacing w:after="0"/>
        <w:jc w:val="both"/>
        <w:rPr>
          <w:rFonts w:ascii="Times New Roman" w:hAnsi="Times New Roman" w:cs="Times New Roman"/>
          <w:sz w:val="28"/>
          <w:szCs w:val="28"/>
          <w:lang w:val="uk-UA"/>
        </w:rPr>
      </w:pPr>
      <w:r w:rsidRPr="00677CC6">
        <w:rPr>
          <w:rFonts w:ascii="Times New Roman" w:hAnsi="Times New Roman" w:cs="Times New Roman"/>
          <w:b/>
          <w:sz w:val="28"/>
          <w:szCs w:val="28"/>
          <w:lang w:val="uk-UA"/>
        </w:rPr>
        <w:t xml:space="preserve">         </w:t>
      </w:r>
      <w:r w:rsidRPr="00532EE2">
        <w:rPr>
          <w:rFonts w:ascii="Times New Roman" w:hAnsi="Times New Roman" w:cs="Times New Roman"/>
          <w:sz w:val="28"/>
          <w:szCs w:val="28"/>
          <w:lang w:val="uk-UA"/>
        </w:rPr>
        <w:t>В ході опитування отримувачів соціальних послуг та проведених перевірок  були отримані позитивні відгуки щодо роботи фахівців територіального центру.</w:t>
      </w:r>
    </w:p>
    <w:p w14:paraId="0220E5AA" w14:textId="6FFD5E44"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Постійно спостерігається </w:t>
      </w:r>
      <w:r w:rsidR="00574C9A" w:rsidRPr="00532EE2">
        <w:rPr>
          <w:rFonts w:ascii="Times New Roman" w:hAnsi="Times New Roman" w:cs="Times New Roman"/>
          <w:sz w:val="28"/>
          <w:szCs w:val="28"/>
          <w:lang w:val="uk-UA"/>
        </w:rPr>
        <w:t xml:space="preserve">позитивна динаміка </w:t>
      </w:r>
      <w:r w:rsidR="00A0053D" w:rsidRPr="00532EE2">
        <w:rPr>
          <w:rFonts w:ascii="Times New Roman" w:hAnsi="Times New Roman" w:cs="Times New Roman"/>
          <w:sz w:val="28"/>
          <w:szCs w:val="28"/>
          <w:lang w:val="uk-UA"/>
        </w:rPr>
        <w:t>фізичного, психічного та емоціонального стану  отримувачів соціальних послуг.</w:t>
      </w:r>
      <w:r w:rsidR="00F8305F" w:rsidRPr="00532EE2">
        <w:rPr>
          <w:rFonts w:ascii="Times New Roman" w:hAnsi="Times New Roman" w:cs="Times New Roman"/>
          <w:sz w:val="28"/>
          <w:szCs w:val="28"/>
          <w:lang w:val="uk-UA"/>
        </w:rPr>
        <w:t xml:space="preserve"> </w:t>
      </w:r>
    </w:p>
    <w:p w14:paraId="43175C23" w14:textId="03F7B98F"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w:t>
      </w:r>
      <w:r w:rsidR="00F8305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Працівниками територіального центру  постійно проводиться роз’яснювальна роботу серед отримувачів щодо можливості  розширення спектру соціальних послуг,</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які вони можуть отримувати, корекції індивідуального плану з метою більшого забезпечення потреб отримувачів соціальних послуг. </w:t>
      </w:r>
    </w:p>
    <w:p w14:paraId="72367917" w14:textId="126003AD"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В приміщенні територіального центру розміщенні інформаційні стенди   про порядок роботи кожного відділення, умови та зміст соціальних послуг. В соціальній мережі Facebook розміщена офіційна сторінка територіального центру, де можна ознайомитися з усіма новинами та заходами,</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які проходять в установі. </w:t>
      </w:r>
    </w:p>
    <w:p w14:paraId="2ED0580D" w14:textId="77777777"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Постійно ведеться прийом громадян, яким надається інформація про можливість отримувати соціальні послуги та надається допомога в оформленні документів.</w:t>
      </w:r>
    </w:p>
    <w:p w14:paraId="09CEA565" w14:textId="55B215E6" w:rsidR="001C2521" w:rsidRPr="00677CC6"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Протягом 2023року  від отримувачів соціальних послуг надійшло </w:t>
      </w:r>
      <w:r w:rsidR="009C2C77">
        <w:rPr>
          <w:rFonts w:ascii="Times New Roman" w:hAnsi="Times New Roman" w:cs="Times New Roman"/>
          <w:sz w:val="28"/>
          <w:szCs w:val="28"/>
          <w:lang w:val="uk-UA"/>
        </w:rPr>
        <w:t xml:space="preserve">2 скарги </w:t>
      </w:r>
      <w:r w:rsidRPr="00532EE2">
        <w:rPr>
          <w:rFonts w:ascii="Times New Roman" w:hAnsi="Times New Roman" w:cs="Times New Roman"/>
          <w:sz w:val="28"/>
          <w:szCs w:val="28"/>
          <w:lang w:val="uk-UA"/>
        </w:rPr>
        <w:t>щодо якості соціальних послуг,</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які були розглянуті та задоволені в робочому порядку. Працівниками територіального центру постійно здійснюється оперативне реагування  на скарги</w:t>
      </w:r>
      <w:r w:rsidR="00CE1F3C" w:rsidRPr="00532EE2">
        <w:rPr>
          <w:rFonts w:ascii="Times New Roman" w:hAnsi="Times New Roman" w:cs="Times New Roman"/>
          <w:sz w:val="28"/>
          <w:szCs w:val="28"/>
          <w:lang w:val="uk-UA"/>
        </w:rPr>
        <w:t>, розглядаються пр</w:t>
      </w:r>
      <w:r w:rsidR="00F8305F" w:rsidRPr="00532EE2">
        <w:rPr>
          <w:rFonts w:ascii="Times New Roman" w:hAnsi="Times New Roman" w:cs="Times New Roman"/>
          <w:sz w:val="28"/>
          <w:szCs w:val="28"/>
          <w:lang w:val="uk-UA"/>
        </w:rPr>
        <w:t>опозиції  по удосконаленню процесу надання соціальних послуг.</w:t>
      </w:r>
      <w:r w:rsidRPr="00677CC6">
        <w:rPr>
          <w:rFonts w:ascii="Times New Roman" w:hAnsi="Times New Roman" w:cs="Times New Roman"/>
          <w:sz w:val="28"/>
          <w:szCs w:val="28"/>
          <w:lang w:val="uk-UA"/>
        </w:rPr>
        <w:t xml:space="preserve"> </w:t>
      </w:r>
    </w:p>
    <w:p w14:paraId="57ABCFC8" w14:textId="77777777" w:rsidR="001C2521" w:rsidRPr="00677CC6" w:rsidRDefault="001C2521" w:rsidP="001C2521">
      <w:pPr>
        <w:rPr>
          <w:rFonts w:ascii="Times New Roman" w:hAnsi="Times New Roman" w:cs="Times New Roman"/>
          <w:b/>
          <w:sz w:val="28"/>
          <w:szCs w:val="28"/>
          <w:lang w:val="uk-UA"/>
        </w:rPr>
      </w:pPr>
      <w:r w:rsidRPr="00677CC6">
        <w:rPr>
          <w:rFonts w:ascii="Times New Roman" w:hAnsi="Times New Roman" w:cs="Times New Roman"/>
          <w:b/>
          <w:sz w:val="28"/>
          <w:szCs w:val="28"/>
          <w:lang w:val="uk-UA"/>
        </w:rPr>
        <w:t>Статус «добре»</w:t>
      </w:r>
    </w:p>
    <w:p w14:paraId="754F1F6B" w14:textId="77777777" w:rsidR="001C2521" w:rsidRPr="00677CC6" w:rsidRDefault="001C2521" w:rsidP="001C2521">
      <w:pPr>
        <w:spacing w:after="0"/>
        <w:ind w:left="360"/>
        <w:jc w:val="both"/>
        <w:rPr>
          <w:sz w:val="28"/>
          <w:szCs w:val="28"/>
          <w:lang w:val="uk-UA"/>
        </w:rPr>
      </w:pPr>
    </w:p>
    <w:p w14:paraId="77753E0F" w14:textId="3E4F92D0" w:rsidR="001C2521" w:rsidRPr="00677CC6" w:rsidRDefault="001C2521" w:rsidP="001C2521">
      <w:pPr>
        <w:jc w:val="both"/>
        <w:rPr>
          <w:b/>
          <w:i/>
          <w:sz w:val="28"/>
          <w:szCs w:val="28"/>
          <w:lang w:val="uk-UA"/>
        </w:rPr>
      </w:pPr>
      <w:r w:rsidRPr="00677CC6">
        <w:rPr>
          <w:b/>
          <w:i/>
          <w:sz w:val="28"/>
          <w:szCs w:val="28"/>
          <w:lang w:val="uk-UA"/>
        </w:rPr>
        <w:t>Проведення опитувань,</w:t>
      </w:r>
      <w:r w:rsidR="001D24E8">
        <w:rPr>
          <w:b/>
          <w:i/>
          <w:sz w:val="28"/>
          <w:szCs w:val="28"/>
          <w:lang w:val="uk-UA"/>
        </w:rPr>
        <w:t xml:space="preserve"> </w:t>
      </w:r>
      <w:r w:rsidRPr="00677CC6">
        <w:rPr>
          <w:b/>
          <w:i/>
          <w:sz w:val="28"/>
          <w:szCs w:val="28"/>
          <w:lang w:val="uk-UA"/>
        </w:rPr>
        <w:t>збору відгуків,</w:t>
      </w:r>
      <w:r w:rsidR="001D24E8">
        <w:rPr>
          <w:b/>
          <w:i/>
          <w:sz w:val="28"/>
          <w:szCs w:val="28"/>
          <w:lang w:val="uk-UA"/>
        </w:rPr>
        <w:t xml:space="preserve"> </w:t>
      </w:r>
      <w:r w:rsidRPr="00677CC6">
        <w:rPr>
          <w:b/>
          <w:i/>
          <w:sz w:val="28"/>
          <w:szCs w:val="28"/>
          <w:lang w:val="uk-UA"/>
        </w:rPr>
        <w:t>реагування на скарги отримувачів соціальних послуг, проведення роботи щодо надання роз’яснень отримувачам соціальних послуг та їх законним представникам.</w:t>
      </w:r>
    </w:p>
    <w:p w14:paraId="67DABEC2" w14:textId="19F98CAA" w:rsidR="001C2521" w:rsidRPr="00532EE2" w:rsidRDefault="001C2521" w:rsidP="001C2521">
      <w:pPr>
        <w:spacing w:after="0"/>
        <w:ind w:left="142" w:firstLine="578"/>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В ході проведення планових та позапланових перевірок,</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опитування отримувачів соціальних послуг  були отримані позитивні відгуки щодо роботи  соціальних робітників. Серед отримувачів соціальних послуг постійно проводиться  </w:t>
      </w:r>
      <w:r w:rsidRPr="00532EE2">
        <w:rPr>
          <w:rFonts w:ascii="Times New Roman" w:hAnsi="Times New Roman" w:cs="Times New Roman"/>
          <w:sz w:val="28"/>
          <w:szCs w:val="28"/>
          <w:lang w:val="uk-UA"/>
        </w:rPr>
        <w:lastRenderedPageBreak/>
        <w:t>інформаційно – роз’яснювальна робота щодо соціального обслуговування, алгоритму надання соціальних послуг.</w:t>
      </w:r>
    </w:p>
    <w:p w14:paraId="4DD4F550" w14:textId="4B349BF5" w:rsidR="001C2521" w:rsidRPr="00532EE2" w:rsidRDefault="001C2521" w:rsidP="001C2521">
      <w:pPr>
        <w:spacing w:after="0"/>
        <w:ind w:left="142" w:firstLine="578"/>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В кожному відділенні оформлені стенди з інформацією про порядок надання,</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умови та зміст соціальних послуг,</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пам’ятки про Державні стандарти соціальних послуг. Крім цього,</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розміщено інформацію про організацію роботи та дозвілля підрозділів територіального центру,</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інші нормативні документи.</w:t>
      </w:r>
    </w:p>
    <w:p w14:paraId="7DD3D9EC" w14:textId="3E7ED5A5"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В кожному відділенні ведення журнал обліку звернень громадян,</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звернення постійно вивчаються,</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обговорюються на інструктивно – методичних нарадах,</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обговорюються пропозиції щодо удосконалення роботи територіального центру.</w:t>
      </w:r>
    </w:p>
    <w:p w14:paraId="435C2719" w14:textId="22D6F382"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Установою постійно ведеться прийом громадян з питань оформлення документів для надання соціальних послуг,</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з метою проведення консультативно – роз’яснювальної роботи.</w:t>
      </w:r>
    </w:p>
    <w:p w14:paraId="4154C75E" w14:textId="2B489087"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На щотижневих інструктивно  -</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методичних нарадах   з надавачами соціальних послуг обговорюються пропозиції щодо удосконалення роботи територіального центру у  напрямку підвищення якості надання соціальних послуг.</w:t>
      </w:r>
    </w:p>
    <w:p w14:paraId="6C714074" w14:textId="77777777" w:rsidR="001C2521" w:rsidRPr="00677CC6" w:rsidRDefault="001C2521" w:rsidP="001C2521">
      <w:pPr>
        <w:spacing w:after="0"/>
        <w:jc w:val="both"/>
        <w:rPr>
          <w:rFonts w:ascii="Times New Roman" w:hAnsi="Times New Roman" w:cs="Times New Roman"/>
          <w:b/>
          <w:sz w:val="28"/>
          <w:szCs w:val="28"/>
          <w:lang w:val="uk-UA"/>
        </w:rPr>
      </w:pPr>
      <w:r w:rsidRPr="00532EE2">
        <w:rPr>
          <w:rFonts w:ascii="Times New Roman" w:hAnsi="Times New Roman" w:cs="Times New Roman"/>
          <w:b/>
          <w:sz w:val="28"/>
          <w:szCs w:val="28"/>
          <w:lang w:val="uk-UA"/>
        </w:rPr>
        <w:t>Статус  «добре».</w:t>
      </w:r>
    </w:p>
    <w:p w14:paraId="4FC2A424" w14:textId="77777777" w:rsidR="001C2521" w:rsidRPr="00677CC6" w:rsidRDefault="001C2521" w:rsidP="001C2521">
      <w:pPr>
        <w:spacing w:after="0"/>
        <w:ind w:left="142" w:firstLine="578"/>
        <w:jc w:val="both"/>
        <w:rPr>
          <w:rFonts w:ascii="Times New Roman" w:hAnsi="Times New Roman" w:cs="Times New Roman"/>
          <w:sz w:val="28"/>
          <w:szCs w:val="28"/>
          <w:lang w:val="uk-UA"/>
        </w:rPr>
      </w:pPr>
    </w:p>
    <w:p w14:paraId="791FD89C" w14:textId="77777777" w:rsidR="001C2521" w:rsidRPr="00677CC6" w:rsidRDefault="001C2521" w:rsidP="001C2521">
      <w:pPr>
        <w:spacing w:after="0"/>
        <w:jc w:val="both"/>
        <w:rPr>
          <w:b/>
          <w:i/>
          <w:sz w:val="28"/>
          <w:szCs w:val="28"/>
          <w:lang w:val="uk-UA"/>
        </w:rPr>
      </w:pPr>
      <w:r w:rsidRPr="00677CC6">
        <w:rPr>
          <w:b/>
          <w:i/>
          <w:sz w:val="28"/>
          <w:szCs w:val="28"/>
          <w:lang w:val="uk-UA"/>
        </w:rPr>
        <w:t xml:space="preserve"> </w:t>
      </w:r>
    </w:p>
    <w:p w14:paraId="55C5C937" w14:textId="77777777" w:rsidR="001C2521" w:rsidRPr="00677CC6" w:rsidRDefault="001C2521" w:rsidP="001C2521">
      <w:pPr>
        <w:spacing w:after="0"/>
        <w:jc w:val="both"/>
        <w:rPr>
          <w:b/>
          <w:i/>
          <w:sz w:val="28"/>
          <w:szCs w:val="28"/>
          <w:lang w:val="uk-UA"/>
        </w:rPr>
      </w:pPr>
      <w:r w:rsidRPr="00677CC6">
        <w:rPr>
          <w:b/>
          <w:i/>
          <w:sz w:val="28"/>
          <w:szCs w:val="28"/>
          <w:lang w:val="uk-UA"/>
        </w:rPr>
        <w:t xml:space="preserve">Розроблення та застосування системи заохочення надавачів соціальної </w:t>
      </w:r>
    </w:p>
    <w:p w14:paraId="1FC5163A" w14:textId="77777777" w:rsidR="001C2521" w:rsidRPr="00677CC6" w:rsidRDefault="001C2521" w:rsidP="001C2521">
      <w:pPr>
        <w:spacing w:after="0"/>
        <w:jc w:val="both"/>
        <w:rPr>
          <w:b/>
          <w:i/>
          <w:sz w:val="28"/>
          <w:szCs w:val="28"/>
          <w:lang w:val="uk-UA"/>
        </w:rPr>
      </w:pPr>
      <w:r w:rsidRPr="00677CC6">
        <w:rPr>
          <w:b/>
          <w:i/>
          <w:sz w:val="28"/>
          <w:szCs w:val="28"/>
          <w:lang w:val="uk-UA"/>
        </w:rPr>
        <w:t xml:space="preserve"> послуги, роботу яких позитивно оцінюють  отримувачі соціальних послуг.</w:t>
      </w:r>
    </w:p>
    <w:p w14:paraId="66F28157" w14:textId="723B1105" w:rsidR="001C2521" w:rsidRPr="00532EE2" w:rsidRDefault="001C2521" w:rsidP="001D24E8">
      <w:pPr>
        <w:spacing w:after="0"/>
        <w:jc w:val="both"/>
        <w:rPr>
          <w:rFonts w:ascii="Times New Roman" w:hAnsi="Times New Roman" w:cs="Times New Roman"/>
          <w:sz w:val="28"/>
          <w:szCs w:val="28"/>
          <w:lang w:val="uk-UA"/>
        </w:rPr>
      </w:pPr>
      <w:r w:rsidRPr="00677CC6">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В територіальному центрі  розроблено критерії, за якими працівники підлягають преміюванню  та затверджено Положення про преміювання працівників. Це сприяє підвищенню матеріальної зацікавленості працівників територіального </w:t>
      </w:r>
      <w:r w:rsidR="00F8305F" w:rsidRPr="00532EE2">
        <w:rPr>
          <w:rFonts w:ascii="Times New Roman" w:hAnsi="Times New Roman" w:cs="Times New Roman"/>
          <w:sz w:val="28"/>
          <w:szCs w:val="28"/>
          <w:lang w:val="uk-UA"/>
        </w:rPr>
        <w:t xml:space="preserve">територіального центру у </w:t>
      </w:r>
      <w:r w:rsidRPr="00532EE2">
        <w:rPr>
          <w:rFonts w:ascii="Times New Roman" w:hAnsi="Times New Roman" w:cs="Times New Roman"/>
          <w:sz w:val="28"/>
          <w:szCs w:val="28"/>
          <w:lang w:val="uk-UA"/>
        </w:rPr>
        <w:t xml:space="preserve"> покращенні якості виконання посадових обов’язків, функцій і завдань.</w:t>
      </w:r>
    </w:p>
    <w:p w14:paraId="0058D162" w14:textId="5884666F" w:rsidR="001C2521" w:rsidRPr="00532EE2" w:rsidRDefault="001C2521" w:rsidP="001D24E8">
      <w:pPr>
        <w:spacing w:after="0"/>
        <w:jc w:val="both"/>
        <w:rPr>
          <w:rFonts w:ascii="Times New Roman" w:hAnsi="Times New Roman" w:cs="Times New Roman"/>
          <w:sz w:val="28"/>
          <w:szCs w:val="28"/>
          <w:lang w:val="en-US"/>
        </w:rPr>
      </w:pPr>
      <w:r w:rsidRPr="00532EE2">
        <w:rPr>
          <w:rFonts w:ascii="Times New Roman" w:hAnsi="Times New Roman" w:cs="Times New Roman"/>
          <w:sz w:val="28"/>
          <w:szCs w:val="28"/>
          <w:lang w:val="uk-UA"/>
        </w:rPr>
        <w:t xml:space="preserve">             Колективний договір між адміністрацією територіального центру та профспілковим комітетом   спрямований  на соціальну захищеність </w:t>
      </w:r>
      <w:r w:rsidR="00F8305F" w:rsidRPr="00532EE2">
        <w:rPr>
          <w:rFonts w:ascii="Times New Roman" w:hAnsi="Times New Roman" w:cs="Times New Roman"/>
          <w:sz w:val="28"/>
          <w:szCs w:val="28"/>
          <w:lang w:val="uk-UA"/>
        </w:rPr>
        <w:t xml:space="preserve"> колективу установи</w:t>
      </w:r>
      <w:r w:rsidR="00CE1F3C" w:rsidRPr="00532EE2">
        <w:rPr>
          <w:rFonts w:ascii="Times New Roman" w:hAnsi="Times New Roman" w:cs="Times New Roman"/>
          <w:sz w:val="28"/>
          <w:szCs w:val="28"/>
          <w:lang w:val="uk-UA"/>
        </w:rPr>
        <w:t>.</w:t>
      </w:r>
    </w:p>
    <w:p w14:paraId="6A6549DB" w14:textId="77777777" w:rsidR="001C2521" w:rsidRPr="00677CC6" w:rsidRDefault="001C2521" w:rsidP="001D24E8">
      <w:pPr>
        <w:jc w:val="both"/>
        <w:rPr>
          <w:b/>
          <w:sz w:val="28"/>
          <w:szCs w:val="28"/>
          <w:lang w:val="uk-UA"/>
        </w:rPr>
      </w:pPr>
      <w:r w:rsidRPr="00532EE2">
        <w:rPr>
          <w:b/>
          <w:sz w:val="28"/>
          <w:szCs w:val="28"/>
          <w:lang w:val="uk-UA"/>
        </w:rPr>
        <w:t>Статус «добре»</w:t>
      </w:r>
    </w:p>
    <w:p w14:paraId="4ACF4BAC" w14:textId="77777777" w:rsidR="001C2521" w:rsidRPr="00677CC6" w:rsidRDefault="001C2521" w:rsidP="001C2521">
      <w:pPr>
        <w:jc w:val="both"/>
        <w:rPr>
          <w:b/>
          <w:i/>
          <w:sz w:val="28"/>
          <w:szCs w:val="28"/>
          <w:lang w:val="uk-UA"/>
        </w:rPr>
      </w:pPr>
      <w:r w:rsidRPr="00677CC6">
        <w:rPr>
          <w:b/>
          <w:i/>
          <w:sz w:val="28"/>
          <w:szCs w:val="28"/>
          <w:lang w:val="uk-UA"/>
        </w:rPr>
        <w:t>Проведення внутрішнього моніторингу якості надання соціальної послуги.</w:t>
      </w:r>
    </w:p>
    <w:p w14:paraId="0D96EA0B" w14:textId="43233C71" w:rsidR="001C2521" w:rsidRPr="00532EE2" w:rsidRDefault="001C2521" w:rsidP="001C2521">
      <w:pPr>
        <w:spacing w:after="0"/>
        <w:jc w:val="both"/>
        <w:rPr>
          <w:rFonts w:ascii="Times New Roman" w:hAnsi="Times New Roman" w:cs="Times New Roman"/>
          <w:sz w:val="28"/>
          <w:szCs w:val="28"/>
          <w:lang w:val="uk-UA"/>
        </w:rPr>
      </w:pPr>
      <w:r w:rsidRPr="00677CC6">
        <w:rPr>
          <w:sz w:val="28"/>
          <w:szCs w:val="28"/>
          <w:lang w:val="uk-UA"/>
        </w:rPr>
        <w:t xml:space="preserve">     </w:t>
      </w:r>
      <w:r w:rsidR="00574C9A">
        <w:rPr>
          <w:sz w:val="28"/>
          <w:szCs w:val="28"/>
          <w:lang w:val="uk-UA"/>
        </w:rPr>
        <w:t xml:space="preserve">  </w:t>
      </w:r>
      <w:r w:rsidRPr="00532EE2">
        <w:rPr>
          <w:rFonts w:ascii="Times New Roman" w:hAnsi="Times New Roman" w:cs="Times New Roman"/>
          <w:sz w:val="28"/>
          <w:szCs w:val="28"/>
          <w:lang w:val="uk-UA"/>
        </w:rPr>
        <w:t xml:space="preserve">Внутрішній моніторинг та оцінка якості надання соціальних послуг  </w:t>
      </w:r>
      <w:r w:rsidR="00CE1F3C" w:rsidRPr="00532EE2">
        <w:rPr>
          <w:rFonts w:ascii="Times New Roman" w:hAnsi="Times New Roman" w:cs="Times New Roman"/>
          <w:sz w:val="28"/>
          <w:szCs w:val="28"/>
          <w:lang w:val="uk-UA"/>
        </w:rPr>
        <w:t xml:space="preserve">відділеннями територіального центру </w:t>
      </w:r>
      <w:r w:rsidRPr="00532EE2">
        <w:rPr>
          <w:rFonts w:ascii="Times New Roman" w:hAnsi="Times New Roman" w:cs="Times New Roman"/>
          <w:sz w:val="28"/>
          <w:szCs w:val="28"/>
          <w:lang w:val="uk-UA"/>
        </w:rPr>
        <w:t xml:space="preserve">проводиться </w:t>
      </w:r>
      <w:r w:rsidR="00CE1F3C" w:rsidRPr="00532EE2">
        <w:rPr>
          <w:rFonts w:ascii="Times New Roman" w:hAnsi="Times New Roman" w:cs="Times New Roman"/>
          <w:sz w:val="28"/>
          <w:szCs w:val="28"/>
          <w:lang w:val="uk-UA"/>
        </w:rPr>
        <w:t>кожного кварталу звітного періоду</w:t>
      </w:r>
      <w:r w:rsidRPr="00532EE2">
        <w:rPr>
          <w:rFonts w:ascii="Times New Roman" w:hAnsi="Times New Roman" w:cs="Times New Roman"/>
          <w:sz w:val="28"/>
          <w:szCs w:val="28"/>
          <w:lang w:val="uk-UA"/>
        </w:rPr>
        <w:t xml:space="preserve"> </w:t>
      </w:r>
      <w:r w:rsidR="00CE1F3C" w:rsidRPr="00532EE2">
        <w:rPr>
          <w:rFonts w:ascii="Times New Roman" w:hAnsi="Times New Roman" w:cs="Times New Roman"/>
          <w:sz w:val="28"/>
          <w:szCs w:val="28"/>
          <w:lang w:val="uk-UA"/>
        </w:rPr>
        <w:t xml:space="preserve"> у відповідності до </w:t>
      </w:r>
      <w:r w:rsidRPr="00532EE2">
        <w:rPr>
          <w:rFonts w:ascii="Times New Roman" w:hAnsi="Times New Roman" w:cs="Times New Roman"/>
          <w:sz w:val="28"/>
          <w:szCs w:val="28"/>
          <w:lang w:val="uk-UA"/>
        </w:rPr>
        <w:t>затверджено</w:t>
      </w:r>
      <w:r w:rsidR="00CE1F3C" w:rsidRPr="00532EE2">
        <w:rPr>
          <w:rFonts w:ascii="Times New Roman" w:hAnsi="Times New Roman" w:cs="Times New Roman"/>
          <w:sz w:val="28"/>
          <w:szCs w:val="28"/>
          <w:lang w:val="uk-UA"/>
        </w:rPr>
        <w:t>го</w:t>
      </w:r>
      <w:r w:rsidRPr="00532EE2">
        <w:rPr>
          <w:rFonts w:ascii="Times New Roman" w:hAnsi="Times New Roman" w:cs="Times New Roman"/>
          <w:sz w:val="28"/>
          <w:szCs w:val="28"/>
          <w:lang w:val="uk-UA"/>
        </w:rPr>
        <w:t xml:space="preserve">  графік</w:t>
      </w:r>
      <w:r w:rsidR="00CE1F3C" w:rsidRPr="00532EE2">
        <w:rPr>
          <w:rFonts w:ascii="Times New Roman" w:hAnsi="Times New Roman" w:cs="Times New Roman"/>
          <w:sz w:val="28"/>
          <w:szCs w:val="28"/>
          <w:lang w:val="uk-UA"/>
        </w:rPr>
        <w:t>а.</w:t>
      </w:r>
      <w:r w:rsidRPr="00532EE2">
        <w:rPr>
          <w:rFonts w:ascii="Times New Roman" w:hAnsi="Times New Roman" w:cs="Times New Roman"/>
          <w:sz w:val="28"/>
          <w:szCs w:val="28"/>
          <w:lang w:val="uk-UA"/>
        </w:rPr>
        <w:t xml:space="preserve"> </w:t>
      </w:r>
    </w:p>
    <w:p w14:paraId="59022B57" w14:textId="5F3BFB14" w:rsidR="00574C9A" w:rsidRPr="00532EE2" w:rsidRDefault="00574C9A"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Одним із критеріїв  проведення оцінки якості надання соціальних послуг є самооцінювання   надавачів соціальних послуг. </w:t>
      </w:r>
    </w:p>
    <w:p w14:paraId="719D5254" w14:textId="6235AB02"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Якість надання соціальних послуг щоденно визначається працівниками,</w:t>
      </w:r>
      <w:r w:rsidR="00F8305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які залучені до надання соціальних послуг шляхом самооцінки та заносяться до щоденників обліку надання соціальних послуг підопічним.</w:t>
      </w:r>
    </w:p>
    <w:p w14:paraId="3B6C5268" w14:textId="77777777" w:rsidR="001C2521" w:rsidRPr="00532EE2" w:rsidRDefault="001C2521" w:rsidP="001C2521">
      <w:pPr>
        <w:spacing w:after="0"/>
        <w:jc w:val="both"/>
        <w:rPr>
          <w:rFonts w:ascii="Times New Roman" w:hAnsi="Times New Roman" w:cs="Times New Roman"/>
          <w:sz w:val="28"/>
          <w:szCs w:val="28"/>
          <w:lang w:val="uk-UA"/>
        </w:rPr>
      </w:pPr>
      <w:r w:rsidRPr="00532EE2">
        <w:rPr>
          <w:sz w:val="28"/>
          <w:szCs w:val="28"/>
          <w:lang w:val="uk-UA"/>
        </w:rPr>
        <w:lastRenderedPageBreak/>
        <w:t xml:space="preserve">      </w:t>
      </w:r>
      <w:r w:rsidRPr="00532EE2">
        <w:rPr>
          <w:rFonts w:ascii="Times New Roman" w:hAnsi="Times New Roman" w:cs="Times New Roman"/>
          <w:sz w:val="28"/>
          <w:szCs w:val="28"/>
          <w:lang w:val="uk-UA"/>
        </w:rPr>
        <w:t>Підсумками такої самооцінки є заповнення працівниками діагностичних карток професійної компетентності. Аналіз діагностичних карток показує, що більшість працівників  мають високий рівень професійної компетентності  та можуть дати оцінку своїй роботі.</w:t>
      </w:r>
    </w:p>
    <w:p w14:paraId="45A23D38" w14:textId="3DCBEC28"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Під час  аналізу діагностичних карток визначено,</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що </w:t>
      </w:r>
      <w:r w:rsidR="001D24E8" w:rsidRPr="00532EE2">
        <w:rPr>
          <w:rFonts w:ascii="Times New Roman" w:hAnsi="Times New Roman" w:cs="Times New Roman"/>
          <w:sz w:val="28"/>
          <w:szCs w:val="28"/>
          <w:lang w:val="uk-UA"/>
        </w:rPr>
        <w:t xml:space="preserve">в плани проведення </w:t>
      </w:r>
      <w:r w:rsidRPr="00532EE2">
        <w:rPr>
          <w:rFonts w:ascii="Times New Roman" w:hAnsi="Times New Roman" w:cs="Times New Roman"/>
          <w:sz w:val="28"/>
          <w:szCs w:val="28"/>
          <w:lang w:val="uk-UA"/>
        </w:rPr>
        <w:t xml:space="preserve">інструктивно  - методичних нарад </w:t>
      </w:r>
      <w:r w:rsidR="006535E1" w:rsidRPr="00532EE2">
        <w:rPr>
          <w:rFonts w:ascii="Times New Roman" w:hAnsi="Times New Roman" w:cs="Times New Roman"/>
          <w:sz w:val="28"/>
          <w:szCs w:val="28"/>
          <w:lang w:val="uk-UA"/>
        </w:rPr>
        <w:t xml:space="preserve">необхідно включати </w:t>
      </w:r>
      <w:r w:rsidRPr="00532EE2">
        <w:rPr>
          <w:rFonts w:ascii="Times New Roman" w:hAnsi="Times New Roman" w:cs="Times New Roman"/>
          <w:sz w:val="28"/>
          <w:szCs w:val="28"/>
          <w:lang w:val="uk-UA"/>
        </w:rPr>
        <w:t>питання щодо вивчення законодавчої бази,</w:t>
      </w:r>
      <w:r w:rsidR="001D24E8"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яка регламентує роботу територіального центру та працювати над самоосвітою.</w:t>
      </w:r>
    </w:p>
    <w:p w14:paraId="7C135439" w14:textId="77A4A039" w:rsidR="001C2521" w:rsidRPr="00677CC6"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Регулярний збір інформації, систематичне спостереження за роботою надавачів соціальних послуг та миттєве реагування  на недоліки в роботі в робочому процесі підвищують рівень якості надання соціальних послуг.</w:t>
      </w:r>
      <w:r w:rsidR="00574C9A" w:rsidRPr="00532EE2">
        <w:rPr>
          <w:rFonts w:ascii="Times New Roman" w:hAnsi="Times New Roman" w:cs="Times New Roman"/>
          <w:sz w:val="28"/>
          <w:szCs w:val="28"/>
          <w:lang w:val="uk-UA"/>
        </w:rPr>
        <w:t xml:space="preserve">  Соціальні робітники готові підвищувати рівень своєї професійної кваліфікації та працювати краще.</w:t>
      </w:r>
    </w:p>
    <w:p w14:paraId="7F9BA4A2" w14:textId="77777777" w:rsidR="00574C9A" w:rsidRDefault="00574C9A" w:rsidP="001C2521">
      <w:pPr>
        <w:spacing w:after="0"/>
        <w:jc w:val="both"/>
        <w:rPr>
          <w:rFonts w:ascii="Times New Roman" w:hAnsi="Times New Roman" w:cs="Times New Roman"/>
          <w:sz w:val="28"/>
          <w:szCs w:val="28"/>
          <w:lang w:val="uk-UA"/>
        </w:rPr>
      </w:pPr>
    </w:p>
    <w:p w14:paraId="0C930878" w14:textId="0E521FD3" w:rsidR="001C2521" w:rsidRPr="00677CC6" w:rsidRDefault="001C2521" w:rsidP="001C2521">
      <w:pPr>
        <w:spacing w:after="0"/>
        <w:jc w:val="both"/>
        <w:rPr>
          <w:rFonts w:ascii="Times New Roman" w:hAnsi="Times New Roman" w:cs="Times New Roman"/>
          <w:b/>
          <w:sz w:val="28"/>
          <w:szCs w:val="28"/>
          <w:lang w:val="uk-UA"/>
        </w:rPr>
      </w:pPr>
      <w:r w:rsidRPr="00677CC6">
        <w:rPr>
          <w:rFonts w:ascii="Times New Roman" w:hAnsi="Times New Roman" w:cs="Times New Roman"/>
          <w:sz w:val="28"/>
          <w:szCs w:val="28"/>
          <w:lang w:val="uk-UA"/>
        </w:rPr>
        <w:t xml:space="preserve"> </w:t>
      </w:r>
      <w:r w:rsidRPr="00677CC6">
        <w:rPr>
          <w:rFonts w:ascii="Times New Roman" w:hAnsi="Times New Roman" w:cs="Times New Roman"/>
          <w:b/>
          <w:sz w:val="28"/>
          <w:szCs w:val="28"/>
          <w:lang w:val="uk-UA"/>
        </w:rPr>
        <w:t>Статус  «задовільно».</w:t>
      </w:r>
    </w:p>
    <w:p w14:paraId="7FB89D82" w14:textId="77777777" w:rsidR="001C2521" w:rsidRPr="00290FB8" w:rsidRDefault="001C2521" w:rsidP="001C2521">
      <w:pPr>
        <w:jc w:val="both"/>
        <w:rPr>
          <w:rFonts w:ascii="Times New Roman" w:hAnsi="Times New Roman" w:cs="Times New Roman"/>
          <w:b/>
          <w:sz w:val="28"/>
          <w:szCs w:val="28"/>
          <w:lang w:val="uk-UA"/>
        </w:rPr>
      </w:pPr>
      <w:r w:rsidRPr="00677CC6">
        <w:rPr>
          <w:sz w:val="28"/>
          <w:szCs w:val="28"/>
          <w:lang w:val="uk-UA"/>
        </w:rPr>
        <w:t xml:space="preserve"> </w:t>
      </w:r>
      <w:r w:rsidRPr="00677CC6">
        <w:rPr>
          <w:rFonts w:ascii="Times New Roman" w:hAnsi="Times New Roman" w:cs="Times New Roman"/>
          <w:b/>
          <w:sz w:val="28"/>
          <w:szCs w:val="28"/>
          <w:lang w:val="uk-UA"/>
        </w:rPr>
        <w:t>Оцінка якості показника  «результативність»    відповідає статусу «добре» (98%)</w:t>
      </w:r>
      <w:r w:rsidRPr="00290FB8">
        <w:rPr>
          <w:rFonts w:ascii="Times New Roman" w:hAnsi="Times New Roman" w:cs="Times New Roman"/>
          <w:b/>
          <w:sz w:val="28"/>
          <w:szCs w:val="28"/>
          <w:lang w:val="uk-UA"/>
        </w:rPr>
        <w:t xml:space="preserve">   </w:t>
      </w:r>
    </w:p>
    <w:p w14:paraId="687F9416" w14:textId="77777777" w:rsidR="001C2521" w:rsidRDefault="001C2521" w:rsidP="001C2521">
      <w:pPr>
        <w:jc w:val="both"/>
        <w:rPr>
          <w:b/>
          <w:sz w:val="28"/>
          <w:szCs w:val="28"/>
          <w:lang w:val="uk-UA"/>
        </w:rPr>
      </w:pPr>
      <w:r>
        <w:rPr>
          <w:b/>
          <w:sz w:val="28"/>
          <w:szCs w:val="28"/>
          <w:lang w:val="uk-UA"/>
        </w:rPr>
        <w:t>3.Своєчасність</w:t>
      </w:r>
    </w:p>
    <w:p w14:paraId="0161069C" w14:textId="77777777" w:rsidR="001C2521" w:rsidRDefault="001C2521" w:rsidP="001C2521">
      <w:pPr>
        <w:jc w:val="both"/>
        <w:rPr>
          <w:b/>
          <w:sz w:val="28"/>
          <w:szCs w:val="28"/>
          <w:lang w:val="uk-UA"/>
        </w:rPr>
      </w:pPr>
      <w:r>
        <w:rPr>
          <w:b/>
          <w:sz w:val="28"/>
          <w:szCs w:val="28"/>
          <w:lang w:val="uk-UA"/>
        </w:rPr>
        <w:t>Критерії оцінювання:</w:t>
      </w:r>
    </w:p>
    <w:p w14:paraId="02473065" w14:textId="77777777" w:rsidR="001C2521" w:rsidRPr="00290FB8" w:rsidRDefault="001C2521" w:rsidP="001C2521">
      <w:pPr>
        <w:spacing w:after="0"/>
        <w:jc w:val="both"/>
        <w:rPr>
          <w:rFonts w:ascii="Times New Roman" w:hAnsi="Times New Roman" w:cs="Times New Roman"/>
          <w:b/>
          <w:i/>
          <w:sz w:val="28"/>
          <w:szCs w:val="28"/>
          <w:lang w:val="uk-UA"/>
        </w:rPr>
      </w:pPr>
      <w:r w:rsidRPr="00290FB8">
        <w:rPr>
          <w:rFonts w:ascii="Times New Roman" w:hAnsi="Times New Roman" w:cs="Times New Roman"/>
          <w:b/>
          <w:i/>
          <w:sz w:val="28"/>
          <w:szCs w:val="28"/>
          <w:lang w:val="uk-UA"/>
        </w:rPr>
        <w:t xml:space="preserve">Прийняття рішення щодо надання соціальної послуги. </w:t>
      </w:r>
    </w:p>
    <w:p w14:paraId="00183C22" w14:textId="77777777" w:rsidR="001C2521" w:rsidRPr="00532EE2" w:rsidRDefault="001C2521" w:rsidP="001C2521">
      <w:pPr>
        <w:spacing w:after="0"/>
        <w:jc w:val="both"/>
        <w:rPr>
          <w:rFonts w:ascii="Times New Roman" w:hAnsi="Times New Roman" w:cs="Times New Roman"/>
          <w:sz w:val="28"/>
          <w:szCs w:val="28"/>
          <w:lang w:val="uk-UA"/>
        </w:rPr>
      </w:pPr>
      <w:r w:rsidRPr="00290FB8">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При перевірці особових справ отримувачів соціальних послуг , які прийняті на обслуговування на підставі  рішення управління праці та соціального захисту населення встановлено, що в усіх особових справах 100% дотримані терміни прийняття рішення про взяття на обслуговування , складання індивідуального плану надання соціальної послуги  та договору про надання соціальних послуг. В разі надходження заяви про взяття на обслуговування менеджером із соціальної роботи своєчасно  проводиться визначення потреб заявника у наданні соціальних послуг та у визначені терміни направляється до управління праці та соціального захисту населення для прийняття рішення  про надання /відмову у наданні соціальних послуг.</w:t>
      </w:r>
    </w:p>
    <w:p w14:paraId="3CC78E1F" w14:textId="77777777"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Прийняте управлінням праці рішення про надання  соціальних послуг ,результати визначення індивідуальних потреб отримувача соціальних послуг </w:t>
      </w:r>
      <w:r w:rsidRPr="00F8305F">
        <w:rPr>
          <w:rFonts w:ascii="Times New Roman" w:hAnsi="Times New Roman" w:cs="Times New Roman"/>
          <w:sz w:val="28"/>
          <w:szCs w:val="28"/>
          <w:highlight w:val="yellow"/>
          <w:lang w:val="uk-UA"/>
        </w:rPr>
        <w:t xml:space="preserve">є </w:t>
      </w:r>
      <w:r w:rsidRPr="00532EE2">
        <w:rPr>
          <w:rFonts w:ascii="Times New Roman" w:hAnsi="Times New Roman" w:cs="Times New Roman"/>
          <w:sz w:val="28"/>
          <w:szCs w:val="28"/>
          <w:lang w:val="uk-UA"/>
        </w:rPr>
        <w:t>підставою для складання /перегляду індивідуального плану надання соціальних послуг та укладання договору про надання соціальних послуг. Через 30 днів з дня початку надання соціальних послуг працівниками територіального центру проводиться повторне визначення індивідуальних потреб з метою коригування індивідуального плану надання соціальних послуг (за потреби).</w:t>
      </w:r>
    </w:p>
    <w:p w14:paraId="4EA41B71" w14:textId="77777777"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Надалі визначення потреб проводиться менеджером із соціальної роботи не пізніше як за 30 днів до закінчення терміну дії договору про надання соціальних послуг.</w:t>
      </w:r>
    </w:p>
    <w:p w14:paraId="08BD8FCD" w14:textId="77777777"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lastRenderedPageBreak/>
        <w:t xml:space="preserve">         За результатами перевірки особових справ  отримувачів соціальних послуг  рекомендовано дотримуватися термінів перегляду індивідуальних планів надання соціальних послуг.</w:t>
      </w:r>
    </w:p>
    <w:p w14:paraId="6B426577" w14:textId="77777777" w:rsidR="001C2521" w:rsidRPr="00532EE2" w:rsidRDefault="001C2521" w:rsidP="001C2521">
      <w:pPr>
        <w:spacing w:after="0"/>
        <w:jc w:val="both"/>
        <w:rPr>
          <w:rFonts w:ascii="Times New Roman" w:hAnsi="Times New Roman" w:cs="Times New Roman"/>
          <w:b/>
          <w:sz w:val="28"/>
          <w:szCs w:val="28"/>
          <w:lang w:val="uk-UA"/>
        </w:rPr>
      </w:pPr>
      <w:r w:rsidRPr="00532EE2">
        <w:rPr>
          <w:rFonts w:ascii="Times New Roman" w:hAnsi="Times New Roman" w:cs="Times New Roman"/>
          <w:b/>
          <w:sz w:val="28"/>
          <w:szCs w:val="28"/>
          <w:lang w:val="uk-UA"/>
        </w:rPr>
        <w:t>Статус «добре».</w:t>
      </w:r>
    </w:p>
    <w:p w14:paraId="6D3B76B2" w14:textId="77777777" w:rsidR="001C2521" w:rsidRPr="00532EE2" w:rsidRDefault="001C2521" w:rsidP="001C2521">
      <w:pPr>
        <w:jc w:val="both"/>
        <w:rPr>
          <w:b/>
          <w:sz w:val="28"/>
          <w:szCs w:val="28"/>
          <w:lang w:val="uk-UA"/>
        </w:rPr>
      </w:pPr>
    </w:p>
    <w:p w14:paraId="1D457D3B" w14:textId="77777777" w:rsidR="001C2521" w:rsidRPr="00532EE2" w:rsidRDefault="001C2521" w:rsidP="001C2521">
      <w:pPr>
        <w:spacing w:after="0"/>
        <w:jc w:val="both"/>
        <w:rPr>
          <w:rFonts w:ascii="Times New Roman" w:hAnsi="Times New Roman" w:cs="Times New Roman"/>
          <w:b/>
          <w:i/>
          <w:sz w:val="28"/>
          <w:szCs w:val="28"/>
          <w:lang w:val="uk-UA"/>
        </w:rPr>
      </w:pPr>
      <w:r w:rsidRPr="00532EE2">
        <w:rPr>
          <w:rFonts w:ascii="Times New Roman" w:hAnsi="Times New Roman" w:cs="Times New Roman"/>
          <w:b/>
          <w:i/>
          <w:sz w:val="28"/>
          <w:szCs w:val="28"/>
          <w:lang w:val="uk-UA"/>
        </w:rPr>
        <w:t>Підписаний у двосторонньому порядку договір на надання соціальної послуги.</w:t>
      </w:r>
    </w:p>
    <w:p w14:paraId="0DE20FF0" w14:textId="17204212" w:rsidR="001C2521" w:rsidRPr="00532EE2" w:rsidRDefault="001C2521" w:rsidP="001C2521">
      <w:pPr>
        <w:spacing w:after="0"/>
        <w:ind w:firstLine="36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Договори на надання соціальних послуг 100% оформлені у відповідності до вимог чинного законодавства. Всі примірники, які знаходяться  в особових справах підпис</w:t>
      </w:r>
      <w:r w:rsidR="00F8305F" w:rsidRPr="00532EE2">
        <w:rPr>
          <w:rFonts w:ascii="Times New Roman" w:hAnsi="Times New Roman" w:cs="Times New Roman"/>
          <w:sz w:val="28"/>
          <w:szCs w:val="28"/>
          <w:lang w:val="uk-UA"/>
        </w:rPr>
        <w:t>ані</w:t>
      </w:r>
      <w:r w:rsidRPr="00532EE2">
        <w:rPr>
          <w:rFonts w:ascii="Times New Roman" w:hAnsi="Times New Roman" w:cs="Times New Roman"/>
          <w:sz w:val="28"/>
          <w:szCs w:val="28"/>
          <w:lang w:val="uk-UA"/>
        </w:rPr>
        <w:t xml:space="preserve"> отримувача</w:t>
      </w:r>
      <w:r w:rsidR="00F8305F" w:rsidRPr="00532EE2">
        <w:rPr>
          <w:rFonts w:ascii="Times New Roman" w:hAnsi="Times New Roman" w:cs="Times New Roman"/>
          <w:sz w:val="28"/>
          <w:szCs w:val="28"/>
          <w:lang w:val="uk-UA"/>
        </w:rPr>
        <w:t>ми</w:t>
      </w:r>
      <w:r w:rsidRPr="00532EE2">
        <w:rPr>
          <w:rFonts w:ascii="Times New Roman" w:hAnsi="Times New Roman" w:cs="Times New Roman"/>
          <w:sz w:val="28"/>
          <w:szCs w:val="28"/>
          <w:lang w:val="uk-UA"/>
        </w:rPr>
        <w:t xml:space="preserve">  соціальних послуг. Здійснюється контроль за наявністю другого примірника  безпосередньо в отримувача соціальних послуг. Договір про  надання соціальних послуг укладається з отримувачем соціальних послуг терміном 1 рік.  Не менше ніж за 30 днів до закінчення терміну дії договору ,укладеного між територіальним центром та отримувачем соціальних послуг, проводиться  оцінка потреб особи у наданні соціальних послуг та укладається новий договір про надання соціальних послуг.</w:t>
      </w:r>
    </w:p>
    <w:p w14:paraId="348A12F3" w14:textId="77777777" w:rsidR="001C2521" w:rsidRPr="00532EE2" w:rsidRDefault="001C2521" w:rsidP="001C2521">
      <w:pPr>
        <w:spacing w:after="0"/>
        <w:ind w:firstLine="360"/>
        <w:jc w:val="both"/>
        <w:rPr>
          <w:rFonts w:ascii="Times New Roman" w:hAnsi="Times New Roman" w:cs="Times New Roman"/>
          <w:sz w:val="28"/>
          <w:szCs w:val="28"/>
          <w:lang w:val="uk-UA"/>
        </w:rPr>
      </w:pPr>
      <w:r w:rsidRPr="00532EE2">
        <w:rPr>
          <w:rFonts w:ascii="Times New Roman" w:hAnsi="Times New Roman" w:cs="Times New Roman"/>
          <w:b/>
          <w:sz w:val="28"/>
          <w:szCs w:val="28"/>
          <w:lang w:val="uk-UA"/>
        </w:rPr>
        <w:t>Статус «добре»</w:t>
      </w:r>
    </w:p>
    <w:p w14:paraId="3005C6ED" w14:textId="77777777" w:rsidR="001C2521" w:rsidRPr="00F34425" w:rsidRDefault="001C2521" w:rsidP="001C2521">
      <w:pPr>
        <w:ind w:left="360"/>
        <w:jc w:val="both"/>
        <w:rPr>
          <w:sz w:val="28"/>
          <w:szCs w:val="28"/>
          <w:highlight w:val="yellow"/>
          <w:lang w:val="uk-UA"/>
        </w:rPr>
      </w:pPr>
    </w:p>
    <w:p w14:paraId="68AD32FC" w14:textId="77777777" w:rsidR="001C2521" w:rsidRPr="00532EE2" w:rsidRDefault="001C2521" w:rsidP="001C2521">
      <w:pPr>
        <w:spacing w:after="0"/>
        <w:jc w:val="both"/>
        <w:rPr>
          <w:rFonts w:ascii="Times New Roman" w:hAnsi="Times New Roman" w:cs="Times New Roman"/>
          <w:b/>
          <w:i/>
          <w:sz w:val="28"/>
          <w:szCs w:val="28"/>
          <w:lang w:val="uk-UA"/>
        </w:rPr>
      </w:pPr>
      <w:r w:rsidRPr="00532EE2">
        <w:rPr>
          <w:rFonts w:ascii="Times New Roman" w:hAnsi="Times New Roman" w:cs="Times New Roman"/>
          <w:b/>
          <w:i/>
          <w:sz w:val="28"/>
          <w:szCs w:val="28"/>
          <w:lang w:val="uk-UA"/>
        </w:rPr>
        <w:t>Строки та терміни надання соціальної послуги.</w:t>
      </w:r>
    </w:p>
    <w:p w14:paraId="56AB879E" w14:textId="77777777" w:rsidR="006535E1" w:rsidRPr="00532EE2" w:rsidRDefault="001C2521" w:rsidP="006535E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При перевірці особових справ отримувачів соціальних послуг, які прийняті на обслуговування за рішенням управління праці та соціального захисту населення встановлено,</w:t>
      </w:r>
      <w:r w:rsidR="006535E1"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що строки й терміни прийняття рішення та складання індивідуального плану надання соціальної послуги дотримані. При оформленні громадян на обслуговування  100% дотримуються вимоги Державних стандартів щодо термінів оформлення відповідного пакету документів та укладання договору на надання соціальних послуг. Строки й терміни надання соціальних послуг відповідають зазначеним у договорі. Здійснюється контроль за дотриманням  надавачами соціальних послуг індивідуальних планів  надання соціальних послуг.</w:t>
      </w:r>
    </w:p>
    <w:p w14:paraId="5D6D9EB8" w14:textId="1335E587" w:rsidR="001C2521" w:rsidRPr="00532EE2" w:rsidRDefault="006535E1" w:rsidP="006535E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w:t>
      </w:r>
      <w:r w:rsidR="001C2521" w:rsidRPr="00532EE2">
        <w:rPr>
          <w:rFonts w:ascii="Times New Roman" w:hAnsi="Times New Roman" w:cs="Times New Roman"/>
          <w:sz w:val="28"/>
          <w:szCs w:val="28"/>
          <w:lang w:val="uk-UA"/>
        </w:rPr>
        <w:t xml:space="preserve">У  відділенні соціальної допомоги вдома постійно вдосконалюються графіки відвідування отримувачів соціальних послуг, ділова документація, яка  відображає кількість наданих соціальних послуг та витрат робочого часу на їх надання. Всі ці заходи  дають змогу </w:t>
      </w:r>
      <w:r w:rsidR="00F34425" w:rsidRPr="00532EE2">
        <w:rPr>
          <w:rFonts w:ascii="Times New Roman" w:hAnsi="Times New Roman" w:cs="Times New Roman"/>
          <w:sz w:val="28"/>
          <w:szCs w:val="28"/>
          <w:lang w:val="uk-UA"/>
        </w:rPr>
        <w:t xml:space="preserve">працівникам, які надають соціальні послуги </w:t>
      </w:r>
      <w:r w:rsidR="001C2521" w:rsidRPr="00532EE2">
        <w:rPr>
          <w:rFonts w:ascii="Times New Roman" w:hAnsi="Times New Roman" w:cs="Times New Roman"/>
          <w:sz w:val="28"/>
          <w:szCs w:val="28"/>
          <w:lang w:val="uk-UA"/>
        </w:rPr>
        <w:t xml:space="preserve">більш раціонально використовувати робочий час. </w:t>
      </w:r>
    </w:p>
    <w:p w14:paraId="516EE3C4" w14:textId="77777777"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b/>
          <w:sz w:val="28"/>
          <w:szCs w:val="28"/>
          <w:lang w:val="uk-UA"/>
        </w:rPr>
        <w:t>Статус «добре»</w:t>
      </w:r>
      <w:r w:rsidRPr="00532EE2">
        <w:rPr>
          <w:rFonts w:ascii="Times New Roman" w:hAnsi="Times New Roman" w:cs="Times New Roman"/>
          <w:sz w:val="28"/>
          <w:szCs w:val="28"/>
          <w:lang w:val="uk-UA"/>
        </w:rPr>
        <w:t xml:space="preserve">    </w:t>
      </w:r>
    </w:p>
    <w:p w14:paraId="2624B7C3" w14:textId="77777777" w:rsidR="001C2521" w:rsidRPr="00532EE2" w:rsidRDefault="001C2521" w:rsidP="001C2521">
      <w:pPr>
        <w:jc w:val="both"/>
        <w:rPr>
          <w:rFonts w:ascii="Times New Roman" w:hAnsi="Times New Roman" w:cs="Times New Roman"/>
          <w:b/>
          <w:sz w:val="28"/>
          <w:szCs w:val="28"/>
          <w:lang w:val="uk-UA"/>
        </w:rPr>
      </w:pPr>
      <w:r w:rsidRPr="00532EE2">
        <w:rPr>
          <w:rFonts w:ascii="Times New Roman" w:hAnsi="Times New Roman" w:cs="Times New Roman"/>
          <w:b/>
          <w:sz w:val="28"/>
          <w:szCs w:val="28"/>
          <w:lang w:val="uk-UA"/>
        </w:rPr>
        <w:t>Оцінка якості показника « своєчасність»  відповідає статусу  «добре» 100%</w:t>
      </w:r>
    </w:p>
    <w:p w14:paraId="69AA7A58" w14:textId="77777777" w:rsidR="001C2521" w:rsidRPr="00532EE2" w:rsidRDefault="001C2521" w:rsidP="001C2521">
      <w:pPr>
        <w:jc w:val="both"/>
        <w:rPr>
          <w:b/>
          <w:sz w:val="28"/>
          <w:szCs w:val="28"/>
          <w:lang w:val="uk-UA"/>
        </w:rPr>
      </w:pPr>
      <w:r w:rsidRPr="00532EE2">
        <w:rPr>
          <w:b/>
          <w:sz w:val="28"/>
          <w:szCs w:val="28"/>
          <w:lang w:val="uk-UA"/>
        </w:rPr>
        <w:t xml:space="preserve">4.Доступність та відкритість </w:t>
      </w:r>
    </w:p>
    <w:p w14:paraId="4C247F40" w14:textId="77777777" w:rsidR="001C2521" w:rsidRPr="00532EE2" w:rsidRDefault="001C2521" w:rsidP="001C2521">
      <w:pPr>
        <w:jc w:val="both"/>
        <w:rPr>
          <w:b/>
          <w:sz w:val="28"/>
          <w:szCs w:val="28"/>
          <w:lang w:val="uk-UA"/>
        </w:rPr>
      </w:pPr>
      <w:r w:rsidRPr="00532EE2">
        <w:rPr>
          <w:b/>
          <w:sz w:val="28"/>
          <w:szCs w:val="28"/>
          <w:lang w:val="uk-UA"/>
        </w:rPr>
        <w:t>Критерії оцінювання:</w:t>
      </w:r>
    </w:p>
    <w:p w14:paraId="2F3288B4" w14:textId="77777777" w:rsidR="001C2521" w:rsidRPr="00532EE2" w:rsidRDefault="001C2521" w:rsidP="001C2521">
      <w:pPr>
        <w:spacing w:after="0"/>
        <w:jc w:val="both"/>
        <w:rPr>
          <w:rFonts w:ascii="Times New Roman" w:hAnsi="Times New Roman" w:cs="Times New Roman"/>
          <w:b/>
          <w:i/>
          <w:sz w:val="28"/>
          <w:szCs w:val="28"/>
          <w:lang w:val="uk-UA"/>
        </w:rPr>
      </w:pPr>
      <w:r w:rsidRPr="00532EE2">
        <w:rPr>
          <w:rFonts w:ascii="Times New Roman" w:hAnsi="Times New Roman" w:cs="Times New Roman"/>
          <w:b/>
          <w:i/>
          <w:sz w:val="28"/>
          <w:szCs w:val="28"/>
          <w:lang w:val="uk-UA"/>
        </w:rPr>
        <w:t>Наявність приміщень, що відповідають санітарним та протипожежним вимогам</w:t>
      </w:r>
    </w:p>
    <w:p w14:paraId="40B31BAF" w14:textId="380DD5D1"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lastRenderedPageBreak/>
        <w:t xml:space="preserve">          </w:t>
      </w:r>
      <w:r w:rsidR="006535E1" w:rsidRPr="00532EE2">
        <w:rPr>
          <w:rFonts w:ascii="Times New Roman" w:hAnsi="Times New Roman" w:cs="Times New Roman"/>
          <w:sz w:val="28"/>
          <w:szCs w:val="28"/>
          <w:lang w:val="uk-UA"/>
        </w:rPr>
        <w:t xml:space="preserve">Розташування територіального центру  є доступним для відвідувачів. Установа розташована </w:t>
      </w:r>
      <w:r w:rsidR="00D80DEA"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 на першому поверсі  багатоповерхової будівлі. Позитивним для відвідувачів є зручне транспортне сполучання.</w:t>
      </w:r>
      <w:r w:rsidR="00D80DEA" w:rsidRPr="00532EE2">
        <w:rPr>
          <w:rFonts w:ascii="Times New Roman" w:hAnsi="Times New Roman" w:cs="Times New Roman"/>
          <w:sz w:val="28"/>
          <w:szCs w:val="28"/>
          <w:lang w:val="uk-UA"/>
        </w:rPr>
        <w:t xml:space="preserve"> Прилеглу  до установи  територію  облаштовано з урахуванням потреб осіб з обмеженими можливостями, є місце для паркування службового автомобіля.</w:t>
      </w:r>
    </w:p>
    <w:p w14:paraId="3239EE8E" w14:textId="0165B11E"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Приміщення,</w:t>
      </w:r>
      <w:r w:rsidR="006535E1"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в тому числі підлога, відремонтовано,</w:t>
      </w:r>
      <w:r w:rsidR="006535E1"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обладнано каналізаційною, водопровідною та опалювальною системами,</w:t>
      </w:r>
      <w:r w:rsidR="006535E1"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частково замінені вікна на пластикові. Кабінети  та зала зустрічей обладнані сучасною технікою та меблями.</w:t>
      </w:r>
    </w:p>
    <w:p w14:paraId="7381793A" w14:textId="393AB404"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Приміщення територіального центру  повністю відповідає санітарним та протипожежним вимогам</w:t>
      </w:r>
      <w:r w:rsidR="00D80DEA" w:rsidRPr="00532EE2">
        <w:rPr>
          <w:rFonts w:ascii="Times New Roman" w:hAnsi="Times New Roman" w:cs="Times New Roman"/>
          <w:sz w:val="28"/>
          <w:szCs w:val="28"/>
          <w:lang w:val="uk-UA"/>
        </w:rPr>
        <w:t>, укомплектовано засобами пожежогасіння, інвентарем для очистки  території від сміття та снігу.</w:t>
      </w:r>
    </w:p>
    <w:p w14:paraId="49149663" w14:textId="77777777" w:rsidR="001C2521" w:rsidRPr="00931A87" w:rsidRDefault="001C2521" w:rsidP="001C2521">
      <w:pPr>
        <w:spacing w:after="0"/>
        <w:jc w:val="both"/>
        <w:rPr>
          <w:rFonts w:ascii="Times New Roman" w:hAnsi="Times New Roman" w:cs="Times New Roman"/>
          <w:b/>
          <w:sz w:val="28"/>
          <w:szCs w:val="28"/>
          <w:lang w:val="uk-UA"/>
        </w:rPr>
      </w:pPr>
      <w:r w:rsidRPr="00532EE2">
        <w:rPr>
          <w:rFonts w:ascii="Times New Roman" w:hAnsi="Times New Roman" w:cs="Times New Roman"/>
          <w:sz w:val="28"/>
          <w:szCs w:val="28"/>
          <w:lang w:val="uk-UA"/>
        </w:rPr>
        <w:t xml:space="preserve">        </w:t>
      </w:r>
      <w:r w:rsidRPr="00532EE2">
        <w:rPr>
          <w:rFonts w:ascii="Times New Roman" w:hAnsi="Times New Roman" w:cs="Times New Roman"/>
          <w:b/>
          <w:sz w:val="28"/>
          <w:szCs w:val="28"/>
          <w:lang w:val="uk-UA"/>
        </w:rPr>
        <w:t>Статус «добре»</w:t>
      </w:r>
    </w:p>
    <w:p w14:paraId="35DA3898" w14:textId="77777777" w:rsidR="001C2521" w:rsidRDefault="001C2521" w:rsidP="001C2521">
      <w:pPr>
        <w:jc w:val="both"/>
        <w:rPr>
          <w:b/>
          <w:sz w:val="28"/>
          <w:szCs w:val="28"/>
          <w:lang w:val="uk-UA"/>
        </w:rPr>
      </w:pPr>
    </w:p>
    <w:p w14:paraId="0FB9F6E3" w14:textId="77777777" w:rsidR="001C2521" w:rsidRPr="00931A87" w:rsidRDefault="001C2521" w:rsidP="001C2521">
      <w:pPr>
        <w:spacing w:after="0"/>
        <w:jc w:val="both"/>
        <w:rPr>
          <w:rFonts w:ascii="Times New Roman" w:hAnsi="Times New Roman" w:cs="Times New Roman"/>
          <w:b/>
          <w:i/>
          <w:sz w:val="28"/>
          <w:szCs w:val="28"/>
          <w:lang w:val="uk-UA"/>
        </w:rPr>
      </w:pPr>
      <w:r w:rsidRPr="00931A87">
        <w:rPr>
          <w:rFonts w:ascii="Times New Roman" w:hAnsi="Times New Roman" w:cs="Times New Roman"/>
          <w:b/>
          <w:i/>
          <w:sz w:val="28"/>
          <w:szCs w:val="28"/>
          <w:lang w:val="uk-UA"/>
        </w:rPr>
        <w:t>Наявність  пандусів, інших пристосувань для безперешкодного доступу  отримувачів соціальних послуг</w:t>
      </w:r>
    </w:p>
    <w:p w14:paraId="6C4129DE" w14:textId="77777777" w:rsidR="001C2521" w:rsidRPr="00532EE2" w:rsidRDefault="001C2521" w:rsidP="001C2521">
      <w:pPr>
        <w:spacing w:after="0"/>
        <w:ind w:left="-284" w:firstLine="284"/>
        <w:jc w:val="both"/>
        <w:rPr>
          <w:rFonts w:ascii="Times New Roman" w:hAnsi="Times New Roman" w:cs="Times New Roman"/>
          <w:sz w:val="28"/>
          <w:szCs w:val="28"/>
          <w:lang w:val="uk-UA"/>
        </w:rPr>
      </w:pPr>
      <w:r w:rsidRPr="00931A87">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Вхід до територіального центру обладнаний пандусом та кнопкою       виклику, що є  необхідним для осіб з обмеженими фізичними можливостями. Смугою контрастного кольору позначені сходи при вході в приміщення установи. Кабінети об лаштовані інформаційними табличками  з назвами, номерами та прізвищами спеціалістів. Зроблено план – схему пересування  будівлею.</w:t>
      </w:r>
    </w:p>
    <w:p w14:paraId="1AF02DD3" w14:textId="1C18C83C" w:rsidR="001C2521" w:rsidRPr="00532EE2" w:rsidRDefault="001C2521" w:rsidP="001C2521">
      <w:pPr>
        <w:spacing w:after="0"/>
        <w:ind w:left="36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Установа облаштована візуальною інформацією для відвідувачів  про розташування місць , пристосованих для очікування. </w:t>
      </w:r>
    </w:p>
    <w:p w14:paraId="0B1ABB04" w14:textId="15B3309B" w:rsidR="001C2521" w:rsidRPr="00931A87" w:rsidRDefault="006535E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w:t>
      </w:r>
      <w:r w:rsidR="001C2521" w:rsidRPr="00532EE2">
        <w:rPr>
          <w:rFonts w:ascii="Times New Roman" w:hAnsi="Times New Roman" w:cs="Times New Roman"/>
          <w:sz w:val="28"/>
          <w:szCs w:val="28"/>
          <w:lang w:val="uk-UA"/>
        </w:rPr>
        <w:t>З метою забезпечення інформаційної безбар’єрності та доступності публічних послуг  в територіальному центрі створено комфортне місце для  надання публічних послуг для різних категорій відвідувачів з урахуванням їх індивідуальних потреб. Громадяни мають вільний доступ до  зразків форм документів,</w:t>
      </w:r>
      <w:r w:rsidRPr="00532EE2">
        <w:rPr>
          <w:rFonts w:ascii="Times New Roman" w:hAnsi="Times New Roman" w:cs="Times New Roman"/>
          <w:sz w:val="28"/>
          <w:szCs w:val="28"/>
          <w:lang w:val="uk-UA"/>
        </w:rPr>
        <w:t xml:space="preserve"> </w:t>
      </w:r>
      <w:r w:rsidR="001C2521" w:rsidRPr="00532EE2">
        <w:rPr>
          <w:rFonts w:ascii="Times New Roman" w:hAnsi="Times New Roman" w:cs="Times New Roman"/>
          <w:sz w:val="28"/>
          <w:szCs w:val="28"/>
          <w:lang w:val="uk-UA"/>
        </w:rPr>
        <w:t>в тому числі – до збільшених форм для людей з вадами зору.</w:t>
      </w:r>
      <w:r w:rsidR="00F34425">
        <w:rPr>
          <w:rFonts w:ascii="Times New Roman" w:hAnsi="Times New Roman" w:cs="Times New Roman"/>
          <w:sz w:val="28"/>
          <w:szCs w:val="28"/>
          <w:lang w:val="uk-UA"/>
        </w:rPr>
        <w:t xml:space="preserve"> </w:t>
      </w:r>
    </w:p>
    <w:p w14:paraId="1B85473F" w14:textId="77777777" w:rsidR="001C2521" w:rsidRPr="00931A87" w:rsidRDefault="001C2521" w:rsidP="001C2521">
      <w:pPr>
        <w:spacing w:after="0"/>
        <w:jc w:val="both"/>
        <w:rPr>
          <w:rFonts w:ascii="Times New Roman" w:hAnsi="Times New Roman" w:cs="Times New Roman"/>
          <w:b/>
          <w:sz w:val="28"/>
          <w:szCs w:val="28"/>
          <w:lang w:val="uk-UA"/>
        </w:rPr>
      </w:pPr>
      <w:r w:rsidRPr="00931A87">
        <w:rPr>
          <w:rFonts w:ascii="Times New Roman" w:hAnsi="Times New Roman" w:cs="Times New Roman"/>
          <w:b/>
          <w:sz w:val="28"/>
          <w:szCs w:val="28"/>
          <w:lang w:val="uk-UA"/>
        </w:rPr>
        <w:t>Статус «добре».</w:t>
      </w:r>
    </w:p>
    <w:p w14:paraId="630AF79A" w14:textId="77777777" w:rsidR="001C2521" w:rsidRPr="00F30088" w:rsidRDefault="001C2521" w:rsidP="001C2521">
      <w:pPr>
        <w:jc w:val="both"/>
        <w:rPr>
          <w:b/>
          <w:sz w:val="28"/>
          <w:szCs w:val="28"/>
          <w:lang w:val="uk-UA"/>
        </w:rPr>
      </w:pPr>
    </w:p>
    <w:p w14:paraId="36C9C63B" w14:textId="77777777" w:rsidR="001C2521" w:rsidRDefault="001C2521" w:rsidP="001C2521">
      <w:pPr>
        <w:spacing w:after="0"/>
        <w:jc w:val="both"/>
        <w:rPr>
          <w:rFonts w:ascii="Times New Roman" w:hAnsi="Times New Roman" w:cs="Times New Roman"/>
          <w:b/>
          <w:i/>
          <w:sz w:val="28"/>
          <w:szCs w:val="28"/>
          <w:lang w:val="uk-UA"/>
        </w:rPr>
      </w:pPr>
      <w:r w:rsidRPr="00931A87">
        <w:rPr>
          <w:rFonts w:ascii="Times New Roman" w:hAnsi="Times New Roman" w:cs="Times New Roman"/>
          <w:b/>
          <w:i/>
          <w:sz w:val="28"/>
          <w:szCs w:val="28"/>
          <w:lang w:val="uk-UA"/>
        </w:rPr>
        <w:t>Наявність оформлених стендів з інформацією для відвідувачів:</w:t>
      </w:r>
    </w:p>
    <w:p w14:paraId="75C6A5DD" w14:textId="5FB1C069" w:rsidR="001C2521" w:rsidRPr="00532EE2" w:rsidRDefault="001C2521" w:rsidP="001C252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В приміщенні установи розміщен</w:t>
      </w:r>
      <w:r w:rsidR="00C171D1" w:rsidRPr="00532EE2">
        <w:rPr>
          <w:rFonts w:ascii="Times New Roman" w:hAnsi="Times New Roman" w:cs="Times New Roman"/>
          <w:sz w:val="28"/>
          <w:szCs w:val="28"/>
          <w:lang w:val="uk-UA"/>
        </w:rPr>
        <w:t>о</w:t>
      </w:r>
      <w:r w:rsidRPr="00532EE2">
        <w:rPr>
          <w:rFonts w:ascii="Times New Roman" w:hAnsi="Times New Roman" w:cs="Times New Roman"/>
          <w:sz w:val="28"/>
          <w:szCs w:val="28"/>
          <w:lang w:val="uk-UA"/>
        </w:rPr>
        <w:t xml:space="preserve"> стенди з інформацією  про </w:t>
      </w:r>
      <w:r w:rsidR="00C171D1" w:rsidRPr="00532EE2">
        <w:rPr>
          <w:rFonts w:ascii="Times New Roman" w:hAnsi="Times New Roman" w:cs="Times New Roman"/>
          <w:sz w:val="28"/>
          <w:szCs w:val="28"/>
          <w:lang w:val="uk-UA"/>
        </w:rPr>
        <w:t>зміст, порядок  та умови надання соціальних послуг, про організацію  роботи та дозвілля  підрозділів територіального центру та інші нормативні документи.</w:t>
      </w:r>
    </w:p>
    <w:p w14:paraId="60D606B8" w14:textId="77777777"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В кожному відділенні та в кабінеті менеджера із соціальної роботи  розташовані інформаційні куточки  з різноманітною інформацією   для надавачів соціальних послуг.</w:t>
      </w:r>
    </w:p>
    <w:p w14:paraId="0DCCAF5E" w14:textId="103079E5"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lastRenderedPageBreak/>
        <w:t xml:space="preserve">           Для соціальних робітників облаштовано спеціальну робочу кімнату,</w:t>
      </w:r>
      <w:r w:rsidR="006535E1"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де вони мають змогу щоденно заповнювати звітну документацію та ознайомлюватися із законодавчою базою,</w:t>
      </w:r>
      <w:r w:rsidR="006535E1"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яка регламентує роботу установи.</w:t>
      </w:r>
    </w:p>
    <w:p w14:paraId="0070598E" w14:textId="77777777" w:rsidR="001C2521" w:rsidRPr="00931A87" w:rsidRDefault="001C2521" w:rsidP="001C2521">
      <w:pPr>
        <w:spacing w:after="0"/>
        <w:jc w:val="both"/>
        <w:rPr>
          <w:rFonts w:ascii="Times New Roman" w:hAnsi="Times New Roman" w:cs="Times New Roman"/>
          <w:b/>
          <w:sz w:val="28"/>
          <w:szCs w:val="28"/>
          <w:lang w:val="uk-UA"/>
        </w:rPr>
      </w:pPr>
      <w:r w:rsidRPr="00532EE2">
        <w:rPr>
          <w:rFonts w:ascii="Times New Roman" w:hAnsi="Times New Roman" w:cs="Times New Roman"/>
          <w:sz w:val="28"/>
          <w:szCs w:val="28"/>
          <w:lang w:val="uk-UA"/>
        </w:rPr>
        <w:t xml:space="preserve">        </w:t>
      </w:r>
      <w:r w:rsidRPr="00532EE2">
        <w:rPr>
          <w:rFonts w:ascii="Times New Roman" w:hAnsi="Times New Roman" w:cs="Times New Roman"/>
          <w:b/>
          <w:sz w:val="28"/>
          <w:szCs w:val="28"/>
          <w:lang w:val="uk-UA"/>
        </w:rPr>
        <w:t>Статус «добре»</w:t>
      </w:r>
    </w:p>
    <w:p w14:paraId="71285D19" w14:textId="77777777" w:rsidR="001C2521" w:rsidRDefault="001C2521" w:rsidP="001C2521">
      <w:pPr>
        <w:jc w:val="both"/>
        <w:rPr>
          <w:b/>
          <w:i/>
          <w:sz w:val="28"/>
          <w:szCs w:val="28"/>
          <w:lang w:val="uk-UA"/>
        </w:rPr>
      </w:pPr>
    </w:p>
    <w:p w14:paraId="348870FC" w14:textId="77777777" w:rsidR="001C2521" w:rsidRPr="00931A87" w:rsidRDefault="001C2521" w:rsidP="001C2521">
      <w:pPr>
        <w:spacing w:after="0"/>
        <w:jc w:val="both"/>
        <w:rPr>
          <w:rFonts w:ascii="Times New Roman" w:hAnsi="Times New Roman" w:cs="Times New Roman"/>
          <w:b/>
          <w:i/>
          <w:sz w:val="28"/>
          <w:szCs w:val="28"/>
          <w:lang w:val="uk-UA"/>
        </w:rPr>
      </w:pPr>
      <w:r w:rsidRPr="00931A87">
        <w:rPr>
          <w:rFonts w:ascii="Times New Roman" w:hAnsi="Times New Roman" w:cs="Times New Roman"/>
          <w:b/>
          <w:i/>
          <w:sz w:val="28"/>
          <w:szCs w:val="28"/>
          <w:lang w:val="uk-UA"/>
        </w:rPr>
        <w:t>Наявність копій довідника, буклетів та інших роздаткових матеріалів, інформації щодо надання соціальних послуг.</w:t>
      </w:r>
    </w:p>
    <w:p w14:paraId="71633DF3" w14:textId="2EC0FF70" w:rsidR="001C2521" w:rsidRPr="00532EE2" w:rsidRDefault="001C2521" w:rsidP="006535E1">
      <w:pPr>
        <w:spacing w:after="0"/>
        <w:jc w:val="both"/>
        <w:rPr>
          <w:rFonts w:ascii="Times New Roman" w:hAnsi="Times New Roman" w:cs="Times New Roman"/>
          <w:sz w:val="28"/>
          <w:szCs w:val="28"/>
          <w:lang w:val="uk-UA"/>
        </w:rPr>
      </w:pPr>
      <w:r w:rsidRPr="00931A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В кожному відділенні розроблено інформаційні картки надання соціальних послуг у відповідності до Державних стандартів, що дає змогу відвідувачам  отримувати інформацію про алгоритм  надання соціальних послуг територіальним центром. Жителі міста  отримують інформацію про роботу територіального центру,</w:t>
      </w:r>
      <w:r w:rsidR="006535E1"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яка  постійно висвітлюється на сайті Покровської міської ради. Для оперативного  інформування жителів Покровської міської територіальної громади новинами та змінами у законодавсті, інформацією про заходи, які проводяться для отримувачів соціальних послуг установа створила власну групу  у соціальній сторінці  «Facebook».</w:t>
      </w:r>
    </w:p>
    <w:p w14:paraId="074C7B48" w14:textId="165C6581" w:rsidR="001C2521" w:rsidRPr="00532EE2" w:rsidRDefault="001C2521" w:rsidP="006535E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З метою активізації  роботи територіального центру  з інформування населення  про перелік соціальних послуг,</w:t>
      </w:r>
      <w:r w:rsidR="00F34425"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їх зміст і порядок надання у формі, доступній  для сприйняття  особами з будь – яким видом порушення здоров’я   започатковано роботу інформаційного бюро з  надання соціальних послуг «інформування», «консультування». Громадяни Покровської міської територіальної громади можуть отримати інформацію,</w:t>
      </w:r>
      <w:r w:rsidR="006535E1"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звернувшись  на «гарячу» телефонну лінію територіального центру за тел.0-956882295.</w:t>
      </w:r>
    </w:p>
    <w:p w14:paraId="1C223121" w14:textId="77777777" w:rsidR="001C2521" w:rsidRPr="00EE2EB4" w:rsidRDefault="001C2521" w:rsidP="001C2521">
      <w:pPr>
        <w:rPr>
          <w:rFonts w:ascii="Times New Roman" w:hAnsi="Times New Roman" w:cs="Times New Roman"/>
          <w:b/>
          <w:sz w:val="28"/>
          <w:szCs w:val="28"/>
          <w:lang w:val="uk-UA"/>
        </w:rPr>
      </w:pPr>
      <w:r w:rsidRPr="00532EE2">
        <w:rPr>
          <w:rFonts w:ascii="Times New Roman" w:hAnsi="Times New Roman" w:cs="Times New Roman"/>
          <w:b/>
          <w:sz w:val="28"/>
          <w:szCs w:val="28"/>
          <w:lang w:val="uk-UA"/>
        </w:rPr>
        <w:t>Статус «добре»</w:t>
      </w:r>
    </w:p>
    <w:p w14:paraId="66C38CC3" w14:textId="77777777" w:rsidR="001C2521" w:rsidRPr="00EE2EB4" w:rsidRDefault="001C2521" w:rsidP="001C2521">
      <w:pPr>
        <w:rPr>
          <w:rFonts w:ascii="Times New Roman" w:hAnsi="Times New Roman" w:cs="Times New Roman"/>
          <w:b/>
          <w:sz w:val="28"/>
          <w:szCs w:val="28"/>
          <w:lang w:val="uk-UA"/>
        </w:rPr>
      </w:pPr>
      <w:r w:rsidRPr="00EE2EB4">
        <w:rPr>
          <w:rFonts w:ascii="Times New Roman" w:hAnsi="Times New Roman" w:cs="Times New Roman"/>
          <w:b/>
          <w:sz w:val="28"/>
          <w:szCs w:val="28"/>
          <w:lang w:val="uk-UA"/>
        </w:rPr>
        <w:t>5.Професійність</w:t>
      </w:r>
    </w:p>
    <w:p w14:paraId="76FC0382" w14:textId="77777777" w:rsidR="001C2521" w:rsidRPr="002D1919" w:rsidRDefault="001C2521" w:rsidP="001C2521">
      <w:pPr>
        <w:rPr>
          <w:rFonts w:ascii="Times New Roman" w:hAnsi="Times New Roman" w:cs="Times New Roman"/>
          <w:b/>
          <w:sz w:val="28"/>
          <w:szCs w:val="28"/>
          <w:lang w:val="uk-UA"/>
        </w:rPr>
      </w:pPr>
      <w:r w:rsidRPr="002D1919">
        <w:rPr>
          <w:rFonts w:ascii="Times New Roman" w:hAnsi="Times New Roman" w:cs="Times New Roman"/>
          <w:b/>
          <w:sz w:val="28"/>
          <w:szCs w:val="28"/>
          <w:lang w:val="uk-UA"/>
        </w:rPr>
        <w:t>Критерії оцінювання:</w:t>
      </w:r>
    </w:p>
    <w:p w14:paraId="3D1F76EE" w14:textId="77777777" w:rsidR="001C2521" w:rsidRPr="002D1919" w:rsidRDefault="001C2521" w:rsidP="001C2521">
      <w:pPr>
        <w:rPr>
          <w:rFonts w:ascii="Times New Roman" w:hAnsi="Times New Roman" w:cs="Times New Roman"/>
          <w:b/>
          <w:sz w:val="28"/>
          <w:szCs w:val="28"/>
          <w:lang w:val="uk-UA"/>
        </w:rPr>
      </w:pPr>
      <w:r w:rsidRPr="002D1919">
        <w:rPr>
          <w:rFonts w:ascii="Times New Roman" w:hAnsi="Times New Roman" w:cs="Times New Roman"/>
          <w:b/>
          <w:sz w:val="28"/>
          <w:szCs w:val="28"/>
          <w:lang w:val="uk-UA"/>
        </w:rPr>
        <w:t>Формування штатного розпису</w:t>
      </w:r>
    </w:p>
    <w:p w14:paraId="7B226718" w14:textId="4FED9363" w:rsidR="001C2521" w:rsidRDefault="001C2521" w:rsidP="001C2521">
      <w:pPr>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Штатний розпис </w:t>
      </w:r>
      <w:r w:rsidR="00C171D1" w:rsidRPr="00532EE2">
        <w:rPr>
          <w:rFonts w:ascii="Times New Roman" w:hAnsi="Times New Roman" w:cs="Times New Roman"/>
          <w:sz w:val="28"/>
          <w:szCs w:val="28"/>
          <w:lang w:val="uk-UA"/>
        </w:rPr>
        <w:t xml:space="preserve">по </w:t>
      </w:r>
      <w:r w:rsidRPr="00532EE2">
        <w:rPr>
          <w:rFonts w:ascii="Times New Roman" w:hAnsi="Times New Roman" w:cs="Times New Roman"/>
          <w:sz w:val="28"/>
          <w:szCs w:val="28"/>
          <w:lang w:val="uk-UA"/>
        </w:rPr>
        <w:t>територіально</w:t>
      </w:r>
      <w:r w:rsidR="00C171D1" w:rsidRPr="00532EE2">
        <w:rPr>
          <w:rFonts w:ascii="Times New Roman" w:hAnsi="Times New Roman" w:cs="Times New Roman"/>
          <w:sz w:val="28"/>
          <w:szCs w:val="28"/>
          <w:lang w:val="uk-UA"/>
        </w:rPr>
        <w:t>му</w:t>
      </w:r>
      <w:r w:rsidRPr="00532EE2">
        <w:rPr>
          <w:rFonts w:ascii="Times New Roman" w:hAnsi="Times New Roman" w:cs="Times New Roman"/>
          <w:sz w:val="28"/>
          <w:szCs w:val="28"/>
          <w:lang w:val="uk-UA"/>
        </w:rPr>
        <w:t xml:space="preserve"> центру сформовано відповідно до чинного законодавства  та з урахуванням спеціалізації.</w:t>
      </w:r>
      <w:r>
        <w:rPr>
          <w:rFonts w:ascii="Times New Roman" w:hAnsi="Times New Roman" w:cs="Times New Roman"/>
          <w:sz w:val="28"/>
          <w:szCs w:val="28"/>
          <w:lang w:val="uk-UA"/>
        </w:rPr>
        <w:t xml:space="preserve"> </w:t>
      </w:r>
    </w:p>
    <w:p w14:paraId="71D9ED5D" w14:textId="77777777" w:rsidR="001C2521" w:rsidRPr="00EE2EB4" w:rsidRDefault="001C2521" w:rsidP="001C2521">
      <w:pPr>
        <w:rPr>
          <w:rFonts w:ascii="Times New Roman" w:hAnsi="Times New Roman" w:cs="Times New Roman"/>
          <w:b/>
          <w:sz w:val="28"/>
          <w:szCs w:val="28"/>
          <w:lang w:val="uk-UA"/>
        </w:rPr>
      </w:pPr>
      <w:r w:rsidRPr="00EE2EB4">
        <w:rPr>
          <w:rFonts w:ascii="Times New Roman" w:hAnsi="Times New Roman" w:cs="Times New Roman"/>
          <w:b/>
          <w:sz w:val="28"/>
          <w:szCs w:val="28"/>
          <w:lang w:val="uk-UA"/>
        </w:rPr>
        <w:t>Статус «добре»</w:t>
      </w:r>
    </w:p>
    <w:p w14:paraId="50740D7C" w14:textId="77777777" w:rsidR="001C2521" w:rsidRPr="00532EE2" w:rsidRDefault="001C2521" w:rsidP="001C2521">
      <w:pPr>
        <w:rPr>
          <w:rFonts w:ascii="Times New Roman" w:hAnsi="Times New Roman" w:cs="Times New Roman"/>
          <w:b/>
          <w:sz w:val="28"/>
          <w:szCs w:val="28"/>
          <w:lang w:val="uk-UA"/>
        </w:rPr>
      </w:pPr>
      <w:r w:rsidRPr="00532EE2">
        <w:rPr>
          <w:rFonts w:ascii="Times New Roman" w:hAnsi="Times New Roman" w:cs="Times New Roman"/>
          <w:b/>
          <w:sz w:val="28"/>
          <w:szCs w:val="28"/>
          <w:lang w:val="uk-UA"/>
        </w:rPr>
        <w:t>Наявність затверджених посадових інструкцій</w:t>
      </w:r>
    </w:p>
    <w:p w14:paraId="0F361BE7" w14:textId="77777777"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В територіальному центрі  розроблені та затверджені посадові інструкції працівників у відповідності до чинного законодавства  та з урахуванням спеціалізації. </w:t>
      </w:r>
    </w:p>
    <w:p w14:paraId="29D915D5" w14:textId="51D79086"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lastRenderedPageBreak/>
        <w:t xml:space="preserve">       Всі працівники установи ознайомлені з посадовими інструкціями,</w:t>
      </w:r>
      <w:r w:rsidR="009E2BC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правилами внутрішнього трудового розпорядку,</w:t>
      </w:r>
      <w:r w:rsidR="009E2BC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Кодексом етичної працівників  під особистий підпис.</w:t>
      </w:r>
    </w:p>
    <w:p w14:paraId="0827469A" w14:textId="55D04CC1"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Наказом директора територіального центру призначені відповідальні особи за проведення інструктажів з охорони праці,</w:t>
      </w:r>
      <w:r w:rsidR="009E2BC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з техніки безпеки та протипожежної безпеки.</w:t>
      </w:r>
    </w:p>
    <w:p w14:paraId="65CC3A97" w14:textId="331D6D6B"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Надавачі соціальних послуг володіють необхідними знаннями  й навичками,</w:t>
      </w:r>
      <w:r w:rsidR="009E2BC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які відповідають кваліфікаційним вимогам.</w:t>
      </w:r>
    </w:p>
    <w:p w14:paraId="66F098FB" w14:textId="77777777" w:rsidR="001C2521" w:rsidRPr="00532EE2" w:rsidRDefault="001C2521" w:rsidP="001C2521">
      <w:pPr>
        <w:spacing w:after="0"/>
        <w:jc w:val="both"/>
        <w:rPr>
          <w:rFonts w:ascii="Times New Roman" w:hAnsi="Times New Roman" w:cs="Times New Roman"/>
          <w:b/>
          <w:sz w:val="28"/>
          <w:szCs w:val="28"/>
          <w:lang w:val="uk-UA"/>
        </w:rPr>
      </w:pPr>
      <w:r w:rsidRPr="00532EE2">
        <w:rPr>
          <w:rFonts w:ascii="Times New Roman" w:hAnsi="Times New Roman" w:cs="Times New Roman"/>
          <w:b/>
          <w:sz w:val="28"/>
          <w:szCs w:val="28"/>
          <w:lang w:val="uk-UA"/>
        </w:rPr>
        <w:t>Статус «добре»</w:t>
      </w:r>
    </w:p>
    <w:p w14:paraId="3729C521" w14:textId="77777777" w:rsidR="001C2521" w:rsidRPr="00532EE2" w:rsidRDefault="001C2521" w:rsidP="001C2521">
      <w:pPr>
        <w:spacing w:after="0"/>
        <w:jc w:val="both"/>
        <w:rPr>
          <w:rFonts w:ascii="Times New Roman" w:hAnsi="Times New Roman" w:cs="Times New Roman"/>
          <w:b/>
          <w:sz w:val="28"/>
          <w:szCs w:val="28"/>
          <w:lang w:val="uk-UA"/>
        </w:rPr>
      </w:pPr>
    </w:p>
    <w:p w14:paraId="587C44B3" w14:textId="0AFB6B87" w:rsidR="001C2521" w:rsidRPr="00532EE2" w:rsidRDefault="001C2521" w:rsidP="001C2521">
      <w:pPr>
        <w:rPr>
          <w:rFonts w:ascii="Times New Roman" w:hAnsi="Times New Roman" w:cs="Times New Roman"/>
          <w:b/>
          <w:i/>
          <w:sz w:val="28"/>
          <w:szCs w:val="28"/>
          <w:lang w:val="uk-UA"/>
        </w:rPr>
      </w:pPr>
      <w:r w:rsidRPr="00532EE2">
        <w:rPr>
          <w:rFonts w:ascii="Times New Roman" w:hAnsi="Times New Roman" w:cs="Times New Roman"/>
          <w:b/>
          <w:i/>
          <w:sz w:val="28"/>
          <w:szCs w:val="28"/>
          <w:lang w:val="uk-UA"/>
        </w:rPr>
        <w:t>Розроблена програма стажування для початківців,</w:t>
      </w:r>
      <w:r w:rsidR="009E2BCF" w:rsidRPr="00532EE2">
        <w:rPr>
          <w:rFonts w:ascii="Times New Roman" w:hAnsi="Times New Roman" w:cs="Times New Roman"/>
          <w:b/>
          <w:i/>
          <w:sz w:val="28"/>
          <w:szCs w:val="28"/>
          <w:lang w:val="uk-UA"/>
        </w:rPr>
        <w:t xml:space="preserve"> </w:t>
      </w:r>
      <w:r w:rsidRPr="00532EE2">
        <w:rPr>
          <w:rFonts w:ascii="Times New Roman" w:hAnsi="Times New Roman" w:cs="Times New Roman"/>
          <w:b/>
          <w:i/>
          <w:sz w:val="28"/>
          <w:szCs w:val="28"/>
          <w:lang w:val="uk-UA"/>
        </w:rPr>
        <w:t>які надаватимуть соціальні послуги</w:t>
      </w:r>
    </w:p>
    <w:p w14:paraId="32646C55" w14:textId="13B14C52" w:rsidR="001C2521" w:rsidRPr="00532EE2" w:rsidRDefault="001C2521" w:rsidP="001C2521">
      <w:pPr>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Значна увага в територіальному центрі приділяється роботі з початківцями. Діє програма стажування для початків,</w:t>
      </w:r>
      <w:r w:rsidR="009E2BC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які надаватимуть соціальні послуги,</w:t>
      </w:r>
      <w:r w:rsidR="009E2BC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в якій зазначено перелік знань і умінь,</w:t>
      </w:r>
      <w:r w:rsidR="009E2BC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якими повинні оволодіти початківці. Стажування проводиться безпосередньо на робочому місці,</w:t>
      </w:r>
      <w:r w:rsidR="009E2BC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під керівництвом </w:t>
      </w:r>
      <w:r w:rsidR="009E2BCF" w:rsidRPr="00532EE2">
        <w:rPr>
          <w:rFonts w:ascii="Times New Roman" w:hAnsi="Times New Roman" w:cs="Times New Roman"/>
          <w:sz w:val="28"/>
          <w:szCs w:val="28"/>
          <w:lang w:val="uk-UA"/>
        </w:rPr>
        <w:t>відповідальної особи</w:t>
      </w:r>
      <w:r w:rsidRPr="00532EE2">
        <w:rPr>
          <w:rFonts w:ascii="Times New Roman" w:hAnsi="Times New Roman" w:cs="Times New Roman"/>
          <w:sz w:val="28"/>
          <w:szCs w:val="28"/>
          <w:lang w:val="uk-UA"/>
        </w:rPr>
        <w:t>,</w:t>
      </w:r>
      <w:r w:rsidR="006834E6"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w:t>
      </w:r>
      <w:r w:rsidR="009E2BCF" w:rsidRPr="00532EE2">
        <w:rPr>
          <w:rFonts w:ascii="Times New Roman" w:hAnsi="Times New Roman" w:cs="Times New Roman"/>
          <w:sz w:val="28"/>
          <w:szCs w:val="28"/>
          <w:lang w:val="uk-UA"/>
        </w:rPr>
        <w:t>а</w:t>
      </w:r>
      <w:r w:rsidRPr="00532EE2">
        <w:rPr>
          <w:rFonts w:ascii="Times New Roman" w:hAnsi="Times New Roman" w:cs="Times New Roman"/>
          <w:sz w:val="28"/>
          <w:szCs w:val="28"/>
          <w:lang w:val="uk-UA"/>
        </w:rPr>
        <w:t xml:space="preserve"> призначається наказом директора територіального центру. У програму стажування,</w:t>
      </w:r>
      <w:r w:rsidR="009E2BC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крім теоретичних питань,</w:t>
      </w:r>
      <w:r w:rsidR="009E2BC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включені практичні заняття зі складання звітів,</w:t>
      </w:r>
      <w:r w:rsidR="009E2BC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дотримання графіку відвідування  та індивідуального плану надання соціальних послуг.</w:t>
      </w:r>
    </w:p>
    <w:p w14:paraId="519CC288" w14:textId="77777777" w:rsidR="001C2521" w:rsidRDefault="001C2521" w:rsidP="001C2521">
      <w:pPr>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Статус «добре»</w:t>
      </w:r>
    </w:p>
    <w:p w14:paraId="75667EF5" w14:textId="3B60C6F5" w:rsidR="001C2521" w:rsidRDefault="001C2521" w:rsidP="001C2521">
      <w:pPr>
        <w:jc w:val="both"/>
        <w:rPr>
          <w:rFonts w:ascii="Times New Roman" w:hAnsi="Times New Roman" w:cs="Times New Roman"/>
          <w:b/>
          <w:i/>
          <w:sz w:val="28"/>
          <w:szCs w:val="28"/>
          <w:lang w:val="uk-UA"/>
        </w:rPr>
      </w:pPr>
      <w:r w:rsidRPr="00AD60FE">
        <w:rPr>
          <w:rFonts w:ascii="Times New Roman" w:hAnsi="Times New Roman" w:cs="Times New Roman"/>
          <w:b/>
          <w:i/>
          <w:sz w:val="28"/>
          <w:szCs w:val="28"/>
          <w:lang w:val="uk-UA"/>
        </w:rPr>
        <w:t>Розроблені графіки проведення навчання</w:t>
      </w:r>
      <w:r w:rsidR="000F792D">
        <w:rPr>
          <w:rFonts w:ascii="Times New Roman" w:hAnsi="Times New Roman" w:cs="Times New Roman"/>
          <w:b/>
          <w:i/>
          <w:sz w:val="28"/>
          <w:szCs w:val="28"/>
          <w:lang w:val="uk-UA"/>
        </w:rPr>
        <w:t xml:space="preserve">, </w:t>
      </w:r>
      <w:r w:rsidRPr="00AD60FE">
        <w:rPr>
          <w:rFonts w:ascii="Times New Roman" w:hAnsi="Times New Roman" w:cs="Times New Roman"/>
          <w:b/>
          <w:i/>
          <w:sz w:val="28"/>
          <w:szCs w:val="28"/>
          <w:lang w:val="uk-UA"/>
        </w:rPr>
        <w:t>підвищення кваліфікації  та атестації працівників</w:t>
      </w:r>
    </w:p>
    <w:p w14:paraId="78216D65" w14:textId="2851EECF" w:rsidR="001C2521" w:rsidRPr="00532EE2" w:rsidRDefault="001C2521" w:rsidP="001C252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Підвищення компетентності працівників,</w:t>
      </w:r>
      <w:r w:rsidR="009E2BC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які надають соціальні послуги-один з важливих напрямків роботи територіального центру. </w:t>
      </w:r>
    </w:p>
    <w:p w14:paraId="3685E20C" w14:textId="77777777" w:rsidR="000F792D"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У відповідності до Методичних рекомендацій щодо супервізії працівників,</w:t>
      </w:r>
      <w:r w:rsidR="0026365D"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які надають соціальні послуги № 414 від 12.06.2020р. з працівниками регулярно проводяться супервізійні заходи.                </w:t>
      </w:r>
      <w:r w:rsidR="0026365D" w:rsidRPr="00532EE2">
        <w:rPr>
          <w:rFonts w:ascii="Times New Roman" w:hAnsi="Times New Roman" w:cs="Times New Roman"/>
          <w:sz w:val="28"/>
          <w:szCs w:val="28"/>
          <w:lang w:val="uk-UA"/>
        </w:rPr>
        <w:t xml:space="preserve">       </w:t>
      </w:r>
    </w:p>
    <w:p w14:paraId="356EA737" w14:textId="6FE97DD1" w:rsidR="001C2521" w:rsidRPr="00532EE2" w:rsidRDefault="000F792D"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w:t>
      </w:r>
      <w:r w:rsidR="001C2521" w:rsidRPr="00532EE2">
        <w:rPr>
          <w:rFonts w:ascii="Times New Roman" w:hAnsi="Times New Roman" w:cs="Times New Roman"/>
          <w:sz w:val="28"/>
          <w:szCs w:val="28"/>
          <w:lang w:val="uk-UA"/>
        </w:rPr>
        <w:t>З соціальними працівниками, соціальними робітниками та вузькими спеціалістами проводилися тренінги,</w:t>
      </w:r>
      <w:r w:rsidR="0026365D" w:rsidRPr="00532EE2">
        <w:rPr>
          <w:rFonts w:ascii="Times New Roman" w:hAnsi="Times New Roman" w:cs="Times New Roman"/>
          <w:sz w:val="28"/>
          <w:szCs w:val="28"/>
          <w:lang w:val="uk-UA"/>
        </w:rPr>
        <w:t xml:space="preserve"> </w:t>
      </w:r>
      <w:r w:rsidR="001C2521" w:rsidRPr="00532EE2">
        <w:rPr>
          <w:rFonts w:ascii="Times New Roman" w:hAnsi="Times New Roman" w:cs="Times New Roman"/>
          <w:sz w:val="28"/>
          <w:szCs w:val="28"/>
          <w:lang w:val="uk-UA"/>
        </w:rPr>
        <w:t>практичні заняття з елементами тренінгу з питань організації  надання соціальних послуг,</w:t>
      </w:r>
      <w:r w:rsidR="0026365D" w:rsidRPr="00532EE2">
        <w:rPr>
          <w:rFonts w:ascii="Times New Roman" w:hAnsi="Times New Roman" w:cs="Times New Roman"/>
          <w:sz w:val="28"/>
          <w:szCs w:val="28"/>
          <w:lang w:val="uk-UA"/>
        </w:rPr>
        <w:t xml:space="preserve"> </w:t>
      </w:r>
      <w:r w:rsidR="001C2521" w:rsidRPr="00532EE2">
        <w:rPr>
          <w:rFonts w:ascii="Times New Roman" w:hAnsi="Times New Roman" w:cs="Times New Roman"/>
          <w:sz w:val="28"/>
          <w:szCs w:val="28"/>
          <w:lang w:val="uk-UA"/>
        </w:rPr>
        <w:t>організації надання соціальних послуг,</w:t>
      </w:r>
      <w:r w:rsidR="0026365D" w:rsidRPr="00532EE2">
        <w:rPr>
          <w:rFonts w:ascii="Times New Roman" w:hAnsi="Times New Roman" w:cs="Times New Roman"/>
          <w:sz w:val="28"/>
          <w:szCs w:val="28"/>
          <w:lang w:val="uk-UA"/>
        </w:rPr>
        <w:t xml:space="preserve"> </w:t>
      </w:r>
      <w:r w:rsidR="001C2521" w:rsidRPr="00532EE2">
        <w:rPr>
          <w:rFonts w:ascii="Times New Roman" w:hAnsi="Times New Roman" w:cs="Times New Roman"/>
          <w:sz w:val="28"/>
          <w:szCs w:val="28"/>
          <w:lang w:val="uk-UA"/>
        </w:rPr>
        <w:t>догляду за ліжко</w:t>
      </w:r>
      <w:r w:rsidRPr="00532EE2">
        <w:rPr>
          <w:rFonts w:ascii="Times New Roman" w:hAnsi="Times New Roman" w:cs="Times New Roman"/>
          <w:sz w:val="28"/>
          <w:szCs w:val="28"/>
          <w:lang w:val="uk-UA"/>
        </w:rPr>
        <w:t xml:space="preserve"> </w:t>
      </w:r>
      <w:r w:rsidR="0026365D" w:rsidRPr="00532EE2">
        <w:rPr>
          <w:rFonts w:ascii="Times New Roman" w:hAnsi="Times New Roman" w:cs="Times New Roman"/>
          <w:sz w:val="28"/>
          <w:szCs w:val="28"/>
          <w:lang w:val="uk-UA"/>
        </w:rPr>
        <w:t>-</w:t>
      </w:r>
      <w:r w:rsidR="001C2521" w:rsidRPr="00532EE2">
        <w:rPr>
          <w:rFonts w:ascii="Times New Roman" w:hAnsi="Times New Roman" w:cs="Times New Roman"/>
          <w:sz w:val="28"/>
          <w:szCs w:val="28"/>
          <w:lang w:val="uk-UA"/>
        </w:rPr>
        <w:t xml:space="preserve"> хворими, ведення ділової документації тощо.  </w:t>
      </w:r>
    </w:p>
    <w:p w14:paraId="7111B5A1" w14:textId="216A8525"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Особливо актуальними були тренінги  за темою «Згуртований колектив» та  тренінги з питань  життєстійкості  та психологічної підтримки в умовах воєнного стану.</w:t>
      </w:r>
    </w:p>
    <w:p w14:paraId="4F71DAB9" w14:textId="0E82A127"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Кожного тижня проводяться інструктивно – методичні наради  за участю адміністрації  територіального центру,</w:t>
      </w:r>
      <w:r w:rsidR="0026365D"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де працівниками обговорюють різні </w:t>
      </w:r>
      <w:r w:rsidRPr="00532EE2">
        <w:rPr>
          <w:rFonts w:ascii="Times New Roman" w:hAnsi="Times New Roman" w:cs="Times New Roman"/>
          <w:sz w:val="28"/>
          <w:szCs w:val="28"/>
          <w:lang w:val="uk-UA"/>
        </w:rPr>
        <w:lastRenderedPageBreak/>
        <w:t>проблеми питання та вивчають зміни в законодавстві щодо надання соціальних послуг.</w:t>
      </w:r>
    </w:p>
    <w:p w14:paraId="5DE0C126" w14:textId="57A0FE10"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У 2023 році  один працівник  установи підлягав атестації.  За результатами атестації</w:t>
      </w:r>
      <w:r w:rsidR="0026365D" w:rsidRPr="00532EE2">
        <w:rPr>
          <w:rFonts w:ascii="Times New Roman" w:hAnsi="Times New Roman" w:cs="Times New Roman"/>
          <w:sz w:val="28"/>
          <w:szCs w:val="28"/>
          <w:lang w:val="uk-UA"/>
        </w:rPr>
        <w:t xml:space="preserve"> соціальний працівник відділення денного перебування  </w:t>
      </w:r>
      <w:r w:rsidRPr="00532EE2">
        <w:rPr>
          <w:rFonts w:ascii="Times New Roman" w:hAnsi="Times New Roman" w:cs="Times New Roman"/>
          <w:sz w:val="28"/>
          <w:szCs w:val="28"/>
          <w:lang w:val="uk-UA"/>
        </w:rPr>
        <w:t>підтвердила  кваліфікаційну  категорію та відповідність  займаній посаді,</w:t>
      </w:r>
      <w:r w:rsidR="0026365D"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тому з 01.01.2024 року  її переведено на посаду завідувача відділення денного перебування.</w:t>
      </w:r>
    </w:p>
    <w:p w14:paraId="125EB5C2" w14:textId="5FE1AE53"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Для набуття та поглиблення  професійних знань працівники територіального центру  постійно використовували онлайн – ресурси, приймаючи участь  у дистанційних  навчаннях,</w:t>
      </w:r>
      <w:r w:rsidR="0026365D"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тренінгах, які проводилися Департаментом соціального захисту населення,</w:t>
      </w:r>
      <w:r w:rsidR="0026365D"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у спільних заходах з управлінням праці  та соціального захисту населення. Питання підвищення якості надання соціальних послуг були темою круглих столів,</w:t>
      </w:r>
      <w:r w:rsidR="0026365D"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які проводилися заступником міського голови х соціальних питань в лютому,</w:t>
      </w:r>
      <w:r w:rsidR="0026365D"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липні та листопаді 2023 року.</w:t>
      </w:r>
    </w:p>
    <w:p w14:paraId="566F9CFB" w14:textId="210B2540"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Протягом року  працівники установи,</w:t>
      </w:r>
      <w:r w:rsidR="0026365D"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серед яких 12 соціальних робітників отримали 30 відповідних сертифікатів,</w:t>
      </w:r>
      <w:r w:rsidR="0026365D"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що підтверджують  проходження онлайн – курсів та тренінгів.</w:t>
      </w:r>
    </w:p>
    <w:p w14:paraId="43A0D966" w14:textId="16CCAE75" w:rsidR="0026365D" w:rsidRPr="00532EE2" w:rsidRDefault="0026365D"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Слід зазначити, що для набуття та поглиблення професійних знань, технічних умінь  працівники установи використовували самоосвіту</w:t>
      </w:r>
      <w:r w:rsidR="00DD05EF" w:rsidRPr="00532EE2">
        <w:rPr>
          <w:rFonts w:ascii="Times New Roman" w:hAnsi="Times New Roman" w:cs="Times New Roman"/>
          <w:sz w:val="28"/>
          <w:szCs w:val="28"/>
          <w:lang w:val="uk-UA"/>
        </w:rPr>
        <w:t>.</w:t>
      </w:r>
      <w:r w:rsidRPr="00532EE2">
        <w:rPr>
          <w:rFonts w:ascii="Times New Roman" w:hAnsi="Times New Roman" w:cs="Times New Roman"/>
          <w:sz w:val="28"/>
          <w:szCs w:val="28"/>
          <w:lang w:val="uk-UA"/>
        </w:rPr>
        <w:t xml:space="preserve"> </w:t>
      </w:r>
      <w:r w:rsidR="00DD05EF" w:rsidRPr="00532EE2">
        <w:rPr>
          <w:rFonts w:ascii="Times New Roman" w:hAnsi="Times New Roman" w:cs="Times New Roman"/>
          <w:sz w:val="28"/>
          <w:szCs w:val="28"/>
          <w:lang w:val="uk-UA"/>
        </w:rPr>
        <w:t>Комісією встановлено, що самооцінка якості надання соціальних послуг надавачами соціальних послуг здійснюється  в установі постійно.</w:t>
      </w:r>
    </w:p>
    <w:p w14:paraId="12E62A4B" w14:textId="77777777" w:rsidR="001C2521" w:rsidRPr="00532EE2" w:rsidRDefault="001C2521" w:rsidP="001C2521">
      <w:pPr>
        <w:rPr>
          <w:rFonts w:ascii="Times New Roman" w:hAnsi="Times New Roman" w:cs="Times New Roman"/>
          <w:b/>
          <w:sz w:val="28"/>
          <w:szCs w:val="28"/>
          <w:lang w:val="uk-UA"/>
        </w:rPr>
      </w:pPr>
      <w:r w:rsidRPr="00532EE2">
        <w:rPr>
          <w:rFonts w:ascii="Times New Roman" w:hAnsi="Times New Roman" w:cs="Times New Roman"/>
          <w:b/>
          <w:sz w:val="28"/>
          <w:szCs w:val="28"/>
          <w:lang w:val="uk-UA"/>
        </w:rPr>
        <w:t>Статус «задовільно»</w:t>
      </w:r>
    </w:p>
    <w:p w14:paraId="22F1424F" w14:textId="77777777" w:rsidR="001C2521" w:rsidRPr="00532EE2" w:rsidRDefault="001C2521" w:rsidP="001C2521">
      <w:pPr>
        <w:rPr>
          <w:rFonts w:ascii="Times New Roman" w:hAnsi="Times New Roman" w:cs="Times New Roman"/>
          <w:b/>
          <w:i/>
          <w:sz w:val="28"/>
          <w:szCs w:val="28"/>
          <w:lang w:val="uk-UA"/>
        </w:rPr>
      </w:pPr>
      <w:r w:rsidRPr="00532EE2">
        <w:rPr>
          <w:rFonts w:ascii="Times New Roman" w:hAnsi="Times New Roman" w:cs="Times New Roman"/>
          <w:b/>
          <w:i/>
          <w:sz w:val="28"/>
          <w:szCs w:val="28"/>
          <w:lang w:val="uk-UA"/>
        </w:rPr>
        <w:t>Наявність документів про освіту (державного зразку)</w:t>
      </w:r>
    </w:p>
    <w:p w14:paraId="1C8999FB" w14:textId="454D72BB" w:rsidR="001C2521" w:rsidRPr="00532EE2" w:rsidRDefault="001C2521" w:rsidP="001C2521">
      <w:pPr>
        <w:spacing w:after="0"/>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На кожного працівника територіального центру   ведеться особова справа.  Відповідний фаховий рівень працівників підтверджується документами про освіту державного зразка,</w:t>
      </w:r>
      <w:r w:rsidR="00DD05E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які зберігаються в особових справах. </w:t>
      </w:r>
    </w:p>
    <w:p w14:paraId="65E4FE62" w14:textId="77777777" w:rsidR="001C2521" w:rsidRPr="00532EE2" w:rsidRDefault="001C2521" w:rsidP="001C2521">
      <w:pPr>
        <w:spacing w:after="0"/>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11 працівників територіального центру мають вищу освіту.</w:t>
      </w:r>
    </w:p>
    <w:p w14:paraId="1CFFEB64" w14:textId="77777777" w:rsidR="001C2521" w:rsidRPr="00532EE2" w:rsidRDefault="001C2521" w:rsidP="001C2521">
      <w:pPr>
        <w:rPr>
          <w:rFonts w:ascii="Times New Roman" w:hAnsi="Times New Roman" w:cs="Times New Roman"/>
          <w:b/>
          <w:sz w:val="28"/>
          <w:szCs w:val="28"/>
          <w:lang w:val="uk-UA"/>
        </w:rPr>
      </w:pPr>
      <w:r w:rsidRPr="00532EE2">
        <w:rPr>
          <w:rFonts w:ascii="Times New Roman" w:hAnsi="Times New Roman" w:cs="Times New Roman"/>
          <w:b/>
          <w:sz w:val="28"/>
          <w:szCs w:val="28"/>
          <w:lang w:val="uk-UA"/>
        </w:rPr>
        <w:t>Статус «добре»</w:t>
      </w:r>
    </w:p>
    <w:p w14:paraId="20F6237C" w14:textId="77777777" w:rsidR="001C2521" w:rsidRPr="00532EE2" w:rsidRDefault="001C2521" w:rsidP="001C2521">
      <w:pPr>
        <w:rPr>
          <w:rFonts w:ascii="Times New Roman" w:hAnsi="Times New Roman" w:cs="Times New Roman"/>
          <w:b/>
          <w:i/>
          <w:sz w:val="28"/>
          <w:szCs w:val="28"/>
          <w:lang w:val="uk-UA"/>
        </w:rPr>
      </w:pPr>
      <w:r w:rsidRPr="00532EE2">
        <w:rPr>
          <w:rFonts w:ascii="Times New Roman" w:hAnsi="Times New Roman" w:cs="Times New Roman"/>
          <w:b/>
          <w:i/>
          <w:sz w:val="28"/>
          <w:szCs w:val="28"/>
          <w:lang w:val="uk-UA"/>
        </w:rPr>
        <w:t>Наявність особистих медичних книжок та проходження обов’язкових  медичних оглядів</w:t>
      </w:r>
    </w:p>
    <w:p w14:paraId="1DBC22D1" w14:textId="6EE1736C"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Працівники</w:t>
      </w:r>
      <w:r w:rsidR="00321592"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які влаштовуються на роботу до територіального центру  обов’язково проходять медичний огляд. Крім того,</w:t>
      </w:r>
      <w:r w:rsidR="00DD05EF"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всі працівники установи проходять щорічний медичний огляд.</w:t>
      </w:r>
    </w:p>
    <w:p w14:paraId="55906C70" w14:textId="77777777"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В 2023 році працівники 100% пройшли плановий медичний огляд  своєчасно, у відповідності  до визначених термінів.</w:t>
      </w:r>
    </w:p>
    <w:p w14:paraId="209CED97" w14:textId="25BA2D8B" w:rsidR="001C2521" w:rsidRPr="00532EE2" w:rsidRDefault="00916D5A"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w:t>
      </w:r>
      <w:r w:rsidR="001C2521" w:rsidRPr="00532EE2">
        <w:rPr>
          <w:rFonts w:ascii="Times New Roman" w:hAnsi="Times New Roman" w:cs="Times New Roman"/>
          <w:sz w:val="28"/>
          <w:szCs w:val="28"/>
          <w:lang w:val="uk-UA"/>
        </w:rPr>
        <w:t>У кожного працівника в наявності особиста медична книжка встановлено</w:t>
      </w:r>
      <w:r w:rsidRPr="00532EE2">
        <w:rPr>
          <w:rFonts w:ascii="Times New Roman" w:hAnsi="Times New Roman" w:cs="Times New Roman"/>
          <w:sz w:val="28"/>
          <w:szCs w:val="28"/>
          <w:lang w:val="uk-UA"/>
        </w:rPr>
        <w:t>го</w:t>
      </w:r>
      <w:r w:rsidR="001C2521" w:rsidRPr="00532EE2">
        <w:rPr>
          <w:rFonts w:ascii="Times New Roman" w:hAnsi="Times New Roman" w:cs="Times New Roman"/>
          <w:sz w:val="28"/>
          <w:szCs w:val="28"/>
          <w:lang w:val="uk-UA"/>
        </w:rPr>
        <w:t xml:space="preserve"> зразка,</w:t>
      </w:r>
      <w:r w:rsidRPr="00532EE2">
        <w:rPr>
          <w:rFonts w:ascii="Times New Roman" w:hAnsi="Times New Roman" w:cs="Times New Roman"/>
          <w:sz w:val="28"/>
          <w:szCs w:val="28"/>
          <w:lang w:val="uk-UA"/>
        </w:rPr>
        <w:t xml:space="preserve"> </w:t>
      </w:r>
      <w:r w:rsidR="001C2521" w:rsidRPr="00532EE2">
        <w:rPr>
          <w:rFonts w:ascii="Times New Roman" w:hAnsi="Times New Roman" w:cs="Times New Roman"/>
          <w:sz w:val="28"/>
          <w:szCs w:val="28"/>
          <w:lang w:val="uk-UA"/>
        </w:rPr>
        <w:t>яка зберігається в особовій справі.</w:t>
      </w:r>
    </w:p>
    <w:p w14:paraId="3F5378B8" w14:textId="77777777" w:rsidR="001C2521" w:rsidRPr="00532EE2" w:rsidRDefault="001C2521" w:rsidP="001C2521">
      <w:pPr>
        <w:spacing w:after="0"/>
        <w:jc w:val="both"/>
        <w:rPr>
          <w:rFonts w:ascii="Times New Roman" w:hAnsi="Times New Roman" w:cs="Times New Roman"/>
          <w:b/>
          <w:sz w:val="28"/>
          <w:szCs w:val="28"/>
          <w:lang w:val="uk-UA"/>
        </w:rPr>
      </w:pPr>
      <w:r w:rsidRPr="00532EE2">
        <w:rPr>
          <w:rFonts w:ascii="Times New Roman" w:hAnsi="Times New Roman" w:cs="Times New Roman"/>
          <w:b/>
          <w:sz w:val="28"/>
          <w:szCs w:val="28"/>
          <w:lang w:val="uk-UA"/>
        </w:rPr>
        <w:t>Статус «добре»</w:t>
      </w:r>
    </w:p>
    <w:p w14:paraId="004B13E6" w14:textId="77777777" w:rsidR="001C2521" w:rsidRPr="00532EE2" w:rsidRDefault="001C2521" w:rsidP="001C2521">
      <w:pPr>
        <w:jc w:val="both"/>
        <w:rPr>
          <w:rFonts w:ascii="Times New Roman" w:hAnsi="Times New Roman" w:cs="Times New Roman"/>
          <w:b/>
          <w:sz w:val="28"/>
          <w:szCs w:val="28"/>
          <w:lang w:val="uk-UA"/>
        </w:rPr>
      </w:pPr>
      <w:r w:rsidRPr="00532EE2">
        <w:rPr>
          <w:rFonts w:ascii="Times New Roman" w:hAnsi="Times New Roman" w:cs="Times New Roman"/>
          <w:b/>
          <w:sz w:val="28"/>
          <w:szCs w:val="28"/>
          <w:lang w:val="uk-UA"/>
        </w:rPr>
        <w:t xml:space="preserve"> </w:t>
      </w:r>
    </w:p>
    <w:p w14:paraId="5B4704FE" w14:textId="77777777" w:rsidR="001C2521" w:rsidRPr="00532EE2" w:rsidRDefault="001C2521" w:rsidP="001C2521">
      <w:pPr>
        <w:jc w:val="both"/>
        <w:rPr>
          <w:rFonts w:ascii="Times New Roman" w:hAnsi="Times New Roman" w:cs="Times New Roman"/>
          <w:b/>
          <w:i/>
          <w:sz w:val="28"/>
          <w:szCs w:val="28"/>
          <w:lang w:val="uk-UA"/>
        </w:rPr>
      </w:pPr>
      <w:r w:rsidRPr="00532EE2">
        <w:rPr>
          <w:rFonts w:ascii="Times New Roman" w:hAnsi="Times New Roman" w:cs="Times New Roman"/>
          <w:b/>
          <w:i/>
          <w:sz w:val="28"/>
          <w:szCs w:val="28"/>
          <w:lang w:val="uk-UA"/>
        </w:rPr>
        <w:lastRenderedPageBreak/>
        <w:t>Наявність графіка проведення       робочих нарад    з питань законодавства у сфері надання соціальних послуг</w:t>
      </w:r>
    </w:p>
    <w:p w14:paraId="176B8FA3" w14:textId="77777777" w:rsidR="00916D5A"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Директором територіального центру, менеджером із соціальної роботи територіального центру  постійно проводяться наради  з працівниками територіального центру  по вдосконаленню та поліпшенню процесу надання соціальних послуг. </w:t>
      </w:r>
    </w:p>
    <w:p w14:paraId="4E976515" w14:textId="48BDE19B" w:rsidR="001C2521" w:rsidRPr="00532EE2" w:rsidRDefault="00916D5A"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w:t>
      </w:r>
      <w:r w:rsidR="001C2521" w:rsidRPr="00532EE2">
        <w:rPr>
          <w:rFonts w:ascii="Times New Roman" w:hAnsi="Times New Roman" w:cs="Times New Roman"/>
          <w:sz w:val="28"/>
          <w:szCs w:val="28"/>
          <w:lang w:val="uk-UA"/>
        </w:rPr>
        <w:t xml:space="preserve">Завідувачами відділення щоденно проводяться </w:t>
      </w:r>
      <w:r w:rsidRPr="00532EE2">
        <w:rPr>
          <w:rFonts w:ascii="Times New Roman" w:hAnsi="Times New Roman" w:cs="Times New Roman"/>
          <w:sz w:val="28"/>
          <w:szCs w:val="28"/>
          <w:lang w:val="uk-UA"/>
        </w:rPr>
        <w:t xml:space="preserve">оперативні </w:t>
      </w:r>
      <w:r w:rsidR="001C2521" w:rsidRPr="00532EE2">
        <w:rPr>
          <w:rFonts w:ascii="Times New Roman" w:hAnsi="Times New Roman" w:cs="Times New Roman"/>
          <w:sz w:val="28"/>
          <w:szCs w:val="28"/>
          <w:lang w:val="uk-UA"/>
        </w:rPr>
        <w:t>наради з соціальними працівниками та соціальними робітниками,</w:t>
      </w:r>
      <w:r w:rsidRPr="00532EE2">
        <w:rPr>
          <w:rFonts w:ascii="Times New Roman" w:hAnsi="Times New Roman" w:cs="Times New Roman"/>
          <w:sz w:val="28"/>
          <w:szCs w:val="28"/>
          <w:lang w:val="uk-UA"/>
        </w:rPr>
        <w:t xml:space="preserve"> </w:t>
      </w:r>
      <w:r w:rsidR="001C2521" w:rsidRPr="00532EE2">
        <w:rPr>
          <w:rFonts w:ascii="Times New Roman" w:hAnsi="Times New Roman" w:cs="Times New Roman"/>
          <w:sz w:val="28"/>
          <w:szCs w:val="28"/>
          <w:lang w:val="uk-UA"/>
        </w:rPr>
        <w:t>які залучені до надання соціальних послуг. Надавачі соціальних послуг отримують індивідуальні консультації,</w:t>
      </w:r>
      <w:r w:rsidRPr="00532EE2">
        <w:rPr>
          <w:rFonts w:ascii="Times New Roman" w:hAnsi="Times New Roman" w:cs="Times New Roman"/>
          <w:sz w:val="28"/>
          <w:szCs w:val="28"/>
          <w:lang w:val="uk-UA"/>
        </w:rPr>
        <w:t xml:space="preserve"> </w:t>
      </w:r>
      <w:r w:rsidR="001C2521" w:rsidRPr="00532EE2">
        <w:rPr>
          <w:rFonts w:ascii="Times New Roman" w:hAnsi="Times New Roman" w:cs="Times New Roman"/>
          <w:sz w:val="28"/>
          <w:szCs w:val="28"/>
          <w:lang w:val="uk-UA"/>
        </w:rPr>
        <w:t>проводяться індивідуальні співбесіди,</w:t>
      </w:r>
      <w:r w:rsidRPr="00532EE2">
        <w:rPr>
          <w:rFonts w:ascii="Times New Roman" w:hAnsi="Times New Roman" w:cs="Times New Roman"/>
          <w:sz w:val="28"/>
          <w:szCs w:val="28"/>
          <w:lang w:val="uk-UA"/>
        </w:rPr>
        <w:t xml:space="preserve"> </w:t>
      </w:r>
      <w:r w:rsidR="001C2521" w:rsidRPr="00532EE2">
        <w:rPr>
          <w:rFonts w:ascii="Times New Roman" w:hAnsi="Times New Roman" w:cs="Times New Roman"/>
          <w:sz w:val="28"/>
          <w:szCs w:val="28"/>
          <w:lang w:val="uk-UA"/>
        </w:rPr>
        <w:t>планується робота з усунення виявлених в роботі недоліків.</w:t>
      </w:r>
    </w:p>
    <w:p w14:paraId="210DB291" w14:textId="6A24508E"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Протягом звітного періоду планувалися і проводилися інструктивно – методичні наради за участю адміністрації територіального центру, інформаційно – навчальні заходи,</w:t>
      </w:r>
      <w:r w:rsidR="00916D5A"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заняття з питань підвищення кваліфікації працівників,</w:t>
      </w:r>
      <w:r w:rsidR="00916D5A"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вивчалася законодавча база надання соціальних послуг. Для набуття та поглиблення професійних      знань надавачі соціальних послуг використовували онлайн – ресурси,</w:t>
      </w:r>
      <w:r w:rsidR="00916D5A"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приймаючи участь у дистанційних навчаннях, у спільних заходах з департаментом соціального захисту населення,</w:t>
      </w:r>
      <w:r w:rsidR="00916D5A"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виконавчого комітету Покровської міської ради,</w:t>
      </w:r>
      <w:r w:rsidR="00916D5A"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управлінням праці та соціального захисту населення.</w:t>
      </w:r>
    </w:p>
    <w:p w14:paraId="258839A5" w14:textId="0E3342F6" w:rsidR="001C2521" w:rsidRPr="00532EE2" w:rsidRDefault="001C2521" w:rsidP="001C2521">
      <w:pPr>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З метою професійної підтримки працівників,</w:t>
      </w:r>
      <w:r w:rsidR="00916D5A"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спрямованої на подолання професійних труднощів  та забезпечення  емоційної підтримки надавачів соціальних послуг проведено 17 супервізійних заходів.</w:t>
      </w:r>
    </w:p>
    <w:p w14:paraId="76184807" w14:textId="77777777" w:rsidR="001C2521" w:rsidRPr="00532EE2" w:rsidRDefault="001C2521" w:rsidP="001C2521">
      <w:pPr>
        <w:jc w:val="both"/>
        <w:rPr>
          <w:rFonts w:ascii="Times New Roman" w:hAnsi="Times New Roman" w:cs="Times New Roman"/>
          <w:b/>
          <w:sz w:val="28"/>
          <w:szCs w:val="28"/>
          <w:lang w:val="uk-UA"/>
        </w:rPr>
      </w:pPr>
      <w:r w:rsidRPr="00532EE2">
        <w:rPr>
          <w:rFonts w:ascii="Times New Roman" w:hAnsi="Times New Roman" w:cs="Times New Roman"/>
          <w:b/>
          <w:sz w:val="28"/>
          <w:szCs w:val="28"/>
          <w:lang w:val="uk-UA"/>
        </w:rPr>
        <w:t>Статус «добре»</w:t>
      </w:r>
    </w:p>
    <w:p w14:paraId="1C9033A0" w14:textId="5F9C9601" w:rsidR="001C2521" w:rsidRPr="00532EE2" w:rsidRDefault="001C2521" w:rsidP="001C2521">
      <w:pPr>
        <w:jc w:val="both"/>
        <w:rPr>
          <w:rFonts w:ascii="Times New Roman" w:hAnsi="Times New Roman" w:cs="Times New Roman"/>
          <w:b/>
          <w:i/>
          <w:sz w:val="28"/>
          <w:szCs w:val="28"/>
          <w:lang w:val="uk-UA"/>
        </w:rPr>
      </w:pPr>
      <w:r w:rsidRPr="00532EE2">
        <w:rPr>
          <w:rFonts w:ascii="Times New Roman" w:hAnsi="Times New Roman" w:cs="Times New Roman"/>
          <w:b/>
          <w:i/>
          <w:sz w:val="28"/>
          <w:szCs w:val="28"/>
          <w:lang w:val="uk-UA"/>
        </w:rPr>
        <w:t>Наявність обладнання,</w:t>
      </w:r>
      <w:r w:rsidR="00916D5A" w:rsidRPr="00532EE2">
        <w:rPr>
          <w:rFonts w:ascii="Times New Roman" w:hAnsi="Times New Roman" w:cs="Times New Roman"/>
          <w:b/>
          <w:i/>
          <w:sz w:val="28"/>
          <w:szCs w:val="28"/>
          <w:lang w:val="uk-UA"/>
        </w:rPr>
        <w:t xml:space="preserve"> </w:t>
      </w:r>
      <w:r w:rsidRPr="00532EE2">
        <w:rPr>
          <w:rFonts w:ascii="Times New Roman" w:hAnsi="Times New Roman" w:cs="Times New Roman"/>
          <w:b/>
          <w:i/>
          <w:sz w:val="28"/>
          <w:szCs w:val="28"/>
          <w:lang w:val="uk-UA"/>
        </w:rPr>
        <w:t>твердого та м’якого  інвентарю, транспорту для надання соціальних послуг</w:t>
      </w:r>
    </w:p>
    <w:p w14:paraId="631936FF" w14:textId="15339EE0"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Спеціалісти територіального центру забезпечені  канцелярським приладдям, зручними меблями,</w:t>
      </w:r>
      <w:r w:rsidR="00916D5A"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освітленням.</w:t>
      </w:r>
    </w:p>
    <w:p w14:paraId="595FC57A" w14:textId="1DF4F025" w:rsidR="001C2521" w:rsidRPr="00532EE2" w:rsidRDefault="001C2521" w:rsidP="001C2521">
      <w:pPr>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Працівники,</w:t>
      </w:r>
      <w:r w:rsidR="00916D5A"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залучені до надання соціальних послуг,</w:t>
      </w:r>
      <w:r w:rsidR="00916D5A"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забезпечені спецодягом, гумовими рукавицями, </w:t>
      </w:r>
      <w:r w:rsidR="00916D5A" w:rsidRPr="00532EE2">
        <w:rPr>
          <w:rFonts w:ascii="Times New Roman" w:hAnsi="Times New Roman" w:cs="Times New Roman"/>
          <w:sz w:val="28"/>
          <w:szCs w:val="28"/>
          <w:lang w:val="uk-UA"/>
        </w:rPr>
        <w:t xml:space="preserve">антисептиками, </w:t>
      </w:r>
      <w:r w:rsidRPr="00532EE2">
        <w:rPr>
          <w:rFonts w:ascii="Times New Roman" w:hAnsi="Times New Roman" w:cs="Times New Roman"/>
          <w:sz w:val="28"/>
          <w:szCs w:val="28"/>
          <w:lang w:val="uk-UA"/>
        </w:rPr>
        <w:t>велосипедами.</w:t>
      </w:r>
    </w:p>
    <w:p w14:paraId="4A27C84A" w14:textId="6C274C95" w:rsidR="001C2521" w:rsidRPr="00532EE2" w:rsidRDefault="001C2521" w:rsidP="001C2521">
      <w:pPr>
        <w:tabs>
          <w:tab w:val="left" w:pos="766"/>
        </w:tabs>
        <w:spacing w:after="0"/>
        <w:jc w:val="both"/>
        <w:rPr>
          <w:rFonts w:ascii="Times New Roman" w:hAnsi="Times New Roman" w:cs="Times New Roman"/>
          <w:sz w:val="28"/>
          <w:szCs w:val="28"/>
          <w:lang w:val="uk-UA"/>
        </w:rPr>
      </w:pPr>
      <w:r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ab/>
        <w:t>Службовий автомобіль територіального центру потягом року забезпечувався автозапчастинами, пальним,</w:t>
      </w:r>
      <w:r w:rsidR="00916D5A"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що дало змогу надати 610 транспортних послуг 437  от</w:t>
      </w:r>
      <w:r w:rsidR="001F23F0" w:rsidRPr="00532EE2">
        <w:rPr>
          <w:rFonts w:ascii="Times New Roman" w:hAnsi="Times New Roman" w:cs="Times New Roman"/>
          <w:sz w:val="28"/>
          <w:szCs w:val="28"/>
          <w:lang w:val="uk-UA"/>
        </w:rPr>
        <w:t>р</w:t>
      </w:r>
      <w:r w:rsidRPr="00532EE2">
        <w:rPr>
          <w:rFonts w:ascii="Times New Roman" w:hAnsi="Times New Roman" w:cs="Times New Roman"/>
          <w:sz w:val="28"/>
          <w:szCs w:val="28"/>
          <w:lang w:val="uk-UA"/>
        </w:rPr>
        <w:t>им</w:t>
      </w:r>
      <w:r w:rsidR="001F23F0" w:rsidRPr="00532EE2">
        <w:rPr>
          <w:rFonts w:ascii="Times New Roman" w:hAnsi="Times New Roman" w:cs="Times New Roman"/>
          <w:sz w:val="28"/>
          <w:szCs w:val="28"/>
          <w:lang w:val="uk-UA"/>
        </w:rPr>
        <w:t>у</w:t>
      </w:r>
      <w:r w:rsidRPr="00532EE2">
        <w:rPr>
          <w:rFonts w:ascii="Times New Roman" w:hAnsi="Times New Roman" w:cs="Times New Roman"/>
          <w:sz w:val="28"/>
          <w:szCs w:val="28"/>
          <w:lang w:val="uk-UA"/>
        </w:rPr>
        <w:t>вачам соціальних послуг та жителям Покровської міської територіальної громади,</w:t>
      </w:r>
      <w:r w:rsidR="00916D5A"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які опинилися в складних життєвих обставинах.</w:t>
      </w:r>
    </w:p>
    <w:p w14:paraId="733B9918" w14:textId="77777777" w:rsidR="001C2521" w:rsidRPr="0042681D" w:rsidRDefault="001C2521" w:rsidP="001C2521">
      <w:pPr>
        <w:spacing w:after="0"/>
        <w:jc w:val="both"/>
        <w:rPr>
          <w:rFonts w:ascii="Times New Roman" w:hAnsi="Times New Roman" w:cs="Times New Roman"/>
          <w:b/>
          <w:sz w:val="28"/>
          <w:szCs w:val="28"/>
          <w:lang w:val="uk-UA"/>
        </w:rPr>
      </w:pPr>
      <w:r w:rsidRPr="00532EE2">
        <w:rPr>
          <w:rFonts w:ascii="Times New Roman" w:hAnsi="Times New Roman" w:cs="Times New Roman"/>
          <w:b/>
          <w:sz w:val="28"/>
          <w:szCs w:val="28"/>
          <w:lang w:val="uk-UA"/>
        </w:rPr>
        <w:t>Статус «добре»</w:t>
      </w:r>
    </w:p>
    <w:p w14:paraId="506D223B" w14:textId="77777777" w:rsidR="001C2521" w:rsidRPr="009362C2" w:rsidRDefault="001C2521" w:rsidP="001C2521">
      <w:pPr>
        <w:jc w:val="both"/>
        <w:rPr>
          <w:rFonts w:ascii="Times New Roman" w:hAnsi="Times New Roman" w:cs="Times New Roman"/>
          <w:b/>
          <w:sz w:val="28"/>
          <w:szCs w:val="28"/>
          <w:lang w:val="uk-UA"/>
        </w:rPr>
      </w:pPr>
      <w:r w:rsidRPr="009362C2">
        <w:rPr>
          <w:rFonts w:ascii="Times New Roman" w:hAnsi="Times New Roman" w:cs="Times New Roman"/>
          <w:b/>
          <w:sz w:val="28"/>
          <w:szCs w:val="28"/>
          <w:lang w:val="uk-UA"/>
        </w:rPr>
        <w:t>Оцінка якості показника «професійність»</w:t>
      </w:r>
      <w:r>
        <w:rPr>
          <w:rFonts w:ascii="Times New Roman" w:hAnsi="Times New Roman" w:cs="Times New Roman"/>
          <w:b/>
          <w:sz w:val="28"/>
          <w:szCs w:val="28"/>
          <w:lang w:val="uk-UA"/>
        </w:rPr>
        <w:t xml:space="preserve"> </w:t>
      </w:r>
      <w:r w:rsidRPr="009362C2">
        <w:rPr>
          <w:rFonts w:ascii="Times New Roman" w:hAnsi="Times New Roman" w:cs="Times New Roman"/>
          <w:b/>
          <w:sz w:val="28"/>
          <w:szCs w:val="28"/>
          <w:lang w:val="uk-UA"/>
        </w:rPr>
        <w:t xml:space="preserve">відповідає статусу «добре» 100% </w:t>
      </w:r>
    </w:p>
    <w:p w14:paraId="42A33019" w14:textId="77777777" w:rsidR="001C2521" w:rsidRDefault="001C2521" w:rsidP="001C2521">
      <w:pPr>
        <w:jc w:val="both"/>
        <w:rPr>
          <w:rFonts w:ascii="Times New Roman" w:hAnsi="Times New Roman" w:cs="Times New Roman"/>
          <w:b/>
          <w:i/>
          <w:sz w:val="28"/>
          <w:szCs w:val="28"/>
          <w:lang w:val="uk-UA"/>
        </w:rPr>
      </w:pPr>
      <w:r w:rsidRPr="0042681D">
        <w:rPr>
          <w:rFonts w:ascii="Times New Roman" w:hAnsi="Times New Roman" w:cs="Times New Roman"/>
          <w:b/>
          <w:i/>
          <w:sz w:val="28"/>
          <w:szCs w:val="28"/>
          <w:lang w:val="uk-UA"/>
        </w:rPr>
        <w:t>6. Повага до гідності отримувача соціальних послуг</w:t>
      </w:r>
    </w:p>
    <w:p w14:paraId="09790B79" w14:textId="77777777" w:rsidR="001C2521" w:rsidRDefault="001C2521" w:rsidP="001C2521">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t>Критерії оцінювання:</w:t>
      </w:r>
    </w:p>
    <w:p w14:paraId="03B9D303" w14:textId="77777777" w:rsidR="001C2521" w:rsidRDefault="001C2521" w:rsidP="001C2521">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 xml:space="preserve">Відгуки отримувачів соціальної послуги щодо ставлення до них надавачів </w:t>
      </w:r>
      <w:r w:rsidRPr="00623811">
        <w:rPr>
          <w:rFonts w:ascii="Times New Roman" w:hAnsi="Times New Roman" w:cs="Times New Roman"/>
          <w:sz w:val="28"/>
          <w:szCs w:val="28"/>
          <w:lang w:val="uk-UA"/>
        </w:rPr>
        <w:t>соціальних</w:t>
      </w:r>
      <w:r>
        <w:rPr>
          <w:rFonts w:ascii="Times New Roman" w:hAnsi="Times New Roman" w:cs="Times New Roman"/>
          <w:b/>
          <w:i/>
          <w:sz w:val="28"/>
          <w:szCs w:val="28"/>
          <w:lang w:val="uk-UA"/>
        </w:rPr>
        <w:t xml:space="preserve"> послуг</w:t>
      </w:r>
    </w:p>
    <w:p w14:paraId="142BE1D6" w14:textId="04BF1EAC" w:rsidR="00916D5A" w:rsidRDefault="001C2521" w:rsidP="001C252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За результатами проведеного опитування отримувачів соціальних послуг </w:t>
      </w:r>
      <w:r w:rsidR="00916D5A" w:rsidRPr="00532EE2">
        <w:rPr>
          <w:rFonts w:ascii="Times New Roman" w:hAnsi="Times New Roman" w:cs="Times New Roman"/>
          <w:sz w:val="28"/>
          <w:szCs w:val="28"/>
          <w:lang w:val="uk-UA"/>
        </w:rPr>
        <w:t xml:space="preserve">щодо ставлення до них надавачів послуг </w:t>
      </w:r>
      <w:r w:rsidRPr="00532EE2">
        <w:rPr>
          <w:rFonts w:ascii="Times New Roman" w:hAnsi="Times New Roman" w:cs="Times New Roman"/>
          <w:sz w:val="28"/>
          <w:szCs w:val="28"/>
          <w:lang w:val="uk-UA"/>
        </w:rPr>
        <w:t>відмічено,</w:t>
      </w:r>
      <w:r w:rsidR="00B9496D" w:rsidRPr="00532EE2">
        <w:rPr>
          <w:rFonts w:ascii="Times New Roman" w:hAnsi="Times New Roman" w:cs="Times New Roman"/>
          <w:sz w:val="28"/>
          <w:szCs w:val="28"/>
          <w:lang w:val="uk-UA"/>
        </w:rPr>
        <w:t xml:space="preserve"> </w:t>
      </w:r>
      <w:r w:rsidRPr="00532EE2">
        <w:rPr>
          <w:rFonts w:ascii="Times New Roman" w:hAnsi="Times New Roman" w:cs="Times New Roman"/>
          <w:sz w:val="28"/>
          <w:szCs w:val="28"/>
          <w:lang w:val="uk-UA"/>
        </w:rPr>
        <w:t xml:space="preserve">що працівники територіального центру ввічливо та коректно ставляться до </w:t>
      </w:r>
      <w:r w:rsidR="00916D5A" w:rsidRPr="00532EE2">
        <w:rPr>
          <w:rFonts w:ascii="Times New Roman" w:hAnsi="Times New Roman" w:cs="Times New Roman"/>
          <w:sz w:val="28"/>
          <w:szCs w:val="28"/>
          <w:lang w:val="uk-UA"/>
        </w:rPr>
        <w:t xml:space="preserve">громадян </w:t>
      </w:r>
      <w:r w:rsidRPr="00532EE2">
        <w:rPr>
          <w:rFonts w:ascii="Times New Roman" w:hAnsi="Times New Roman" w:cs="Times New Roman"/>
          <w:sz w:val="28"/>
          <w:szCs w:val="28"/>
          <w:lang w:val="uk-UA"/>
        </w:rPr>
        <w:t xml:space="preserve">під час здійснення </w:t>
      </w:r>
      <w:r w:rsidR="00916D5A" w:rsidRPr="00532EE2">
        <w:rPr>
          <w:rFonts w:ascii="Times New Roman" w:hAnsi="Times New Roman" w:cs="Times New Roman"/>
          <w:sz w:val="28"/>
          <w:szCs w:val="28"/>
          <w:lang w:val="uk-UA"/>
        </w:rPr>
        <w:t xml:space="preserve">посадових </w:t>
      </w:r>
      <w:r w:rsidRPr="00532EE2">
        <w:rPr>
          <w:rFonts w:ascii="Times New Roman" w:hAnsi="Times New Roman" w:cs="Times New Roman"/>
          <w:sz w:val="28"/>
          <w:szCs w:val="28"/>
          <w:lang w:val="uk-UA"/>
        </w:rPr>
        <w:t>обов’язків</w:t>
      </w:r>
      <w:r w:rsidR="00916D5A" w:rsidRPr="00532EE2">
        <w:rPr>
          <w:rFonts w:ascii="Times New Roman" w:hAnsi="Times New Roman" w:cs="Times New Roman"/>
          <w:sz w:val="28"/>
          <w:szCs w:val="28"/>
          <w:lang w:val="uk-UA"/>
        </w:rPr>
        <w:t>.</w:t>
      </w:r>
      <w:r w:rsidR="00916D5A">
        <w:rPr>
          <w:rFonts w:ascii="Times New Roman" w:hAnsi="Times New Roman" w:cs="Times New Roman"/>
          <w:sz w:val="28"/>
          <w:szCs w:val="28"/>
          <w:lang w:val="uk-UA"/>
        </w:rPr>
        <w:t xml:space="preserve"> </w:t>
      </w:r>
      <w:r w:rsidR="00B9496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w:t>
      </w:r>
      <w:r w:rsidR="00916D5A">
        <w:rPr>
          <w:rFonts w:ascii="Times New Roman" w:hAnsi="Times New Roman" w:cs="Times New Roman"/>
          <w:sz w:val="28"/>
          <w:szCs w:val="28"/>
          <w:lang w:val="uk-UA"/>
        </w:rPr>
        <w:t>ході опитування отримувачі соціальних послуг відмічали, що п</w:t>
      </w:r>
      <w:r>
        <w:rPr>
          <w:rFonts w:ascii="Times New Roman" w:hAnsi="Times New Roman" w:cs="Times New Roman"/>
          <w:sz w:val="28"/>
          <w:szCs w:val="28"/>
          <w:lang w:val="uk-UA"/>
        </w:rPr>
        <w:t xml:space="preserve">рацівники </w:t>
      </w:r>
      <w:r w:rsidR="00916D5A">
        <w:rPr>
          <w:rFonts w:ascii="Times New Roman" w:hAnsi="Times New Roman" w:cs="Times New Roman"/>
          <w:sz w:val="28"/>
          <w:szCs w:val="28"/>
          <w:lang w:val="uk-UA"/>
        </w:rPr>
        <w:t xml:space="preserve">зберігають в таємниці конфіденційну інформацію, отриману  в процесі виконання службових обов’язків. </w:t>
      </w:r>
      <w:r w:rsidR="00F1767C">
        <w:rPr>
          <w:rFonts w:ascii="Times New Roman" w:hAnsi="Times New Roman" w:cs="Times New Roman"/>
          <w:sz w:val="28"/>
          <w:szCs w:val="28"/>
          <w:lang w:val="uk-UA"/>
        </w:rPr>
        <w:t xml:space="preserve">Скарг  щодо зневажливого ставлення від отримувачів не надходило. Натомість протягом року отримано  схвальні відгуки за якісну роботу працівників установи, які надходили до  установи у вигляді подяк по телефонів, листів тощо. </w:t>
      </w:r>
    </w:p>
    <w:p w14:paraId="239825EB" w14:textId="434C0742" w:rsidR="001C2521" w:rsidRPr="00F1767C" w:rsidRDefault="00916D5A" w:rsidP="001C252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1767C">
        <w:rPr>
          <w:rFonts w:ascii="Times New Roman" w:hAnsi="Times New Roman" w:cs="Times New Roman"/>
          <w:sz w:val="28"/>
          <w:szCs w:val="28"/>
          <w:lang w:val="uk-UA"/>
        </w:rPr>
        <w:t xml:space="preserve"> </w:t>
      </w:r>
      <w:r w:rsidR="001C2521">
        <w:rPr>
          <w:rFonts w:ascii="Times New Roman" w:hAnsi="Times New Roman" w:cs="Times New Roman"/>
          <w:sz w:val="28"/>
          <w:szCs w:val="28"/>
          <w:lang w:val="uk-UA"/>
        </w:rPr>
        <w:t>В територіальному центрі ведеться журнал звернень,</w:t>
      </w:r>
      <w:r w:rsidR="00F1767C">
        <w:rPr>
          <w:rFonts w:ascii="Times New Roman" w:hAnsi="Times New Roman" w:cs="Times New Roman"/>
          <w:sz w:val="28"/>
          <w:szCs w:val="28"/>
          <w:lang w:val="uk-UA"/>
        </w:rPr>
        <w:t xml:space="preserve"> </w:t>
      </w:r>
      <w:r w:rsidR="001C2521">
        <w:rPr>
          <w:rFonts w:ascii="Times New Roman" w:hAnsi="Times New Roman" w:cs="Times New Roman"/>
          <w:sz w:val="28"/>
          <w:szCs w:val="28"/>
          <w:lang w:val="uk-UA"/>
        </w:rPr>
        <w:t>відгуків,</w:t>
      </w:r>
      <w:r w:rsidR="00F1767C">
        <w:rPr>
          <w:rFonts w:ascii="Times New Roman" w:hAnsi="Times New Roman" w:cs="Times New Roman"/>
          <w:sz w:val="28"/>
          <w:szCs w:val="28"/>
          <w:lang w:val="uk-UA"/>
        </w:rPr>
        <w:t xml:space="preserve"> </w:t>
      </w:r>
      <w:r w:rsidR="001C2521">
        <w:rPr>
          <w:rFonts w:ascii="Times New Roman" w:hAnsi="Times New Roman" w:cs="Times New Roman"/>
          <w:sz w:val="28"/>
          <w:szCs w:val="28"/>
          <w:lang w:val="uk-UA"/>
        </w:rPr>
        <w:t>пропозицій,</w:t>
      </w:r>
      <w:r w:rsidR="00F1767C">
        <w:rPr>
          <w:rFonts w:ascii="Times New Roman" w:hAnsi="Times New Roman" w:cs="Times New Roman"/>
          <w:sz w:val="28"/>
          <w:szCs w:val="28"/>
          <w:lang w:val="uk-UA"/>
        </w:rPr>
        <w:t xml:space="preserve"> </w:t>
      </w:r>
      <w:r w:rsidR="001C2521">
        <w:rPr>
          <w:rFonts w:ascii="Times New Roman" w:hAnsi="Times New Roman" w:cs="Times New Roman"/>
          <w:sz w:val="28"/>
          <w:szCs w:val="28"/>
          <w:lang w:val="uk-UA"/>
        </w:rPr>
        <w:t>в якому реєструються звернення громадян та подяки за чуйність та якісне обслуговування.</w:t>
      </w:r>
      <w:r w:rsidR="00F1767C">
        <w:rPr>
          <w:rFonts w:ascii="Times New Roman" w:hAnsi="Times New Roman" w:cs="Times New Roman"/>
          <w:sz w:val="28"/>
          <w:szCs w:val="28"/>
          <w:lang w:val="uk-UA"/>
        </w:rPr>
        <w:t xml:space="preserve"> Протягом року отримувачами соціальних послуг надано  </w:t>
      </w:r>
      <w:r w:rsidR="00FE52D8">
        <w:rPr>
          <w:rFonts w:ascii="Times New Roman" w:hAnsi="Times New Roman" w:cs="Times New Roman"/>
          <w:sz w:val="28"/>
          <w:szCs w:val="28"/>
          <w:lang w:val="uk-UA"/>
        </w:rPr>
        <w:t>437</w:t>
      </w:r>
      <w:r w:rsidR="00F1767C">
        <w:rPr>
          <w:rFonts w:ascii="Times New Roman" w:hAnsi="Times New Roman" w:cs="Times New Roman"/>
          <w:sz w:val="28"/>
          <w:szCs w:val="28"/>
          <w:lang w:val="uk-UA"/>
        </w:rPr>
        <w:t xml:space="preserve"> подяк</w:t>
      </w:r>
      <w:r w:rsidR="00FE52D8">
        <w:rPr>
          <w:rFonts w:ascii="Times New Roman" w:hAnsi="Times New Roman" w:cs="Times New Roman"/>
          <w:sz w:val="28"/>
          <w:szCs w:val="28"/>
          <w:lang w:val="uk-UA"/>
        </w:rPr>
        <w:t>.</w:t>
      </w:r>
    </w:p>
    <w:p w14:paraId="1EF36A63" w14:textId="77777777" w:rsidR="001C2521" w:rsidRPr="00695AF2" w:rsidRDefault="001C2521" w:rsidP="001C2521">
      <w:pPr>
        <w:jc w:val="both"/>
        <w:rPr>
          <w:rFonts w:ascii="Times New Roman" w:hAnsi="Times New Roman" w:cs="Times New Roman"/>
          <w:b/>
          <w:sz w:val="28"/>
          <w:szCs w:val="28"/>
          <w:lang w:val="uk-UA"/>
        </w:rPr>
      </w:pPr>
      <w:r w:rsidRPr="00695AF2">
        <w:rPr>
          <w:rFonts w:ascii="Times New Roman" w:hAnsi="Times New Roman" w:cs="Times New Roman"/>
          <w:b/>
          <w:sz w:val="28"/>
          <w:szCs w:val="28"/>
          <w:lang w:val="uk-UA"/>
        </w:rPr>
        <w:t>Статус «добре»</w:t>
      </w:r>
    </w:p>
    <w:p w14:paraId="7BDE71F8" w14:textId="2B09AC07" w:rsidR="00F1767C" w:rsidRDefault="001C2521" w:rsidP="00F176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Повага до гідності отримувачів соціальних послуг та недопущення гуманних і дискримінаційних дій зі сторони працівників територіального центру зафіксовано не було.</w:t>
      </w:r>
    </w:p>
    <w:p w14:paraId="2D195220" w14:textId="522EAAA9" w:rsidR="00F1767C" w:rsidRDefault="00F1767C" w:rsidP="00F176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відгуки отримувачів соціальних послуг комісія визначила, що випадків використання свого службового становища з метою отримання матеріальних благ</w:t>
      </w:r>
      <w:r w:rsidR="00A42060">
        <w:rPr>
          <w:rFonts w:ascii="Times New Roman" w:hAnsi="Times New Roman" w:cs="Times New Roman"/>
          <w:sz w:val="28"/>
          <w:szCs w:val="28"/>
          <w:lang w:val="uk-UA"/>
        </w:rPr>
        <w:t xml:space="preserve"> від підопічних в територіальному центрі не зафіксовано.</w:t>
      </w:r>
    </w:p>
    <w:p w14:paraId="22FA1E0B" w14:textId="77777777" w:rsidR="001C2521" w:rsidRPr="00265964" w:rsidRDefault="001C2521" w:rsidP="001C2521">
      <w:pPr>
        <w:jc w:val="both"/>
        <w:rPr>
          <w:rFonts w:ascii="Times New Roman" w:hAnsi="Times New Roman" w:cs="Times New Roman"/>
          <w:b/>
          <w:sz w:val="28"/>
          <w:szCs w:val="28"/>
          <w:lang w:val="uk-UA"/>
        </w:rPr>
      </w:pPr>
      <w:r w:rsidRPr="00265964">
        <w:rPr>
          <w:rFonts w:ascii="Times New Roman" w:hAnsi="Times New Roman" w:cs="Times New Roman"/>
          <w:b/>
          <w:sz w:val="28"/>
          <w:szCs w:val="28"/>
          <w:lang w:val="uk-UA"/>
        </w:rPr>
        <w:t>Статус «добре»</w:t>
      </w:r>
    </w:p>
    <w:p w14:paraId="705F563F" w14:textId="77777777" w:rsidR="001C2521" w:rsidRDefault="001C2521" w:rsidP="001C2521">
      <w:pPr>
        <w:jc w:val="both"/>
        <w:rPr>
          <w:rFonts w:ascii="Times New Roman" w:hAnsi="Times New Roman" w:cs="Times New Roman"/>
          <w:b/>
          <w:i/>
          <w:sz w:val="28"/>
          <w:szCs w:val="28"/>
          <w:lang w:val="uk-UA"/>
        </w:rPr>
      </w:pPr>
      <w:r w:rsidRPr="005B0FA9">
        <w:rPr>
          <w:rFonts w:ascii="Times New Roman" w:hAnsi="Times New Roman" w:cs="Times New Roman"/>
          <w:b/>
          <w:i/>
          <w:sz w:val="28"/>
          <w:szCs w:val="28"/>
          <w:lang w:val="uk-UA"/>
        </w:rPr>
        <w:t>Наявність оформлених стендів із зазначенням інформації про правозахисні організації та порядок по</w:t>
      </w:r>
      <w:r>
        <w:rPr>
          <w:rFonts w:ascii="Times New Roman" w:hAnsi="Times New Roman" w:cs="Times New Roman"/>
          <w:b/>
          <w:i/>
          <w:sz w:val="28"/>
          <w:szCs w:val="28"/>
          <w:lang w:val="uk-UA"/>
        </w:rPr>
        <w:t>дання розгляду звернень і скарг</w:t>
      </w:r>
    </w:p>
    <w:p w14:paraId="147CAF51" w14:textId="6E81D34F" w:rsidR="001C2521" w:rsidRDefault="001C2521" w:rsidP="001C252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Інформаційні стенди,</w:t>
      </w:r>
      <w:r w:rsidR="00F1767C">
        <w:rPr>
          <w:rFonts w:ascii="Times New Roman" w:hAnsi="Times New Roman" w:cs="Times New Roman"/>
          <w:sz w:val="28"/>
          <w:szCs w:val="28"/>
          <w:lang w:val="uk-UA"/>
        </w:rPr>
        <w:t xml:space="preserve"> </w:t>
      </w:r>
      <w:r>
        <w:rPr>
          <w:rFonts w:ascii="Times New Roman" w:hAnsi="Times New Roman" w:cs="Times New Roman"/>
          <w:sz w:val="28"/>
          <w:szCs w:val="28"/>
          <w:lang w:val="uk-UA"/>
        </w:rPr>
        <w:t>розміщені в приміщенні територіального центру містять інформацію  про можливість отримати кваліфіковану  консультацію та допомогу  через правозахисні  організації та порядок подання і розгляду скарг.</w:t>
      </w:r>
    </w:p>
    <w:p w14:paraId="0E5E76CB" w14:textId="77777777" w:rsidR="001C2521" w:rsidRPr="00623811" w:rsidRDefault="001C2521" w:rsidP="001C2521">
      <w:pPr>
        <w:jc w:val="both"/>
        <w:rPr>
          <w:rFonts w:ascii="Times New Roman" w:hAnsi="Times New Roman" w:cs="Times New Roman"/>
          <w:b/>
          <w:sz w:val="28"/>
          <w:szCs w:val="28"/>
          <w:lang w:val="uk-UA"/>
        </w:rPr>
      </w:pPr>
      <w:r w:rsidRPr="00623811">
        <w:rPr>
          <w:rFonts w:ascii="Times New Roman" w:hAnsi="Times New Roman" w:cs="Times New Roman"/>
          <w:b/>
          <w:sz w:val="28"/>
          <w:szCs w:val="28"/>
          <w:lang w:val="uk-UA"/>
        </w:rPr>
        <w:t>Статус «добре»</w:t>
      </w:r>
    </w:p>
    <w:p w14:paraId="58FFFE58" w14:textId="77777777" w:rsidR="001C2521" w:rsidRPr="00623811" w:rsidRDefault="001C2521" w:rsidP="001C2521">
      <w:pPr>
        <w:jc w:val="both"/>
        <w:rPr>
          <w:rFonts w:ascii="Times New Roman" w:hAnsi="Times New Roman" w:cs="Times New Roman"/>
          <w:b/>
          <w:sz w:val="28"/>
          <w:szCs w:val="28"/>
          <w:lang w:val="uk-UA"/>
        </w:rPr>
      </w:pPr>
    </w:p>
    <w:p w14:paraId="6FCD6370" w14:textId="77777777" w:rsidR="001C2521" w:rsidRDefault="001C2521" w:rsidP="001C2521">
      <w:pPr>
        <w:jc w:val="both"/>
        <w:rPr>
          <w:rFonts w:ascii="Times New Roman" w:hAnsi="Times New Roman" w:cs="Times New Roman"/>
          <w:b/>
          <w:i/>
          <w:sz w:val="28"/>
          <w:szCs w:val="28"/>
          <w:lang w:val="uk-UA"/>
        </w:rPr>
      </w:pPr>
      <w:r w:rsidRPr="005B0FA9">
        <w:rPr>
          <w:rFonts w:ascii="Times New Roman" w:hAnsi="Times New Roman" w:cs="Times New Roman"/>
          <w:b/>
          <w:i/>
          <w:sz w:val="28"/>
          <w:szCs w:val="28"/>
          <w:lang w:val="uk-UA"/>
        </w:rPr>
        <w:t>Дотримання принципу конфіденційності при наданні соціальних послуг</w:t>
      </w:r>
    </w:p>
    <w:p w14:paraId="356CA7FD" w14:textId="75096879" w:rsidR="001C2521" w:rsidRDefault="001C2521" w:rsidP="001C252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B0FA9">
        <w:rPr>
          <w:rFonts w:ascii="Times New Roman" w:hAnsi="Times New Roman" w:cs="Times New Roman"/>
          <w:sz w:val="28"/>
          <w:szCs w:val="28"/>
          <w:lang w:val="uk-UA"/>
        </w:rPr>
        <w:t>Д</w:t>
      </w:r>
      <w:r>
        <w:rPr>
          <w:rFonts w:ascii="Times New Roman" w:hAnsi="Times New Roman" w:cs="Times New Roman"/>
          <w:sz w:val="28"/>
          <w:szCs w:val="28"/>
          <w:lang w:val="uk-UA"/>
        </w:rPr>
        <w:t>оговором про надання соціальних послуг передбачено,</w:t>
      </w:r>
      <w:r w:rsidR="00F1767C">
        <w:rPr>
          <w:rFonts w:ascii="Times New Roman" w:hAnsi="Times New Roman" w:cs="Times New Roman"/>
          <w:sz w:val="28"/>
          <w:szCs w:val="28"/>
          <w:lang w:val="uk-UA"/>
        </w:rPr>
        <w:t xml:space="preserve"> </w:t>
      </w:r>
      <w:r>
        <w:rPr>
          <w:rFonts w:ascii="Times New Roman" w:hAnsi="Times New Roman" w:cs="Times New Roman"/>
          <w:sz w:val="28"/>
          <w:szCs w:val="28"/>
          <w:lang w:val="uk-UA"/>
        </w:rPr>
        <w:t>що надавачі соціальних послуг зобов’язуються  ввічливо та коректно ставитися до громадян під час здійснення своїх посадових обов’язків,</w:t>
      </w:r>
      <w:r w:rsidR="00A42060">
        <w:rPr>
          <w:rFonts w:ascii="Times New Roman" w:hAnsi="Times New Roman" w:cs="Times New Roman"/>
          <w:sz w:val="28"/>
          <w:szCs w:val="28"/>
          <w:lang w:val="uk-UA"/>
        </w:rPr>
        <w:t xml:space="preserve"> </w:t>
      </w:r>
      <w:r>
        <w:rPr>
          <w:rFonts w:ascii="Times New Roman" w:hAnsi="Times New Roman" w:cs="Times New Roman"/>
          <w:sz w:val="28"/>
          <w:szCs w:val="28"/>
          <w:lang w:val="uk-UA"/>
        </w:rPr>
        <w:t>зберігати конфіденційну інформацію,</w:t>
      </w:r>
      <w:r w:rsidR="00A42060">
        <w:rPr>
          <w:rFonts w:ascii="Times New Roman" w:hAnsi="Times New Roman" w:cs="Times New Roman"/>
          <w:sz w:val="28"/>
          <w:szCs w:val="28"/>
          <w:lang w:val="uk-UA"/>
        </w:rPr>
        <w:t xml:space="preserve"> </w:t>
      </w:r>
      <w:r>
        <w:rPr>
          <w:rFonts w:ascii="Times New Roman" w:hAnsi="Times New Roman" w:cs="Times New Roman"/>
          <w:sz w:val="28"/>
          <w:szCs w:val="28"/>
          <w:lang w:val="uk-UA"/>
        </w:rPr>
        <w:t>яку отримали під час виконання службових обов’язків.</w:t>
      </w:r>
    </w:p>
    <w:p w14:paraId="247568C2" w14:textId="77777777" w:rsidR="001C2521" w:rsidRDefault="001C2521" w:rsidP="001C252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Працівниками територіального центру вжиті заходи щодо захисту персональних даних відповідно до вимог Закону України «Про захист персональних даних».</w:t>
      </w:r>
    </w:p>
    <w:p w14:paraId="474097C5" w14:textId="77777777" w:rsidR="001C2521" w:rsidRDefault="001C2521" w:rsidP="001C252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Отримувачі соціальних послуг в обов’язковому порядку ознайомлені із заходами щодо дотримання принципу конфіденційності та нерозголошення отриманої від них інформації.</w:t>
      </w:r>
    </w:p>
    <w:p w14:paraId="140B2A60" w14:textId="2B4B9233" w:rsidR="001C2521" w:rsidRDefault="00A42060" w:rsidP="001C252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C2521">
        <w:rPr>
          <w:rFonts w:ascii="Times New Roman" w:hAnsi="Times New Roman" w:cs="Times New Roman"/>
          <w:sz w:val="28"/>
          <w:szCs w:val="28"/>
          <w:lang w:val="uk-UA"/>
        </w:rPr>
        <w:t>Випадків порушення принципу конфіденційності не виявлено.</w:t>
      </w:r>
    </w:p>
    <w:p w14:paraId="0B655522" w14:textId="77777777" w:rsidR="001C2521" w:rsidRPr="001B3F29" w:rsidRDefault="001C2521" w:rsidP="001C2521">
      <w:pPr>
        <w:spacing w:after="0"/>
        <w:jc w:val="both"/>
        <w:rPr>
          <w:rFonts w:ascii="Times New Roman" w:hAnsi="Times New Roman" w:cs="Times New Roman"/>
          <w:b/>
          <w:sz w:val="28"/>
          <w:szCs w:val="28"/>
          <w:lang w:val="uk-UA"/>
        </w:rPr>
      </w:pPr>
      <w:r w:rsidRPr="001B3F29">
        <w:rPr>
          <w:rFonts w:ascii="Times New Roman" w:hAnsi="Times New Roman" w:cs="Times New Roman"/>
          <w:b/>
          <w:sz w:val="28"/>
          <w:szCs w:val="28"/>
          <w:lang w:val="uk-UA"/>
        </w:rPr>
        <w:t>Статус «добре»</w:t>
      </w:r>
    </w:p>
    <w:p w14:paraId="497FABEE" w14:textId="77777777" w:rsidR="001C2521" w:rsidRPr="009362C2" w:rsidRDefault="001C2521" w:rsidP="001C2521">
      <w:pPr>
        <w:jc w:val="both"/>
        <w:rPr>
          <w:rFonts w:ascii="Times New Roman" w:hAnsi="Times New Roman" w:cs="Times New Roman"/>
          <w:b/>
          <w:sz w:val="28"/>
          <w:szCs w:val="28"/>
          <w:lang w:val="uk-UA"/>
        </w:rPr>
      </w:pPr>
      <w:r w:rsidRPr="009362C2">
        <w:rPr>
          <w:rFonts w:ascii="Times New Roman" w:hAnsi="Times New Roman" w:cs="Times New Roman"/>
          <w:b/>
          <w:sz w:val="28"/>
          <w:szCs w:val="28"/>
          <w:lang w:val="uk-UA"/>
        </w:rPr>
        <w:t>Оцінка якості показника «повага до гідності отримувача соціальних послуг»</w:t>
      </w:r>
      <w:r>
        <w:rPr>
          <w:rFonts w:ascii="Times New Roman" w:hAnsi="Times New Roman" w:cs="Times New Roman"/>
          <w:b/>
          <w:sz w:val="28"/>
          <w:szCs w:val="28"/>
          <w:lang w:val="uk-UA"/>
        </w:rPr>
        <w:t xml:space="preserve"> </w:t>
      </w:r>
      <w:r w:rsidRPr="009362C2">
        <w:rPr>
          <w:rFonts w:ascii="Times New Roman" w:hAnsi="Times New Roman" w:cs="Times New Roman"/>
          <w:b/>
          <w:sz w:val="28"/>
          <w:szCs w:val="28"/>
          <w:lang w:val="uk-UA"/>
        </w:rPr>
        <w:t>відповідає статусу «добре» 100%.</w:t>
      </w:r>
    </w:p>
    <w:p w14:paraId="74DA3373" w14:textId="308332F5" w:rsidR="00587BCC" w:rsidRPr="00766B6F" w:rsidRDefault="00A42060" w:rsidP="000C779A">
      <w:pPr>
        <w:spacing w:after="0" w:line="24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66B6F">
        <w:rPr>
          <w:rFonts w:ascii="Times New Roman" w:hAnsi="Times New Roman" w:cs="Times New Roman"/>
          <w:b/>
          <w:bCs/>
          <w:sz w:val="28"/>
          <w:szCs w:val="28"/>
          <w:lang w:val="uk-UA"/>
        </w:rPr>
        <w:t>Отже,</w:t>
      </w:r>
      <w:r w:rsidR="00587BCC">
        <w:rPr>
          <w:rFonts w:ascii="Times New Roman" w:hAnsi="Times New Roman" w:cs="Times New Roman"/>
          <w:b/>
          <w:bCs/>
          <w:sz w:val="28"/>
          <w:szCs w:val="28"/>
          <w:lang w:val="uk-UA"/>
        </w:rPr>
        <w:t xml:space="preserve"> показники якості надання соціальних послуг</w:t>
      </w:r>
      <w:r w:rsidR="00676A02">
        <w:rPr>
          <w:rFonts w:ascii="Times New Roman" w:hAnsi="Times New Roman" w:cs="Times New Roman"/>
          <w:b/>
          <w:bCs/>
          <w:sz w:val="28"/>
          <w:szCs w:val="28"/>
          <w:lang w:val="uk-UA"/>
        </w:rPr>
        <w:t xml:space="preserve"> </w:t>
      </w:r>
      <w:r w:rsidR="00766B6F">
        <w:rPr>
          <w:rFonts w:ascii="Times New Roman" w:hAnsi="Times New Roman" w:cs="Times New Roman"/>
          <w:b/>
          <w:bCs/>
          <w:sz w:val="28"/>
          <w:szCs w:val="28"/>
          <w:lang w:val="uk-UA"/>
        </w:rPr>
        <w:t>складають:</w:t>
      </w:r>
    </w:p>
    <w:tbl>
      <w:tblPr>
        <w:tblStyle w:val="a8"/>
        <w:tblW w:w="10915" w:type="dxa"/>
        <w:tblInd w:w="-601" w:type="dxa"/>
        <w:tblLayout w:type="fixed"/>
        <w:tblLook w:val="04A0" w:firstRow="1" w:lastRow="0" w:firstColumn="1" w:lastColumn="0" w:noHBand="0" w:noVBand="1"/>
      </w:tblPr>
      <w:tblGrid>
        <w:gridCol w:w="2269"/>
        <w:gridCol w:w="851"/>
        <w:gridCol w:w="850"/>
        <w:gridCol w:w="851"/>
        <w:gridCol w:w="850"/>
        <w:gridCol w:w="851"/>
        <w:gridCol w:w="850"/>
        <w:gridCol w:w="851"/>
        <w:gridCol w:w="850"/>
        <w:gridCol w:w="1842"/>
      </w:tblGrid>
      <w:tr w:rsidR="00B56CEB" w:rsidRPr="00E10019" w14:paraId="5DBF0E66" w14:textId="77777777" w:rsidTr="00B56CEB">
        <w:trPr>
          <w:trHeight w:val="403"/>
        </w:trPr>
        <w:tc>
          <w:tcPr>
            <w:tcW w:w="2269" w:type="dxa"/>
            <w:vMerge w:val="restart"/>
          </w:tcPr>
          <w:p w14:paraId="0B1678E8" w14:textId="77777777" w:rsidR="00B56CEB" w:rsidRPr="006C3723" w:rsidRDefault="00B56CEB" w:rsidP="00EB7F27">
            <w:pPr>
              <w:rPr>
                <w:rFonts w:ascii="Times New Roman" w:hAnsi="Times New Roman" w:cs="Times New Roman"/>
                <w:sz w:val="20"/>
                <w:szCs w:val="20"/>
                <w:lang w:val="uk-UA"/>
              </w:rPr>
            </w:pPr>
            <w:r w:rsidRPr="00552CDD">
              <w:rPr>
                <w:rFonts w:ascii="Times New Roman" w:hAnsi="Times New Roman" w:cs="Times New Roman"/>
                <w:sz w:val="20"/>
                <w:szCs w:val="20"/>
              </w:rPr>
              <w:t xml:space="preserve">Назва </w:t>
            </w:r>
            <w:r>
              <w:rPr>
                <w:rFonts w:ascii="Times New Roman" w:hAnsi="Times New Roman" w:cs="Times New Roman"/>
                <w:sz w:val="20"/>
                <w:szCs w:val="20"/>
                <w:lang w:val="uk-UA"/>
              </w:rPr>
              <w:t>послуги</w:t>
            </w:r>
          </w:p>
        </w:tc>
        <w:tc>
          <w:tcPr>
            <w:tcW w:w="5103" w:type="dxa"/>
            <w:gridSpan w:val="6"/>
          </w:tcPr>
          <w:p w14:paraId="78291EAA" w14:textId="06CD2879" w:rsidR="00B56CEB" w:rsidRPr="00E10019" w:rsidRDefault="00B56CEB" w:rsidP="00EB7F27">
            <w:pPr>
              <w:jc w:val="center"/>
              <w:rPr>
                <w:rFonts w:ascii="Times New Roman" w:hAnsi="Times New Roman" w:cs="Times New Roman"/>
                <w:sz w:val="20"/>
                <w:szCs w:val="20"/>
                <w:lang w:val="uk-UA"/>
              </w:rPr>
            </w:pPr>
            <w:r>
              <w:rPr>
                <w:rFonts w:ascii="Times New Roman" w:hAnsi="Times New Roman" w:cs="Times New Roman"/>
                <w:sz w:val="20"/>
                <w:szCs w:val="20"/>
                <w:lang w:val="uk-UA"/>
              </w:rPr>
              <w:t>Назва критерію</w:t>
            </w:r>
          </w:p>
        </w:tc>
        <w:tc>
          <w:tcPr>
            <w:tcW w:w="851" w:type="dxa"/>
            <w:vMerge w:val="restart"/>
          </w:tcPr>
          <w:p w14:paraId="5C8A5D69" w14:textId="77777777" w:rsidR="00B56CEB" w:rsidRPr="00B9496D" w:rsidRDefault="00B56CEB" w:rsidP="00EB7F27">
            <w:pPr>
              <w:rPr>
                <w:rFonts w:ascii="Times New Roman" w:hAnsi="Times New Roman" w:cs="Times New Roman"/>
                <w:b/>
                <w:bCs/>
                <w:sz w:val="20"/>
                <w:szCs w:val="20"/>
                <w:lang w:val="uk-UA"/>
              </w:rPr>
            </w:pPr>
            <w:r w:rsidRPr="00B9496D">
              <w:rPr>
                <w:rFonts w:ascii="Times New Roman" w:hAnsi="Times New Roman" w:cs="Times New Roman"/>
                <w:b/>
                <w:bCs/>
                <w:sz w:val="20"/>
                <w:szCs w:val="20"/>
                <w:lang w:val="uk-UA"/>
              </w:rPr>
              <w:t>К-ть наданих послуг у 2023р.</w:t>
            </w:r>
          </w:p>
        </w:tc>
        <w:tc>
          <w:tcPr>
            <w:tcW w:w="850" w:type="dxa"/>
            <w:vMerge w:val="restart"/>
          </w:tcPr>
          <w:p w14:paraId="432E7683" w14:textId="77777777" w:rsidR="00B56CEB" w:rsidRPr="00B9496D" w:rsidRDefault="00B56CEB" w:rsidP="00EB7F27">
            <w:pPr>
              <w:rPr>
                <w:rFonts w:ascii="Times New Roman" w:hAnsi="Times New Roman" w:cs="Times New Roman"/>
                <w:b/>
                <w:bCs/>
                <w:sz w:val="20"/>
                <w:szCs w:val="20"/>
                <w:lang w:val="uk-UA"/>
              </w:rPr>
            </w:pPr>
            <w:r w:rsidRPr="00B9496D">
              <w:rPr>
                <w:rFonts w:ascii="Times New Roman" w:hAnsi="Times New Roman" w:cs="Times New Roman"/>
                <w:b/>
                <w:bCs/>
                <w:sz w:val="20"/>
                <w:szCs w:val="20"/>
                <w:lang w:val="uk-UA"/>
              </w:rPr>
              <w:t>К-ть послуг з оцінкою «добре»</w:t>
            </w:r>
          </w:p>
        </w:tc>
        <w:tc>
          <w:tcPr>
            <w:tcW w:w="1842" w:type="dxa"/>
            <w:vMerge w:val="restart"/>
          </w:tcPr>
          <w:p w14:paraId="35FCA35B" w14:textId="77777777" w:rsidR="00B56CEB" w:rsidRDefault="00B56CEB" w:rsidP="00EB7F27">
            <w:pPr>
              <w:rPr>
                <w:rFonts w:ascii="Times New Roman" w:hAnsi="Times New Roman" w:cs="Times New Roman"/>
                <w:sz w:val="20"/>
                <w:szCs w:val="20"/>
                <w:lang w:val="uk-UA"/>
              </w:rPr>
            </w:pPr>
            <w:r w:rsidRPr="00E10019">
              <w:rPr>
                <w:rFonts w:ascii="Times New Roman" w:hAnsi="Times New Roman" w:cs="Times New Roman"/>
                <w:sz w:val="20"/>
                <w:szCs w:val="20"/>
                <w:lang w:val="uk-UA"/>
              </w:rPr>
              <w:t xml:space="preserve">% від загальної кількості </w:t>
            </w:r>
          </w:p>
          <w:p w14:paraId="6885529C" w14:textId="6F33EC49" w:rsidR="00B56CEB" w:rsidRPr="00E10019"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наданих послуг</w:t>
            </w:r>
          </w:p>
        </w:tc>
      </w:tr>
      <w:tr w:rsidR="00B56CEB" w:rsidRPr="00E10019" w14:paraId="05D85B81" w14:textId="77777777" w:rsidTr="00B56CEB">
        <w:trPr>
          <w:cantSplit/>
          <w:trHeight w:val="1685"/>
        </w:trPr>
        <w:tc>
          <w:tcPr>
            <w:tcW w:w="2269" w:type="dxa"/>
            <w:vMerge/>
          </w:tcPr>
          <w:p w14:paraId="05985632" w14:textId="77777777" w:rsidR="00B56CEB" w:rsidRPr="00E80794" w:rsidRDefault="00B56CEB" w:rsidP="00EB7F27">
            <w:pPr>
              <w:rPr>
                <w:rFonts w:ascii="Times New Roman" w:hAnsi="Times New Roman" w:cs="Times New Roman"/>
                <w:sz w:val="20"/>
                <w:szCs w:val="20"/>
              </w:rPr>
            </w:pPr>
          </w:p>
        </w:tc>
        <w:tc>
          <w:tcPr>
            <w:tcW w:w="851" w:type="dxa"/>
            <w:vMerge w:val="restart"/>
            <w:textDirection w:val="btLr"/>
          </w:tcPr>
          <w:p w14:paraId="402F684C" w14:textId="2F9F3095" w:rsidR="00B56CEB" w:rsidRPr="009924DB" w:rsidRDefault="00B56CEB" w:rsidP="00EB7F27">
            <w:pPr>
              <w:ind w:left="113" w:right="113"/>
              <w:rPr>
                <w:rFonts w:ascii="Times New Roman" w:hAnsi="Times New Roman" w:cs="Times New Roman"/>
                <w:b/>
                <w:sz w:val="20"/>
                <w:szCs w:val="20"/>
                <w:lang w:val="uk-UA"/>
              </w:rPr>
            </w:pPr>
            <w:r w:rsidRPr="009924DB">
              <w:rPr>
                <w:rFonts w:ascii="Times New Roman" w:hAnsi="Times New Roman" w:cs="Times New Roman"/>
                <w:b/>
                <w:sz w:val="20"/>
                <w:szCs w:val="20"/>
                <w:lang w:val="uk-UA"/>
              </w:rPr>
              <w:t>Адресність</w:t>
            </w:r>
          </w:p>
          <w:p w14:paraId="75C104EC" w14:textId="77777777" w:rsidR="00B56CEB" w:rsidRPr="009924DB" w:rsidRDefault="00B56CEB" w:rsidP="00EB7F27">
            <w:pPr>
              <w:ind w:left="113" w:right="113"/>
              <w:rPr>
                <w:rFonts w:ascii="Times New Roman" w:hAnsi="Times New Roman" w:cs="Times New Roman"/>
                <w:b/>
                <w:sz w:val="20"/>
                <w:szCs w:val="20"/>
                <w:lang w:val="uk-UA"/>
              </w:rPr>
            </w:pPr>
            <w:r w:rsidRPr="009924DB">
              <w:rPr>
                <w:rFonts w:ascii="Times New Roman" w:hAnsi="Times New Roman" w:cs="Times New Roman"/>
                <w:b/>
                <w:sz w:val="20"/>
                <w:szCs w:val="20"/>
                <w:lang w:val="uk-UA"/>
              </w:rPr>
              <w:t xml:space="preserve"> та індивідуальний підхід</w:t>
            </w:r>
          </w:p>
        </w:tc>
        <w:tc>
          <w:tcPr>
            <w:tcW w:w="850" w:type="dxa"/>
            <w:vMerge w:val="restart"/>
            <w:textDirection w:val="btLr"/>
          </w:tcPr>
          <w:p w14:paraId="08E6BF5C" w14:textId="77777777" w:rsidR="00B56CEB" w:rsidRPr="009924DB" w:rsidRDefault="00B56CEB" w:rsidP="00EB7F27">
            <w:pPr>
              <w:ind w:left="113" w:right="113"/>
              <w:rPr>
                <w:rFonts w:ascii="Times New Roman" w:hAnsi="Times New Roman" w:cs="Times New Roman"/>
                <w:b/>
                <w:sz w:val="20"/>
                <w:szCs w:val="20"/>
                <w:lang w:val="uk-UA"/>
              </w:rPr>
            </w:pPr>
            <w:r w:rsidRPr="009924DB">
              <w:rPr>
                <w:rFonts w:ascii="Times New Roman" w:hAnsi="Times New Roman" w:cs="Times New Roman"/>
                <w:b/>
                <w:sz w:val="20"/>
                <w:szCs w:val="20"/>
                <w:lang w:val="uk-UA"/>
              </w:rPr>
              <w:t>результативність</w:t>
            </w:r>
          </w:p>
        </w:tc>
        <w:tc>
          <w:tcPr>
            <w:tcW w:w="851" w:type="dxa"/>
            <w:vMerge w:val="restart"/>
            <w:textDirection w:val="btLr"/>
          </w:tcPr>
          <w:p w14:paraId="1747D603" w14:textId="77777777" w:rsidR="00B56CEB" w:rsidRPr="009924DB" w:rsidRDefault="00B56CEB" w:rsidP="00EB7F27">
            <w:pPr>
              <w:ind w:left="113" w:right="113"/>
              <w:rPr>
                <w:rFonts w:ascii="Times New Roman" w:hAnsi="Times New Roman" w:cs="Times New Roman"/>
                <w:b/>
                <w:sz w:val="20"/>
                <w:szCs w:val="20"/>
                <w:lang w:val="uk-UA"/>
              </w:rPr>
            </w:pPr>
            <w:r w:rsidRPr="009924DB">
              <w:rPr>
                <w:rFonts w:ascii="Times New Roman" w:hAnsi="Times New Roman" w:cs="Times New Roman"/>
                <w:b/>
                <w:sz w:val="20"/>
                <w:szCs w:val="20"/>
                <w:lang w:val="uk-UA"/>
              </w:rPr>
              <w:t>Своєчасність</w:t>
            </w:r>
          </w:p>
        </w:tc>
        <w:tc>
          <w:tcPr>
            <w:tcW w:w="850" w:type="dxa"/>
            <w:vMerge w:val="restart"/>
            <w:textDirection w:val="btLr"/>
          </w:tcPr>
          <w:p w14:paraId="39E9DD4C" w14:textId="77777777" w:rsidR="00B56CEB" w:rsidRPr="009924DB" w:rsidRDefault="00B56CEB" w:rsidP="00EB7F27">
            <w:pPr>
              <w:ind w:left="113" w:right="113"/>
              <w:rPr>
                <w:rFonts w:ascii="Times New Roman" w:hAnsi="Times New Roman" w:cs="Times New Roman"/>
                <w:b/>
                <w:sz w:val="20"/>
                <w:szCs w:val="20"/>
                <w:lang w:val="uk-UA"/>
              </w:rPr>
            </w:pPr>
            <w:r w:rsidRPr="009924DB">
              <w:rPr>
                <w:rFonts w:ascii="Times New Roman" w:hAnsi="Times New Roman" w:cs="Times New Roman"/>
                <w:b/>
                <w:sz w:val="20"/>
                <w:szCs w:val="20"/>
                <w:lang w:val="uk-UA"/>
              </w:rPr>
              <w:t>Доступність та відкритість</w:t>
            </w:r>
          </w:p>
        </w:tc>
        <w:tc>
          <w:tcPr>
            <w:tcW w:w="851" w:type="dxa"/>
            <w:vMerge w:val="restart"/>
            <w:textDirection w:val="btLr"/>
          </w:tcPr>
          <w:p w14:paraId="5BDB8CE4" w14:textId="77777777" w:rsidR="00B56CEB" w:rsidRPr="009924DB" w:rsidRDefault="00B56CEB" w:rsidP="00EB7F27">
            <w:pPr>
              <w:ind w:left="113" w:right="113"/>
              <w:rPr>
                <w:rFonts w:ascii="Times New Roman" w:hAnsi="Times New Roman" w:cs="Times New Roman"/>
                <w:b/>
                <w:sz w:val="20"/>
                <w:szCs w:val="20"/>
                <w:lang w:val="uk-UA"/>
              </w:rPr>
            </w:pPr>
            <w:r w:rsidRPr="009924DB">
              <w:rPr>
                <w:rFonts w:ascii="Times New Roman" w:hAnsi="Times New Roman" w:cs="Times New Roman"/>
                <w:b/>
                <w:sz w:val="20"/>
                <w:szCs w:val="20"/>
                <w:lang w:val="uk-UA"/>
              </w:rPr>
              <w:t>Повага  до гідності отримувача  соцпослуг</w:t>
            </w:r>
          </w:p>
        </w:tc>
        <w:tc>
          <w:tcPr>
            <w:tcW w:w="850" w:type="dxa"/>
            <w:vMerge w:val="restart"/>
            <w:textDirection w:val="btLr"/>
          </w:tcPr>
          <w:p w14:paraId="10B8F055" w14:textId="77777777" w:rsidR="00B56CEB" w:rsidRPr="009924DB" w:rsidRDefault="00B56CEB" w:rsidP="00EB7F27">
            <w:pPr>
              <w:rPr>
                <w:rFonts w:ascii="Times New Roman" w:hAnsi="Times New Roman" w:cs="Times New Roman"/>
                <w:b/>
                <w:sz w:val="20"/>
                <w:szCs w:val="20"/>
                <w:lang w:val="uk-UA"/>
              </w:rPr>
            </w:pPr>
            <w:r w:rsidRPr="009924DB">
              <w:rPr>
                <w:rFonts w:ascii="Times New Roman" w:hAnsi="Times New Roman" w:cs="Times New Roman"/>
                <w:b/>
                <w:sz w:val="20"/>
                <w:szCs w:val="20"/>
                <w:lang w:val="uk-UA"/>
              </w:rPr>
              <w:t>професійність</w:t>
            </w:r>
          </w:p>
        </w:tc>
        <w:tc>
          <w:tcPr>
            <w:tcW w:w="851" w:type="dxa"/>
            <w:vMerge/>
          </w:tcPr>
          <w:p w14:paraId="21E896C4" w14:textId="77777777" w:rsidR="00B56CEB" w:rsidRPr="00B9496D" w:rsidRDefault="00B56CEB" w:rsidP="00EB7F27">
            <w:pPr>
              <w:rPr>
                <w:rFonts w:ascii="Times New Roman" w:hAnsi="Times New Roman" w:cs="Times New Roman"/>
                <w:b/>
                <w:bCs/>
                <w:sz w:val="20"/>
                <w:szCs w:val="20"/>
                <w:lang w:val="uk-UA"/>
              </w:rPr>
            </w:pPr>
          </w:p>
        </w:tc>
        <w:tc>
          <w:tcPr>
            <w:tcW w:w="850" w:type="dxa"/>
            <w:vMerge/>
          </w:tcPr>
          <w:p w14:paraId="72ECA548" w14:textId="77777777" w:rsidR="00B56CEB" w:rsidRPr="00B9496D" w:rsidRDefault="00B56CEB" w:rsidP="00EB7F27">
            <w:pPr>
              <w:rPr>
                <w:rFonts w:ascii="Times New Roman" w:hAnsi="Times New Roman" w:cs="Times New Roman"/>
                <w:b/>
                <w:bCs/>
                <w:sz w:val="20"/>
                <w:szCs w:val="20"/>
                <w:lang w:val="uk-UA"/>
              </w:rPr>
            </w:pPr>
          </w:p>
        </w:tc>
        <w:tc>
          <w:tcPr>
            <w:tcW w:w="1842" w:type="dxa"/>
            <w:vMerge/>
          </w:tcPr>
          <w:p w14:paraId="7B8DB151" w14:textId="77777777" w:rsidR="00B56CEB" w:rsidRPr="00E10019" w:rsidRDefault="00B56CEB" w:rsidP="00EB7F27">
            <w:pPr>
              <w:rPr>
                <w:rFonts w:ascii="Times New Roman" w:hAnsi="Times New Roman" w:cs="Times New Roman"/>
                <w:sz w:val="20"/>
                <w:szCs w:val="20"/>
                <w:lang w:val="uk-UA"/>
              </w:rPr>
            </w:pPr>
          </w:p>
        </w:tc>
      </w:tr>
      <w:tr w:rsidR="00B56CEB" w:rsidRPr="00E10019" w14:paraId="03D8C775" w14:textId="77777777" w:rsidTr="00B56CEB">
        <w:trPr>
          <w:trHeight w:val="577"/>
        </w:trPr>
        <w:tc>
          <w:tcPr>
            <w:tcW w:w="2269" w:type="dxa"/>
            <w:vMerge/>
          </w:tcPr>
          <w:p w14:paraId="583B06B4" w14:textId="77777777" w:rsidR="00B56CEB" w:rsidRPr="00E10019" w:rsidRDefault="00B56CEB" w:rsidP="00EB7F27">
            <w:pPr>
              <w:rPr>
                <w:rFonts w:ascii="Times New Roman" w:hAnsi="Times New Roman" w:cs="Times New Roman"/>
                <w:sz w:val="20"/>
                <w:szCs w:val="20"/>
                <w:lang w:val="uk-UA"/>
              </w:rPr>
            </w:pPr>
          </w:p>
        </w:tc>
        <w:tc>
          <w:tcPr>
            <w:tcW w:w="851" w:type="dxa"/>
            <w:vMerge/>
          </w:tcPr>
          <w:p w14:paraId="6B7D12FC" w14:textId="6836DA3B" w:rsidR="00B56CEB" w:rsidRPr="00E10019" w:rsidRDefault="00B56CEB" w:rsidP="00EB7F27">
            <w:pPr>
              <w:rPr>
                <w:rFonts w:ascii="Times New Roman" w:hAnsi="Times New Roman" w:cs="Times New Roman"/>
                <w:sz w:val="20"/>
                <w:szCs w:val="20"/>
                <w:lang w:val="uk-UA"/>
              </w:rPr>
            </w:pPr>
          </w:p>
        </w:tc>
        <w:tc>
          <w:tcPr>
            <w:tcW w:w="850" w:type="dxa"/>
            <w:vMerge/>
          </w:tcPr>
          <w:p w14:paraId="384E4775" w14:textId="77777777" w:rsidR="00B56CEB" w:rsidRPr="00E10019" w:rsidRDefault="00B56CEB" w:rsidP="00EB7F27">
            <w:pPr>
              <w:rPr>
                <w:rFonts w:ascii="Times New Roman" w:hAnsi="Times New Roman" w:cs="Times New Roman"/>
                <w:sz w:val="20"/>
                <w:szCs w:val="20"/>
                <w:lang w:val="uk-UA"/>
              </w:rPr>
            </w:pPr>
          </w:p>
        </w:tc>
        <w:tc>
          <w:tcPr>
            <w:tcW w:w="851" w:type="dxa"/>
            <w:vMerge/>
          </w:tcPr>
          <w:p w14:paraId="2E181B5D" w14:textId="77777777" w:rsidR="00B56CEB" w:rsidRPr="00E10019" w:rsidRDefault="00B56CEB" w:rsidP="00EB7F27">
            <w:pPr>
              <w:rPr>
                <w:rFonts w:ascii="Times New Roman" w:hAnsi="Times New Roman" w:cs="Times New Roman"/>
                <w:sz w:val="20"/>
                <w:szCs w:val="20"/>
                <w:lang w:val="uk-UA"/>
              </w:rPr>
            </w:pPr>
          </w:p>
        </w:tc>
        <w:tc>
          <w:tcPr>
            <w:tcW w:w="850" w:type="dxa"/>
            <w:vMerge/>
          </w:tcPr>
          <w:p w14:paraId="6DDE79AD" w14:textId="77777777" w:rsidR="00B56CEB" w:rsidRPr="00E10019" w:rsidRDefault="00B56CEB" w:rsidP="00EB7F27">
            <w:pPr>
              <w:rPr>
                <w:rFonts w:ascii="Times New Roman" w:hAnsi="Times New Roman" w:cs="Times New Roman"/>
                <w:sz w:val="20"/>
                <w:szCs w:val="20"/>
                <w:lang w:val="uk-UA"/>
              </w:rPr>
            </w:pPr>
          </w:p>
        </w:tc>
        <w:tc>
          <w:tcPr>
            <w:tcW w:w="851" w:type="dxa"/>
            <w:vMerge/>
          </w:tcPr>
          <w:p w14:paraId="0AEED936" w14:textId="77777777" w:rsidR="00B56CEB" w:rsidRPr="00E10019" w:rsidRDefault="00B56CEB" w:rsidP="00EB7F27">
            <w:pPr>
              <w:rPr>
                <w:rFonts w:ascii="Times New Roman" w:hAnsi="Times New Roman" w:cs="Times New Roman"/>
                <w:sz w:val="20"/>
                <w:szCs w:val="20"/>
                <w:lang w:val="uk-UA"/>
              </w:rPr>
            </w:pPr>
          </w:p>
        </w:tc>
        <w:tc>
          <w:tcPr>
            <w:tcW w:w="850" w:type="dxa"/>
            <w:vMerge/>
          </w:tcPr>
          <w:p w14:paraId="080FADBC" w14:textId="77777777" w:rsidR="00B56CEB" w:rsidRPr="00E10019" w:rsidRDefault="00B56CEB" w:rsidP="00EB7F27">
            <w:pPr>
              <w:rPr>
                <w:rFonts w:ascii="Times New Roman" w:hAnsi="Times New Roman" w:cs="Times New Roman"/>
                <w:sz w:val="20"/>
                <w:szCs w:val="20"/>
                <w:lang w:val="uk-UA"/>
              </w:rPr>
            </w:pPr>
          </w:p>
        </w:tc>
        <w:tc>
          <w:tcPr>
            <w:tcW w:w="851" w:type="dxa"/>
          </w:tcPr>
          <w:p w14:paraId="5C88B2DA" w14:textId="77777777" w:rsidR="00B56CEB" w:rsidRPr="00B9496D" w:rsidRDefault="00B56CEB" w:rsidP="00EB7F27">
            <w:pPr>
              <w:rPr>
                <w:rFonts w:ascii="Times New Roman" w:hAnsi="Times New Roman" w:cs="Times New Roman"/>
                <w:b/>
                <w:bCs/>
                <w:sz w:val="20"/>
                <w:szCs w:val="20"/>
                <w:lang w:val="uk-UA"/>
              </w:rPr>
            </w:pPr>
          </w:p>
        </w:tc>
        <w:tc>
          <w:tcPr>
            <w:tcW w:w="850" w:type="dxa"/>
          </w:tcPr>
          <w:p w14:paraId="03423FD3" w14:textId="77777777" w:rsidR="00B56CEB" w:rsidRDefault="00B56CEB" w:rsidP="00EB7F27">
            <w:pPr>
              <w:rPr>
                <w:rFonts w:ascii="Times New Roman" w:hAnsi="Times New Roman" w:cs="Times New Roman"/>
                <w:sz w:val="20"/>
                <w:szCs w:val="20"/>
                <w:lang w:val="uk-UA"/>
              </w:rPr>
            </w:pPr>
          </w:p>
        </w:tc>
        <w:tc>
          <w:tcPr>
            <w:tcW w:w="1842" w:type="dxa"/>
          </w:tcPr>
          <w:p w14:paraId="1F9720FA" w14:textId="77777777" w:rsidR="00B56CEB" w:rsidRPr="00E10019" w:rsidRDefault="00B56CEB" w:rsidP="00EB7F27">
            <w:pPr>
              <w:rPr>
                <w:rFonts w:ascii="Times New Roman" w:hAnsi="Times New Roman" w:cs="Times New Roman"/>
                <w:sz w:val="20"/>
                <w:szCs w:val="20"/>
                <w:lang w:val="uk-UA"/>
              </w:rPr>
            </w:pPr>
          </w:p>
        </w:tc>
      </w:tr>
      <w:tr w:rsidR="00B56CEB" w:rsidRPr="00E80794" w14:paraId="6782EFA1" w14:textId="77777777" w:rsidTr="00B56CEB">
        <w:tc>
          <w:tcPr>
            <w:tcW w:w="2269" w:type="dxa"/>
          </w:tcPr>
          <w:p w14:paraId="05DA410D" w14:textId="77777777" w:rsidR="00B56CEB" w:rsidRPr="006C3723" w:rsidRDefault="00B56CEB" w:rsidP="00EB7F27">
            <w:pPr>
              <w:rPr>
                <w:rFonts w:ascii="Times New Roman" w:hAnsi="Times New Roman" w:cs="Times New Roman"/>
                <w:sz w:val="20"/>
                <w:szCs w:val="20"/>
                <w:lang w:val="uk-UA"/>
              </w:rPr>
            </w:pPr>
            <w:r w:rsidRPr="006C3723">
              <w:rPr>
                <w:rFonts w:ascii="Times New Roman" w:hAnsi="Times New Roman" w:cs="Times New Roman"/>
                <w:sz w:val="20"/>
                <w:szCs w:val="20"/>
                <w:lang w:val="uk-UA"/>
              </w:rPr>
              <w:t>Догляд</w:t>
            </w:r>
            <w:r>
              <w:rPr>
                <w:rFonts w:ascii="Times New Roman" w:hAnsi="Times New Roman" w:cs="Times New Roman"/>
                <w:sz w:val="20"/>
                <w:szCs w:val="20"/>
                <w:lang w:val="uk-UA"/>
              </w:rPr>
              <w:t xml:space="preserve"> вдома</w:t>
            </w:r>
          </w:p>
        </w:tc>
        <w:tc>
          <w:tcPr>
            <w:tcW w:w="851" w:type="dxa"/>
          </w:tcPr>
          <w:p w14:paraId="20FE4513" w14:textId="047BF122"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55ACA9F7"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5C014E2F"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392138AB"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98%</w:t>
            </w:r>
          </w:p>
        </w:tc>
        <w:tc>
          <w:tcPr>
            <w:tcW w:w="851" w:type="dxa"/>
          </w:tcPr>
          <w:p w14:paraId="4A87B88F"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53C027E1"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0DC6CC17"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E9050AB"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21738072"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67136476"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6E01F4E8"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5C1D53A7"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6C1F12BE" w14:textId="77777777" w:rsidR="00B56CEB" w:rsidRPr="00E80794" w:rsidRDefault="00B56CEB" w:rsidP="00EB7F27">
            <w:pPr>
              <w:rPr>
                <w:rFonts w:ascii="Times New Roman" w:hAnsi="Times New Roman" w:cs="Times New Roman"/>
                <w:sz w:val="20"/>
                <w:szCs w:val="20"/>
                <w:lang w:val="uk-UA"/>
              </w:rPr>
            </w:pPr>
            <w:r w:rsidRPr="00E80794">
              <w:rPr>
                <w:rFonts w:ascii="Times New Roman" w:hAnsi="Times New Roman" w:cs="Times New Roman"/>
                <w:sz w:val="20"/>
                <w:szCs w:val="20"/>
                <w:lang w:val="uk-UA"/>
              </w:rPr>
              <w:t>116634</w:t>
            </w:r>
          </w:p>
        </w:tc>
        <w:tc>
          <w:tcPr>
            <w:tcW w:w="850" w:type="dxa"/>
          </w:tcPr>
          <w:p w14:paraId="7F1F047F"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116634</w:t>
            </w:r>
          </w:p>
        </w:tc>
        <w:tc>
          <w:tcPr>
            <w:tcW w:w="1842" w:type="dxa"/>
          </w:tcPr>
          <w:p w14:paraId="63FC778B"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63,3%</w:t>
            </w:r>
          </w:p>
        </w:tc>
      </w:tr>
      <w:tr w:rsidR="00B56CEB" w:rsidRPr="00E80794" w14:paraId="304089B3" w14:textId="77777777" w:rsidTr="00B56CEB">
        <w:tc>
          <w:tcPr>
            <w:tcW w:w="2269" w:type="dxa"/>
          </w:tcPr>
          <w:p w14:paraId="252FCF0D" w14:textId="77777777" w:rsidR="00B56CEB" w:rsidRPr="006C3723"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 xml:space="preserve">Денний догляд </w:t>
            </w:r>
          </w:p>
        </w:tc>
        <w:tc>
          <w:tcPr>
            <w:tcW w:w="851" w:type="dxa"/>
          </w:tcPr>
          <w:p w14:paraId="3626FE37" w14:textId="6A758983"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0F34B51"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609D12E7"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04EB15C4"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98%</w:t>
            </w:r>
          </w:p>
        </w:tc>
        <w:tc>
          <w:tcPr>
            <w:tcW w:w="851" w:type="dxa"/>
          </w:tcPr>
          <w:p w14:paraId="49AEBE9E"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4FD39900"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03A17A88"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64E66B9A"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76BAD59F"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78A23D6E"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031B8ACB"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52A83B87"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1B008336"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21204</w:t>
            </w:r>
          </w:p>
        </w:tc>
        <w:tc>
          <w:tcPr>
            <w:tcW w:w="850" w:type="dxa"/>
          </w:tcPr>
          <w:p w14:paraId="7DB67EF0"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21204</w:t>
            </w:r>
          </w:p>
        </w:tc>
        <w:tc>
          <w:tcPr>
            <w:tcW w:w="1842" w:type="dxa"/>
          </w:tcPr>
          <w:p w14:paraId="5D30B299"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11,5%</w:t>
            </w:r>
          </w:p>
        </w:tc>
      </w:tr>
      <w:tr w:rsidR="00B56CEB" w:rsidRPr="00E80794" w14:paraId="49ADB6B8" w14:textId="77777777" w:rsidTr="00B56CEB">
        <w:tc>
          <w:tcPr>
            <w:tcW w:w="2269" w:type="dxa"/>
          </w:tcPr>
          <w:p w14:paraId="36EF6401" w14:textId="77777777" w:rsidR="00B56CEB" w:rsidRPr="006C3723"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 xml:space="preserve">Соціальна адаптація </w:t>
            </w:r>
          </w:p>
        </w:tc>
        <w:tc>
          <w:tcPr>
            <w:tcW w:w="851" w:type="dxa"/>
          </w:tcPr>
          <w:p w14:paraId="18DC5B40" w14:textId="5F931FDA"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58A55468"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59A3EF6C"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0124F3AE" w14:textId="77777777" w:rsidR="00B56CEB" w:rsidRPr="003D73A8" w:rsidRDefault="00B56CEB" w:rsidP="00EB7F27">
            <w:pPr>
              <w:rPr>
                <w:sz w:val="20"/>
                <w:szCs w:val="20"/>
              </w:rPr>
            </w:pPr>
            <w:r w:rsidRPr="003D73A8">
              <w:rPr>
                <w:rFonts w:ascii="Times New Roman" w:hAnsi="Times New Roman" w:cs="Times New Roman"/>
                <w:sz w:val="20"/>
                <w:szCs w:val="20"/>
                <w:lang w:val="uk-UA"/>
              </w:rPr>
              <w:t>98%</w:t>
            </w:r>
          </w:p>
        </w:tc>
        <w:tc>
          <w:tcPr>
            <w:tcW w:w="851" w:type="dxa"/>
          </w:tcPr>
          <w:p w14:paraId="01A50DD7"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3410AA5A"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7E641B57"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6179C596"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179E0029"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2378D141"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6D007278"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453446DA"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018EEA59"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26989</w:t>
            </w:r>
          </w:p>
        </w:tc>
        <w:tc>
          <w:tcPr>
            <w:tcW w:w="850" w:type="dxa"/>
          </w:tcPr>
          <w:p w14:paraId="62C100F1"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26989</w:t>
            </w:r>
          </w:p>
        </w:tc>
        <w:tc>
          <w:tcPr>
            <w:tcW w:w="1842" w:type="dxa"/>
          </w:tcPr>
          <w:p w14:paraId="214E08A0"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14,7%</w:t>
            </w:r>
          </w:p>
        </w:tc>
      </w:tr>
      <w:tr w:rsidR="00B56CEB" w:rsidRPr="00E80794" w14:paraId="6EFCA994" w14:textId="77777777" w:rsidTr="00B56CEB">
        <w:tc>
          <w:tcPr>
            <w:tcW w:w="2269" w:type="dxa"/>
          </w:tcPr>
          <w:p w14:paraId="28478D75" w14:textId="77777777" w:rsidR="00B56CEB" w:rsidRPr="006C3723"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 xml:space="preserve">Соціальна інтеграція та реінтеграція </w:t>
            </w:r>
          </w:p>
        </w:tc>
        <w:tc>
          <w:tcPr>
            <w:tcW w:w="851" w:type="dxa"/>
          </w:tcPr>
          <w:p w14:paraId="5C0A8876" w14:textId="05825588"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B21F13C"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00304086"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56281139"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98%</w:t>
            </w:r>
          </w:p>
        </w:tc>
        <w:tc>
          <w:tcPr>
            <w:tcW w:w="851" w:type="dxa"/>
          </w:tcPr>
          <w:p w14:paraId="5A29888E"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06689771"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75867415"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42204603"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6B2AA8A5"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5E94ADB0"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08D81A93"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65802083"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7F6C3ABF"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40</w:t>
            </w:r>
          </w:p>
        </w:tc>
        <w:tc>
          <w:tcPr>
            <w:tcW w:w="850" w:type="dxa"/>
          </w:tcPr>
          <w:p w14:paraId="7616A692"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40</w:t>
            </w:r>
          </w:p>
        </w:tc>
        <w:tc>
          <w:tcPr>
            <w:tcW w:w="1842" w:type="dxa"/>
          </w:tcPr>
          <w:p w14:paraId="5E013289"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0,02%</w:t>
            </w:r>
          </w:p>
        </w:tc>
      </w:tr>
      <w:tr w:rsidR="00B56CEB" w:rsidRPr="00E80794" w14:paraId="5CC5D783" w14:textId="77777777" w:rsidTr="00B56CEB">
        <w:tc>
          <w:tcPr>
            <w:tcW w:w="2269" w:type="dxa"/>
          </w:tcPr>
          <w:p w14:paraId="6E027D9C" w14:textId="77777777" w:rsidR="00B56CEB" w:rsidRPr="006C3723"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Надання притулку</w:t>
            </w:r>
          </w:p>
        </w:tc>
        <w:tc>
          <w:tcPr>
            <w:tcW w:w="851" w:type="dxa"/>
          </w:tcPr>
          <w:p w14:paraId="7099CAC5" w14:textId="5709E7B8"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5704E692"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720E4461"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2862392C" w14:textId="77777777" w:rsidR="00B56CEB" w:rsidRPr="003D73A8" w:rsidRDefault="00B56CEB" w:rsidP="00EB7F27">
            <w:pPr>
              <w:rPr>
                <w:sz w:val="20"/>
                <w:szCs w:val="20"/>
              </w:rPr>
            </w:pPr>
            <w:r w:rsidRPr="003D73A8">
              <w:rPr>
                <w:rFonts w:ascii="Times New Roman" w:hAnsi="Times New Roman" w:cs="Times New Roman"/>
                <w:sz w:val="20"/>
                <w:szCs w:val="20"/>
                <w:lang w:val="uk-UA"/>
              </w:rPr>
              <w:t>98%</w:t>
            </w:r>
          </w:p>
        </w:tc>
        <w:tc>
          <w:tcPr>
            <w:tcW w:w="851" w:type="dxa"/>
          </w:tcPr>
          <w:p w14:paraId="5B38113E"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0FA6393"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70CAAF07"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2AA99B53"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47B89BB0"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039954B"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0C21165F"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6C63EFDC"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50F5B159"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7</w:t>
            </w:r>
          </w:p>
        </w:tc>
        <w:tc>
          <w:tcPr>
            <w:tcW w:w="850" w:type="dxa"/>
          </w:tcPr>
          <w:p w14:paraId="7CA188DB"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7</w:t>
            </w:r>
          </w:p>
        </w:tc>
        <w:tc>
          <w:tcPr>
            <w:tcW w:w="1842" w:type="dxa"/>
          </w:tcPr>
          <w:p w14:paraId="5C0C3E7B"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0,004%</w:t>
            </w:r>
          </w:p>
        </w:tc>
      </w:tr>
      <w:tr w:rsidR="00B56CEB" w:rsidRPr="00E80794" w14:paraId="437E7D7F" w14:textId="77777777" w:rsidTr="00B56CEB">
        <w:tc>
          <w:tcPr>
            <w:tcW w:w="2269" w:type="dxa"/>
          </w:tcPr>
          <w:p w14:paraId="2CE9ACD5" w14:textId="77777777" w:rsidR="00B56CEB"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Екстрене(кризове)</w:t>
            </w:r>
          </w:p>
          <w:p w14:paraId="1B9844F8" w14:textId="77777777" w:rsidR="00B56CEB"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втручання</w:t>
            </w:r>
          </w:p>
        </w:tc>
        <w:tc>
          <w:tcPr>
            <w:tcW w:w="851" w:type="dxa"/>
          </w:tcPr>
          <w:p w14:paraId="3B9A8C8D" w14:textId="7AE18734"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330EC860"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5929EBD5"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384925DE"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98%</w:t>
            </w:r>
          </w:p>
        </w:tc>
        <w:tc>
          <w:tcPr>
            <w:tcW w:w="851" w:type="dxa"/>
          </w:tcPr>
          <w:p w14:paraId="693E872B"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ED46E71"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569D9527"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766FEA88"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3E855CCA"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D45951D"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11764A50"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020D8B33"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5CA1D67A"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7</w:t>
            </w:r>
          </w:p>
        </w:tc>
        <w:tc>
          <w:tcPr>
            <w:tcW w:w="850" w:type="dxa"/>
          </w:tcPr>
          <w:p w14:paraId="47ADF3F1"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7</w:t>
            </w:r>
          </w:p>
        </w:tc>
        <w:tc>
          <w:tcPr>
            <w:tcW w:w="1842" w:type="dxa"/>
          </w:tcPr>
          <w:p w14:paraId="77744B6D"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0,004%</w:t>
            </w:r>
          </w:p>
        </w:tc>
      </w:tr>
      <w:tr w:rsidR="00B56CEB" w:rsidRPr="00E80794" w14:paraId="0874A9F5" w14:textId="77777777" w:rsidTr="00B56CEB">
        <w:tc>
          <w:tcPr>
            <w:tcW w:w="2269" w:type="dxa"/>
          </w:tcPr>
          <w:p w14:paraId="66A1565D" w14:textId="77777777" w:rsidR="00B56CEB"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Соціальний супровід осіб/сімей,які перебувають у сжо</w:t>
            </w:r>
          </w:p>
        </w:tc>
        <w:tc>
          <w:tcPr>
            <w:tcW w:w="851" w:type="dxa"/>
          </w:tcPr>
          <w:p w14:paraId="567B16D5" w14:textId="3DAEDAC2"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4B27DC8B"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5344A14D"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0AECFAE4"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98%</w:t>
            </w:r>
          </w:p>
        </w:tc>
        <w:tc>
          <w:tcPr>
            <w:tcW w:w="851" w:type="dxa"/>
          </w:tcPr>
          <w:p w14:paraId="4061B03B"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7EB29222"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239D263A"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5ED04CEB"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7823C901"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0FE33250"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1A0DDFC9"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214EE8C1"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6B43F992"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65</w:t>
            </w:r>
          </w:p>
        </w:tc>
        <w:tc>
          <w:tcPr>
            <w:tcW w:w="850" w:type="dxa"/>
          </w:tcPr>
          <w:p w14:paraId="29CA3E7E"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65</w:t>
            </w:r>
          </w:p>
        </w:tc>
        <w:tc>
          <w:tcPr>
            <w:tcW w:w="1842" w:type="dxa"/>
          </w:tcPr>
          <w:p w14:paraId="4ECC2357"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0,04%</w:t>
            </w:r>
          </w:p>
        </w:tc>
      </w:tr>
      <w:tr w:rsidR="00B56CEB" w:rsidRPr="00E80794" w14:paraId="284F474D" w14:textId="77777777" w:rsidTr="00B56CEB">
        <w:tc>
          <w:tcPr>
            <w:tcW w:w="2269" w:type="dxa"/>
          </w:tcPr>
          <w:p w14:paraId="7EA8DE50" w14:textId="77777777" w:rsidR="00B56CEB"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Представництво інтересів</w:t>
            </w:r>
          </w:p>
        </w:tc>
        <w:tc>
          <w:tcPr>
            <w:tcW w:w="851" w:type="dxa"/>
          </w:tcPr>
          <w:p w14:paraId="2F6599C0" w14:textId="5C57C974"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67C829CC"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04F86927"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48E6C22D" w14:textId="77777777" w:rsidR="00B56CEB" w:rsidRPr="003D73A8" w:rsidRDefault="00B56CEB" w:rsidP="00EB7F27">
            <w:pPr>
              <w:rPr>
                <w:sz w:val="20"/>
                <w:szCs w:val="20"/>
              </w:rPr>
            </w:pPr>
            <w:r w:rsidRPr="003D73A8">
              <w:rPr>
                <w:rFonts w:ascii="Times New Roman" w:hAnsi="Times New Roman" w:cs="Times New Roman"/>
                <w:sz w:val="20"/>
                <w:szCs w:val="20"/>
                <w:lang w:val="uk-UA"/>
              </w:rPr>
              <w:t>98%</w:t>
            </w:r>
          </w:p>
        </w:tc>
        <w:tc>
          <w:tcPr>
            <w:tcW w:w="851" w:type="dxa"/>
          </w:tcPr>
          <w:p w14:paraId="57B41D5A"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33D6D9D7"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546FE645"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63E1C4BF"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6745D1DD"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7C90FC80"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6133A5F2"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572210A"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566A343B"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820</w:t>
            </w:r>
          </w:p>
        </w:tc>
        <w:tc>
          <w:tcPr>
            <w:tcW w:w="850" w:type="dxa"/>
          </w:tcPr>
          <w:p w14:paraId="43628CBB"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820</w:t>
            </w:r>
          </w:p>
        </w:tc>
        <w:tc>
          <w:tcPr>
            <w:tcW w:w="1842" w:type="dxa"/>
          </w:tcPr>
          <w:p w14:paraId="36BDBED8"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0,5%</w:t>
            </w:r>
          </w:p>
        </w:tc>
      </w:tr>
      <w:tr w:rsidR="00B56CEB" w:rsidRPr="00E80794" w14:paraId="30C86789" w14:textId="77777777" w:rsidTr="00B56CEB">
        <w:tc>
          <w:tcPr>
            <w:tcW w:w="2269" w:type="dxa"/>
          </w:tcPr>
          <w:p w14:paraId="046F1EDB" w14:textId="77777777" w:rsidR="00B56CEB"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Соціальна профілактика</w:t>
            </w:r>
          </w:p>
        </w:tc>
        <w:tc>
          <w:tcPr>
            <w:tcW w:w="851" w:type="dxa"/>
          </w:tcPr>
          <w:p w14:paraId="35FF6EC8" w14:textId="38C3348C"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2349C37A"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5FDCEA79"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391C04EA"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98%</w:t>
            </w:r>
          </w:p>
        </w:tc>
        <w:tc>
          <w:tcPr>
            <w:tcW w:w="851" w:type="dxa"/>
          </w:tcPr>
          <w:p w14:paraId="02F56080"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A83B9A9"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4A7653D9"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387B994E"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78B50745"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53E4DC46"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0DE34D2A"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6413EEAA"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6BB7E89D"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45</w:t>
            </w:r>
          </w:p>
        </w:tc>
        <w:tc>
          <w:tcPr>
            <w:tcW w:w="850" w:type="dxa"/>
          </w:tcPr>
          <w:p w14:paraId="0963CEB7"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45</w:t>
            </w:r>
          </w:p>
        </w:tc>
        <w:tc>
          <w:tcPr>
            <w:tcW w:w="1842" w:type="dxa"/>
          </w:tcPr>
          <w:p w14:paraId="54FE09BC"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0,02%</w:t>
            </w:r>
          </w:p>
        </w:tc>
      </w:tr>
      <w:tr w:rsidR="00B56CEB" w:rsidRPr="00E80794" w14:paraId="43997983" w14:textId="77777777" w:rsidTr="00B56CEB">
        <w:tc>
          <w:tcPr>
            <w:tcW w:w="2269" w:type="dxa"/>
          </w:tcPr>
          <w:p w14:paraId="1338BE60" w14:textId="77777777" w:rsidR="00B56CEB"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Натуральна допомога</w:t>
            </w:r>
          </w:p>
        </w:tc>
        <w:tc>
          <w:tcPr>
            <w:tcW w:w="851" w:type="dxa"/>
          </w:tcPr>
          <w:p w14:paraId="02EC26EB" w14:textId="74EDCF94"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389DC822"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18139420"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42265CF4" w14:textId="77777777" w:rsidR="00B56CEB" w:rsidRPr="003D73A8" w:rsidRDefault="00B56CEB" w:rsidP="00EB7F27">
            <w:pPr>
              <w:rPr>
                <w:sz w:val="20"/>
                <w:szCs w:val="20"/>
              </w:rPr>
            </w:pPr>
            <w:r w:rsidRPr="003D73A8">
              <w:rPr>
                <w:rFonts w:ascii="Times New Roman" w:hAnsi="Times New Roman" w:cs="Times New Roman"/>
                <w:sz w:val="20"/>
                <w:szCs w:val="20"/>
                <w:lang w:val="uk-UA"/>
              </w:rPr>
              <w:t>98%</w:t>
            </w:r>
          </w:p>
        </w:tc>
        <w:tc>
          <w:tcPr>
            <w:tcW w:w="851" w:type="dxa"/>
          </w:tcPr>
          <w:p w14:paraId="54C8C180"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34B42291"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7D9EF10F"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5592CB3A"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7B8B56CB"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2B8DAB13"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74E8BF28"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FFA57C5"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6205EC51"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13714</w:t>
            </w:r>
          </w:p>
        </w:tc>
        <w:tc>
          <w:tcPr>
            <w:tcW w:w="850" w:type="dxa"/>
          </w:tcPr>
          <w:p w14:paraId="1847D1C5"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13714</w:t>
            </w:r>
          </w:p>
        </w:tc>
        <w:tc>
          <w:tcPr>
            <w:tcW w:w="1842" w:type="dxa"/>
          </w:tcPr>
          <w:p w14:paraId="16472D17"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7,5%</w:t>
            </w:r>
          </w:p>
        </w:tc>
      </w:tr>
      <w:tr w:rsidR="00B56CEB" w:rsidRPr="00E80794" w14:paraId="35DEE1B7" w14:textId="77777777" w:rsidTr="00B56CEB">
        <w:tc>
          <w:tcPr>
            <w:tcW w:w="2269" w:type="dxa"/>
          </w:tcPr>
          <w:p w14:paraId="71D76C3B" w14:textId="77777777" w:rsidR="00B56CEB"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Фізичний супровід осіб з інвалідністю,які мають порушення опорно – рухового апарату та пересуваються на кріслах колісних ,з інтелектуальними,сенсорними,фізичними,моторними,психічними та поведінковими порушеннями</w:t>
            </w:r>
          </w:p>
        </w:tc>
        <w:tc>
          <w:tcPr>
            <w:tcW w:w="851" w:type="dxa"/>
          </w:tcPr>
          <w:p w14:paraId="706004DF" w14:textId="7F4EF190"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2EA7DF84"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79369235"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3D93F17E"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98%</w:t>
            </w:r>
          </w:p>
        </w:tc>
        <w:tc>
          <w:tcPr>
            <w:tcW w:w="851" w:type="dxa"/>
          </w:tcPr>
          <w:p w14:paraId="6FA43A86"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0A661906"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09DAB5DA"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267F284A"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77396C48"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70FBF858"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0D734148"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99C1DA2"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1529855A"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111</w:t>
            </w:r>
          </w:p>
        </w:tc>
        <w:tc>
          <w:tcPr>
            <w:tcW w:w="850" w:type="dxa"/>
          </w:tcPr>
          <w:p w14:paraId="74ED9BB1"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111</w:t>
            </w:r>
          </w:p>
        </w:tc>
        <w:tc>
          <w:tcPr>
            <w:tcW w:w="1842" w:type="dxa"/>
          </w:tcPr>
          <w:p w14:paraId="5A7AD8E0"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0,06%</w:t>
            </w:r>
          </w:p>
        </w:tc>
      </w:tr>
      <w:tr w:rsidR="00B56CEB" w:rsidRPr="00E80794" w14:paraId="08B0AA74" w14:textId="77777777" w:rsidTr="00B56CEB">
        <w:tc>
          <w:tcPr>
            <w:tcW w:w="2269" w:type="dxa"/>
          </w:tcPr>
          <w:p w14:paraId="4286093D" w14:textId="77777777" w:rsidR="00B56CEB"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 xml:space="preserve">Інформування </w:t>
            </w:r>
          </w:p>
        </w:tc>
        <w:tc>
          <w:tcPr>
            <w:tcW w:w="851" w:type="dxa"/>
          </w:tcPr>
          <w:p w14:paraId="2B1D483F" w14:textId="25CFA86C"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D695F9F"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6E861C38"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29F578CC"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98%</w:t>
            </w:r>
          </w:p>
        </w:tc>
        <w:tc>
          <w:tcPr>
            <w:tcW w:w="851" w:type="dxa"/>
          </w:tcPr>
          <w:p w14:paraId="4927E5AD"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AA30733" w14:textId="77777777" w:rsidR="00B56CEB" w:rsidRPr="003D73A8"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7B57F1D6"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77E5956D"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3DA26C03"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B167AD8"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48737C72" w14:textId="77777777" w:rsidR="00B56CEB" w:rsidRDefault="00B56CEB" w:rsidP="00EB7F27">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17A024D" w14:textId="77777777" w:rsidR="00B56CEB" w:rsidRDefault="00B56CEB" w:rsidP="00EB7F27">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10B6F222"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1330</w:t>
            </w:r>
          </w:p>
        </w:tc>
        <w:tc>
          <w:tcPr>
            <w:tcW w:w="850" w:type="dxa"/>
          </w:tcPr>
          <w:p w14:paraId="5573B1A1"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1330</w:t>
            </w:r>
          </w:p>
        </w:tc>
        <w:tc>
          <w:tcPr>
            <w:tcW w:w="1842" w:type="dxa"/>
          </w:tcPr>
          <w:p w14:paraId="52725EEE" w14:textId="77777777" w:rsidR="00B56CEB" w:rsidRPr="00E80794" w:rsidRDefault="00B56CEB" w:rsidP="00EB7F27">
            <w:pPr>
              <w:rPr>
                <w:rFonts w:ascii="Times New Roman" w:hAnsi="Times New Roman" w:cs="Times New Roman"/>
                <w:sz w:val="20"/>
                <w:szCs w:val="20"/>
                <w:lang w:val="uk-UA"/>
              </w:rPr>
            </w:pPr>
            <w:r>
              <w:rPr>
                <w:rFonts w:ascii="Times New Roman" w:hAnsi="Times New Roman" w:cs="Times New Roman"/>
                <w:sz w:val="20"/>
                <w:szCs w:val="20"/>
                <w:lang w:val="uk-UA"/>
              </w:rPr>
              <w:t>0,7%</w:t>
            </w:r>
          </w:p>
        </w:tc>
      </w:tr>
      <w:tr w:rsidR="00B56CEB" w:rsidRPr="00E80794" w14:paraId="123007EB" w14:textId="77777777" w:rsidTr="00B56CEB">
        <w:tc>
          <w:tcPr>
            <w:tcW w:w="2269" w:type="dxa"/>
          </w:tcPr>
          <w:p w14:paraId="06BC5797" w14:textId="77777777" w:rsidR="00B56CEB" w:rsidRDefault="00B56CEB" w:rsidP="00766B6F">
            <w:pPr>
              <w:rPr>
                <w:rFonts w:ascii="Times New Roman" w:hAnsi="Times New Roman" w:cs="Times New Roman"/>
                <w:sz w:val="20"/>
                <w:szCs w:val="20"/>
                <w:lang w:val="uk-UA"/>
              </w:rPr>
            </w:pPr>
            <w:r>
              <w:rPr>
                <w:rFonts w:ascii="Times New Roman" w:hAnsi="Times New Roman" w:cs="Times New Roman"/>
                <w:sz w:val="20"/>
                <w:szCs w:val="20"/>
                <w:lang w:val="uk-UA"/>
              </w:rPr>
              <w:lastRenderedPageBreak/>
              <w:t>Соціальна реабілітація осіб з інтелектуальними  та психічними порушеннями</w:t>
            </w:r>
          </w:p>
        </w:tc>
        <w:tc>
          <w:tcPr>
            <w:tcW w:w="851" w:type="dxa"/>
          </w:tcPr>
          <w:p w14:paraId="0278E12D" w14:textId="10469D90" w:rsidR="00B56CEB" w:rsidRPr="003D73A8"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726330FC" w14:textId="77777777" w:rsidR="00B56CEB" w:rsidRPr="003D73A8"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625B2697" w14:textId="77777777" w:rsidR="00B56CEB" w:rsidRPr="003D73A8"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5DE46038" w14:textId="77777777" w:rsidR="00B56CEB" w:rsidRPr="003D73A8"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98%</w:t>
            </w:r>
          </w:p>
        </w:tc>
        <w:tc>
          <w:tcPr>
            <w:tcW w:w="851" w:type="dxa"/>
          </w:tcPr>
          <w:p w14:paraId="1D4C3DBB" w14:textId="77777777" w:rsidR="00B56CEB"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10E8EC4E" w14:textId="77777777" w:rsidR="00B56CEB" w:rsidRPr="003D73A8"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52BE16BF" w14:textId="77777777" w:rsidR="00B56CEB"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617B6FE2" w14:textId="77777777" w:rsidR="00B56CEB" w:rsidRDefault="00B56CEB" w:rsidP="00766B6F">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57800A6A" w14:textId="77777777" w:rsidR="00B56CEB"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661C7220" w14:textId="77777777" w:rsidR="00B56CEB" w:rsidRDefault="00B56CEB" w:rsidP="00766B6F">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6C532BDC" w14:textId="77777777" w:rsidR="00B56CEB"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4DC688E3" w14:textId="77777777" w:rsidR="00B56CEB" w:rsidRDefault="00B56CEB" w:rsidP="00766B6F">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547E50F1" w14:textId="77777777" w:rsidR="00B56CEB" w:rsidRPr="00E80794" w:rsidRDefault="00B56CEB" w:rsidP="00766B6F">
            <w:pPr>
              <w:rPr>
                <w:rFonts w:ascii="Times New Roman" w:hAnsi="Times New Roman" w:cs="Times New Roman"/>
                <w:sz w:val="20"/>
                <w:szCs w:val="20"/>
                <w:lang w:val="uk-UA"/>
              </w:rPr>
            </w:pPr>
            <w:r>
              <w:rPr>
                <w:rFonts w:ascii="Times New Roman" w:hAnsi="Times New Roman" w:cs="Times New Roman"/>
                <w:sz w:val="20"/>
                <w:szCs w:val="20"/>
                <w:lang w:val="uk-UA"/>
              </w:rPr>
              <w:t>3168</w:t>
            </w:r>
          </w:p>
        </w:tc>
        <w:tc>
          <w:tcPr>
            <w:tcW w:w="850" w:type="dxa"/>
          </w:tcPr>
          <w:p w14:paraId="0CF41DA6" w14:textId="77777777" w:rsidR="00B56CEB" w:rsidRPr="00E80794" w:rsidRDefault="00B56CEB" w:rsidP="00766B6F">
            <w:pPr>
              <w:rPr>
                <w:rFonts w:ascii="Times New Roman" w:hAnsi="Times New Roman" w:cs="Times New Roman"/>
                <w:sz w:val="20"/>
                <w:szCs w:val="20"/>
                <w:lang w:val="uk-UA"/>
              </w:rPr>
            </w:pPr>
            <w:r>
              <w:rPr>
                <w:rFonts w:ascii="Times New Roman" w:hAnsi="Times New Roman" w:cs="Times New Roman"/>
                <w:sz w:val="20"/>
                <w:szCs w:val="20"/>
                <w:lang w:val="uk-UA"/>
              </w:rPr>
              <w:t>3168</w:t>
            </w:r>
          </w:p>
        </w:tc>
        <w:tc>
          <w:tcPr>
            <w:tcW w:w="1842" w:type="dxa"/>
          </w:tcPr>
          <w:p w14:paraId="0C221298" w14:textId="77777777" w:rsidR="00B56CEB" w:rsidRPr="00E80794" w:rsidRDefault="00B56CEB" w:rsidP="00766B6F">
            <w:pPr>
              <w:rPr>
                <w:rFonts w:ascii="Times New Roman" w:hAnsi="Times New Roman" w:cs="Times New Roman"/>
                <w:sz w:val="20"/>
                <w:szCs w:val="20"/>
                <w:lang w:val="uk-UA"/>
              </w:rPr>
            </w:pPr>
            <w:r>
              <w:rPr>
                <w:rFonts w:ascii="Times New Roman" w:hAnsi="Times New Roman" w:cs="Times New Roman"/>
                <w:sz w:val="20"/>
                <w:szCs w:val="20"/>
                <w:lang w:val="uk-UA"/>
              </w:rPr>
              <w:t>1,7%</w:t>
            </w:r>
          </w:p>
        </w:tc>
      </w:tr>
      <w:tr w:rsidR="00B56CEB" w:rsidRPr="00E80794" w14:paraId="787357E0" w14:textId="77777777" w:rsidTr="00B56CEB">
        <w:tc>
          <w:tcPr>
            <w:tcW w:w="2269" w:type="dxa"/>
          </w:tcPr>
          <w:p w14:paraId="57AC8CC6" w14:textId="77777777" w:rsidR="00B56CEB" w:rsidRDefault="00B56CEB" w:rsidP="00766B6F">
            <w:pPr>
              <w:rPr>
                <w:rFonts w:ascii="Times New Roman" w:hAnsi="Times New Roman" w:cs="Times New Roman"/>
                <w:sz w:val="20"/>
                <w:szCs w:val="20"/>
                <w:lang w:val="uk-UA"/>
              </w:rPr>
            </w:pPr>
            <w:r>
              <w:rPr>
                <w:rFonts w:ascii="Times New Roman" w:hAnsi="Times New Roman" w:cs="Times New Roman"/>
                <w:sz w:val="20"/>
                <w:szCs w:val="20"/>
                <w:lang w:val="uk-UA"/>
              </w:rPr>
              <w:t>Транспортні послуги</w:t>
            </w:r>
          </w:p>
        </w:tc>
        <w:tc>
          <w:tcPr>
            <w:tcW w:w="851" w:type="dxa"/>
          </w:tcPr>
          <w:p w14:paraId="11A16FEF" w14:textId="1C9103E1" w:rsidR="00B56CEB" w:rsidRPr="003D73A8"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794FDBCB" w14:textId="77777777" w:rsidR="00B56CEB" w:rsidRPr="003D73A8"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07AFEEE4" w14:textId="77777777" w:rsidR="00B56CEB" w:rsidRPr="003D73A8"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036C42ED" w14:textId="77777777" w:rsidR="00B56CEB" w:rsidRPr="003D73A8"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1" w:type="dxa"/>
          </w:tcPr>
          <w:p w14:paraId="6B502402" w14:textId="77777777" w:rsidR="00B56CEB"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7C825D7B" w14:textId="77777777" w:rsidR="00B56CEB" w:rsidRPr="003D73A8"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100%</w:t>
            </w:r>
          </w:p>
        </w:tc>
        <w:tc>
          <w:tcPr>
            <w:tcW w:w="850" w:type="dxa"/>
          </w:tcPr>
          <w:p w14:paraId="30492228" w14:textId="77777777" w:rsidR="00B56CEB"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00B036B8" w14:textId="77777777" w:rsidR="00B56CEB" w:rsidRDefault="00B56CEB" w:rsidP="00766B6F">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032FF0B0" w14:textId="77777777" w:rsidR="00B56CEB"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61313A1F" w14:textId="77777777" w:rsidR="00B56CEB" w:rsidRDefault="00B56CEB" w:rsidP="00766B6F">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0" w:type="dxa"/>
          </w:tcPr>
          <w:p w14:paraId="388FA6B7" w14:textId="77777777" w:rsidR="00B56CEB" w:rsidRDefault="00B56CEB" w:rsidP="00766B6F">
            <w:pPr>
              <w:rPr>
                <w:rFonts w:ascii="Times New Roman" w:hAnsi="Times New Roman" w:cs="Times New Roman"/>
                <w:sz w:val="20"/>
                <w:szCs w:val="20"/>
                <w:lang w:val="uk-UA"/>
              </w:rPr>
            </w:pPr>
            <w:r w:rsidRPr="003D73A8">
              <w:rPr>
                <w:rFonts w:ascii="Times New Roman" w:hAnsi="Times New Roman" w:cs="Times New Roman"/>
                <w:sz w:val="20"/>
                <w:szCs w:val="20"/>
                <w:lang w:val="uk-UA"/>
              </w:rPr>
              <w:t>Добре</w:t>
            </w:r>
          </w:p>
          <w:p w14:paraId="79FB97D7" w14:textId="77777777" w:rsidR="00B56CEB" w:rsidRDefault="00B56CEB" w:rsidP="00766B6F">
            <w:pPr>
              <w:rPr>
                <w:rFonts w:ascii="Times New Roman" w:hAnsi="Times New Roman" w:cs="Times New Roman"/>
                <w:sz w:val="28"/>
                <w:szCs w:val="28"/>
                <w:lang w:val="uk-UA"/>
              </w:rPr>
            </w:pPr>
            <w:r w:rsidRPr="003D73A8">
              <w:rPr>
                <w:rFonts w:ascii="Times New Roman" w:hAnsi="Times New Roman" w:cs="Times New Roman"/>
                <w:sz w:val="20"/>
                <w:szCs w:val="20"/>
                <w:lang w:val="uk-UA"/>
              </w:rPr>
              <w:t>100%</w:t>
            </w:r>
          </w:p>
        </w:tc>
        <w:tc>
          <w:tcPr>
            <w:tcW w:w="851" w:type="dxa"/>
          </w:tcPr>
          <w:p w14:paraId="43FCF962" w14:textId="77777777" w:rsidR="00B56CEB" w:rsidRPr="00E80794" w:rsidRDefault="00B56CEB" w:rsidP="00766B6F">
            <w:pPr>
              <w:rPr>
                <w:rFonts w:ascii="Times New Roman" w:hAnsi="Times New Roman" w:cs="Times New Roman"/>
                <w:sz w:val="20"/>
                <w:szCs w:val="20"/>
                <w:lang w:val="uk-UA"/>
              </w:rPr>
            </w:pPr>
            <w:r>
              <w:rPr>
                <w:rFonts w:ascii="Times New Roman" w:hAnsi="Times New Roman" w:cs="Times New Roman"/>
                <w:sz w:val="20"/>
                <w:szCs w:val="20"/>
                <w:lang w:val="uk-UA"/>
              </w:rPr>
              <w:t>610</w:t>
            </w:r>
          </w:p>
        </w:tc>
        <w:tc>
          <w:tcPr>
            <w:tcW w:w="850" w:type="dxa"/>
          </w:tcPr>
          <w:p w14:paraId="5AF7FC31" w14:textId="77777777" w:rsidR="00B56CEB" w:rsidRPr="00E80794" w:rsidRDefault="00B56CEB" w:rsidP="00766B6F">
            <w:pPr>
              <w:rPr>
                <w:rFonts w:ascii="Times New Roman" w:hAnsi="Times New Roman" w:cs="Times New Roman"/>
                <w:sz w:val="20"/>
                <w:szCs w:val="20"/>
                <w:lang w:val="uk-UA"/>
              </w:rPr>
            </w:pPr>
            <w:r>
              <w:rPr>
                <w:rFonts w:ascii="Times New Roman" w:hAnsi="Times New Roman" w:cs="Times New Roman"/>
                <w:sz w:val="20"/>
                <w:szCs w:val="20"/>
                <w:lang w:val="uk-UA"/>
              </w:rPr>
              <w:t>610</w:t>
            </w:r>
          </w:p>
        </w:tc>
        <w:tc>
          <w:tcPr>
            <w:tcW w:w="1842" w:type="dxa"/>
          </w:tcPr>
          <w:p w14:paraId="7692CA99" w14:textId="77777777" w:rsidR="00B56CEB" w:rsidRPr="00E80794" w:rsidRDefault="00B56CEB" w:rsidP="00766B6F">
            <w:pPr>
              <w:rPr>
                <w:rFonts w:ascii="Times New Roman" w:hAnsi="Times New Roman" w:cs="Times New Roman"/>
                <w:sz w:val="20"/>
                <w:szCs w:val="20"/>
                <w:lang w:val="uk-UA"/>
              </w:rPr>
            </w:pPr>
            <w:r>
              <w:rPr>
                <w:rFonts w:ascii="Times New Roman" w:hAnsi="Times New Roman" w:cs="Times New Roman"/>
                <w:sz w:val="20"/>
                <w:szCs w:val="20"/>
                <w:lang w:val="uk-UA"/>
              </w:rPr>
              <w:t>0,3%</w:t>
            </w:r>
          </w:p>
        </w:tc>
      </w:tr>
    </w:tbl>
    <w:p w14:paraId="530BE9D5" w14:textId="77777777" w:rsidR="00587BCC" w:rsidRPr="00371B53" w:rsidRDefault="00587BCC" w:rsidP="00371B53">
      <w:pPr>
        <w:spacing w:after="0" w:line="240" w:lineRule="auto"/>
        <w:jc w:val="center"/>
        <w:rPr>
          <w:rFonts w:ascii="Times New Roman" w:hAnsi="Times New Roman" w:cs="Times New Roman"/>
          <w:b/>
          <w:bCs/>
          <w:sz w:val="28"/>
          <w:szCs w:val="28"/>
          <w:lang w:val="uk-UA"/>
        </w:rPr>
      </w:pPr>
    </w:p>
    <w:p w14:paraId="137678B3" w14:textId="77777777" w:rsidR="003B56F9" w:rsidRDefault="00370F77" w:rsidP="008E2650">
      <w:pPr>
        <w:spacing w:after="0" w:line="240" w:lineRule="auto"/>
        <w:jc w:val="both"/>
        <w:rPr>
          <w:rFonts w:ascii="Times New Roman" w:hAnsi="Times New Roman" w:cs="Times New Roman"/>
          <w:sz w:val="28"/>
          <w:szCs w:val="28"/>
          <w:lang w:val="uk-UA"/>
        </w:rPr>
      </w:pPr>
      <w:r w:rsidRPr="00D336F4">
        <w:rPr>
          <w:rFonts w:ascii="Times New Roman" w:hAnsi="Times New Roman" w:cs="Times New Roman"/>
          <w:sz w:val="28"/>
          <w:szCs w:val="28"/>
          <w:lang w:val="uk-UA"/>
        </w:rPr>
        <w:t xml:space="preserve"> </w:t>
      </w:r>
      <w:r w:rsidR="008E2650">
        <w:rPr>
          <w:rFonts w:ascii="Times New Roman" w:hAnsi="Times New Roman" w:cs="Times New Roman"/>
          <w:sz w:val="28"/>
          <w:szCs w:val="28"/>
          <w:lang w:val="uk-UA"/>
        </w:rPr>
        <w:t xml:space="preserve">       </w:t>
      </w:r>
    </w:p>
    <w:p w14:paraId="38E56C74" w14:textId="3CA27992" w:rsidR="009E02D5" w:rsidRDefault="003B56F9" w:rsidP="008E26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3E9" w:rsidRPr="00D336F4">
        <w:rPr>
          <w:rFonts w:ascii="Times New Roman" w:hAnsi="Times New Roman" w:cs="Times New Roman"/>
          <w:sz w:val="28"/>
          <w:szCs w:val="28"/>
          <w:lang w:val="uk-UA"/>
        </w:rPr>
        <w:t>Метою проведення внутрішньої оцінки  якості соціальних послуг</w:t>
      </w:r>
      <w:r w:rsidR="008E2650">
        <w:rPr>
          <w:rFonts w:ascii="Times New Roman" w:hAnsi="Times New Roman" w:cs="Times New Roman"/>
          <w:sz w:val="28"/>
          <w:szCs w:val="28"/>
          <w:lang w:val="uk-UA"/>
        </w:rPr>
        <w:t>, наданих відділеннями територіального центру соціального обслуговування</w:t>
      </w:r>
      <w:r w:rsidR="0013059B">
        <w:rPr>
          <w:rFonts w:ascii="Times New Roman" w:hAnsi="Times New Roman" w:cs="Times New Roman"/>
          <w:sz w:val="28"/>
          <w:szCs w:val="28"/>
          <w:lang w:val="uk-UA"/>
        </w:rPr>
        <w:t xml:space="preserve"> </w:t>
      </w:r>
      <w:r w:rsidR="008E2650">
        <w:rPr>
          <w:rFonts w:ascii="Times New Roman" w:hAnsi="Times New Roman" w:cs="Times New Roman"/>
          <w:sz w:val="28"/>
          <w:szCs w:val="28"/>
          <w:lang w:val="uk-UA"/>
        </w:rPr>
        <w:t xml:space="preserve">(надання соціальних послуг) ПМРДО </w:t>
      </w:r>
      <w:r w:rsidR="0013059B">
        <w:rPr>
          <w:rFonts w:ascii="Times New Roman" w:hAnsi="Times New Roman" w:cs="Times New Roman"/>
          <w:sz w:val="28"/>
          <w:szCs w:val="28"/>
          <w:lang w:val="uk-UA"/>
        </w:rPr>
        <w:t xml:space="preserve">у 2023 році </w:t>
      </w:r>
      <w:r w:rsidR="00370F77" w:rsidRPr="00D336F4">
        <w:rPr>
          <w:rFonts w:ascii="Times New Roman" w:hAnsi="Times New Roman" w:cs="Times New Roman"/>
          <w:sz w:val="28"/>
          <w:szCs w:val="28"/>
          <w:lang w:val="uk-UA"/>
        </w:rPr>
        <w:t>було</w:t>
      </w:r>
      <w:r w:rsidR="0013059B">
        <w:rPr>
          <w:rFonts w:ascii="Times New Roman" w:hAnsi="Times New Roman" w:cs="Times New Roman"/>
          <w:sz w:val="28"/>
          <w:szCs w:val="28"/>
          <w:lang w:val="uk-UA"/>
        </w:rPr>
        <w:t xml:space="preserve">  визначення, як забезпечуються  встановлені показники якості, чи </w:t>
      </w:r>
      <w:r w:rsidR="00321592">
        <w:rPr>
          <w:rFonts w:ascii="Times New Roman" w:hAnsi="Times New Roman" w:cs="Times New Roman"/>
          <w:sz w:val="28"/>
          <w:szCs w:val="28"/>
          <w:lang w:val="uk-UA"/>
        </w:rPr>
        <w:t xml:space="preserve">надані соціальні послуги мають позитивний </w:t>
      </w:r>
      <w:r w:rsidR="0013059B">
        <w:rPr>
          <w:rFonts w:ascii="Times New Roman" w:hAnsi="Times New Roman" w:cs="Times New Roman"/>
          <w:sz w:val="28"/>
          <w:szCs w:val="28"/>
          <w:lang w:val="uk-UA"/>
        </w:rPr>
        <w:t>вплив на отримувач</w:t>
      </w:r>
      <w:r w:rsidR="00321592">
        <w:rPr>
          <w:rFonts w:ascii="Times New Roman" w:hAnsi="Times New Roman" w:cs="Times New Roman"/>
          <w:sz w:val="28"/>
          <w:szCs w:val="28"/>
          <w:lang w:val="uk-UA"/>
        </w:rPr>
        <w:t>ів</w:t>
      </w:r>
      <w:r w:rsidR="0013059B">
        <w:rPr>
          <w:rFonts w:ascii="Times New Roman" w:hAnsi="Times New Roman" w:cs="Times New Roman"/>
          <w:sz w:val="28"/>
          <w:szCs w:val="28"/>
          <w:lang w:val="uk-UA"/>
        </w:rPr>
        <w:t>.</w:t>
      </w:r>
      <w:r w:rsidR="009E02D5">
        <w:rPr>
          <w:rFonts w:ascii="Times New Roman" w:hAnsi="Times New Roman" w:cs="Times New Roman"/>
          <w:sz w:val="28"/>
          <w:szCs w:val="28"/>
          <w:lang w:val="uk-UA"/>
        </w:rPr>
        <w:t xml:space="preserve"> </w:t>
      </w:r>
    </w:p>
    <w:p w14:paraId="67774597" w14:textId="4B0F4BD5" w:rsidR="009E02D5" w:rsidRDefault="009E02D5" w:rsidP="008E26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результатами оцінювання наданих соціальних послуг територіальним центром  отримано статус  «добре». </w:t>
      </w:r>
    </w:p>
    <w:p w14:paraId="7F21C518" w14:textId="08BE078F" w:rsidR="008E2650" w:rsidRDefault="009E02D5" w:rsidP="009E02D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Але, незважаючи на позитивну оцінку якості наданих соціальних послуг працівниками територіального центру обговорено  виявлені проблеми, що гальмують  розвиток надання соціальних послуг та визначено шляхи їх </w:t>
      </w:r>
      <w:r w:rsidR="006E39B4">
        <w:rPr>
          <w:rFonts w:ascii="Times New Roman" w:hAnsi="Times New Roman" w:cs="Times New Roman"/>
          <w:sz w:val="28"/>
          <w:szCs w:val="28"/>
          <w:lang w:val="uk-UA"/>
        </w:rPr>
        <w:t>подолання:</w:t>
      </w:r>
    </w:p>
    <w:p w14:paraId="7D34ABF9" w14:textId="16F5B19A" w:rsidR="006E39B4" w:rsidRDefault="006E39B4" w:rsidP="009E02D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-вивчати, аналізувати  передовий досвід та застосовувати його в практичні й діяльності  територіального центру;</w:t>
      </w:r>
    </w:p>
    <w:p w14:paraId="4B0F41EC" w14:textId="57ED72F9" w:rsidR="008B250E" w:rsidRDefault="008E2650" w:rsidP="008B250E">
      <w:pPr>
        <w:spacing w:after="0" w:line="24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250E">
        <w:rPr>
          <w:rFonts w:ascii="Times New Roman" w:hAnsi="Times New Roman" w:cs="Times New Roman"/>
          <w:sz w:val="28"/>
          <w:szCs w:val="28"/>
          <w:lang w:val="uk-UA"/>
        </w:rPr>
        <w:t xml:space="preserve">       </w:t>
      </w:r>
      <w:r w:rsidR="008B250E" w:rsidRPr="00321592">
        <w:rPr>
          <w:rFonts w:ascii="Times New Roman" w:hAnsi="Times New Roman" w:cs="Times New Roman"/>
          <w:sz w:val="28"/>
          <w:szCs w:val="28"/>
          <w:lang w:val="uk-UA"/>
        </w:rPr>
        <w:t>-удосконалювати механізми та форми  інформування населення громади з питань роботи територіального центру, переліку соціальних послуг, умов  та порядку їх надання;</w:t>
      </w:r>
    </w:p>
    <w:p w14:paraId="26346B55" w14:textId="1D74CC41" w:rsidR="006E39B4" w:rsidRDefault="006E39B4" w:rsidP="006E39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6E39B4">
        <w:rPr>
          <w:rFonts w:ascii="Times New Roman" w:hAnsi="Times New Roman" w:cs="Times New Roman"/>
          <w:sz w:val="28"/>
          <w:szCs w:val="28"/>
          <w:lang w:val="uk-UA"/>
        </w:rPr>
        <w:t xml:space="preserve">структурним підрозділам територіального центру продовжувати своєчасно, </w:t>
      </w:r>
      <w:r>
        <w:rPr>
          <w:rFonts w:ascii="Times New Roman" w:hAnsi="Times New Roman" w:cs="Times New Roman"/>
          <w:sz w:val="28"/>
          <w:szCs w:val="28"/>
          <w:lang w:val="uk-UA"/>
        </w:rPr>
        <w:t xml:space="preserve">   </w:t>
      </w:r>
      <w:r w:rsidRPr="006E39B4">
        <w:rPr>
          <w:rFonts w:ascii="Times New Roman" w:hAnsi="Times New Roman" w:cs="Times New Roman"/>
          <w:sz w:val="28"/>
          <w:szCs w:val="28"/>
          <w:lang w:val="uk-UA"/>
        </w:rPr>
        <w:t>якісно та в повному обсязі надавати соціальні послуги;</w:t>
      </w:r>
    </w:p>
    <w:p w14:paraId="01E2D61A" w14:textId="361C335C" w:rsidR="00A0053D" w:rsidRDefault="006E39B4" w:rsidP="006E39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053D">
        <w:rPr>
          <w:rFonts w:ascii="Times New Roman" w:hAnsi="Times New Roman" w:cs="Times New Roman"/>
          <w:sz w:val="28"/>
          <w:szCs w:val="28"/>
          <w:lang w:val="uk-UA"/>
        </w:rPr>
        <w:t>-покращити взаємодію між відділеннями територіального центру та активізувати роботу мультидисциплінарної команди</w:t>
      </w:r>
    </w:p>
    <w:p w14:paraId="0E0994B3" w14:textId="76701FD4" w:rsidR="008A198E" w:rsidRPr="008B250E" w:rsidRDefault="006E39B4" w:rsidP="006E39B4">
      <w:pPr>
        <w:spacing w:after="0" w:line="24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250E">
        <w:rPr>
          <w:rFonts w:ascii="Times New Roman" w:hAnsi="Times New Roman" w:cs="Times New Roman"/>
          <w:sz w:val="28"/>
          <w:szCs w:val="28"/>
          <w:lang w:val="uk-UA"/>
        </w:rPr>
        <w:t>-</w:t>
      </w:r>
      <w:r w:rsidR="008B250E" w:rsidRPr="008B250E">
        <w:rPr>
          <w:rFonts w:ascii="Times New Roman" w:hAnsi="Times New Roman" w:cs="Times New Roman"/>
          <w:sz w:val="28"/>
          <w:szCs w:val="28"/>
          <w:lang w:val="uk-UA"/>
        </w:rPr>
        <w:t xml:space="preserve"> </w:t>
      </w:r>
      <w:r w:rsidR="008A198E" w:rsidRPr="008B250E">
        <w:rPr>
          <w:rFonts w:ascii="Times New Roman" w:hAnsi="Times New Roman" w:cs="Times New Roman"/>
          <w:sz w:val="28"/>
          <w:szCs w:val="28"/>
          <w:lang w:val="uk-UA"/>
        </w:rPr>
        <w:t>продовжувати роботу щодо виявлення одиноких громадян та осіб з інвалідністю з метою надання їм необхідної допомоги;</w:t>
      </w:r>
    </w:p>
    <w:p w14:paraId="435D22B3" w14:textId="680ACBF0" w:rsidR="008A198E" w:rsidRDefault="008A198E" w:rsidP="008A198E">
      <w:pPr>
        <w:pStyle w:val="a7"/>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продовжувати своєчасно та результативного реагувати на звернення громадян щодо соціального  обслуговування;</w:t>
      </w:r>
    </w:p>
    <w:p w14:paraId="013E92F4" w14:textId="79EB2A2E" w:rsidR="008A198E" w:rsidRDefault="008A198E" w:rsidP="008A198E">
      <w:pPr>
        <w:pStyle w:val="a7"/>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забезпечувати доступність соціальних послуг з урахуванням індивідуальних громадян;</w:t>
      </w:r>
    </w:p>
    <w:p w14:paraId="4DBE305B" w14:textId="578D53A0" w:rsidR="008A198E" w:rsidRDefault="008A198E" w:rsidP="008A198E">
      <w:pPr>
        <w:pStyle w:val="a7"/>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здійснювати підвищення кваліфікації працівників на робочих місцях, у тому числі, підвищення кваліфікації з елементами дистанційного навчання та атестації;</w:t>
      </w:r>
    </w:p>
    <w:p w14:paraId="2BAC0EAA" w14:textId="59A42987" w:rsidR="00D04B52" w:rsidRDefault="00185B2A" w:rsidP="008A198E">
      <w:pPr>
        <w:pStyle w:val="a7"/>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D04B52">
        <w:rPr>
          <w:rFonts w:ascii="Times New Roman" w:hAnsi="Times New Roman" w:cs="Times New Roman"/>
          <w:sz w:val="28"/>
          <w:szCs w:val="28"/>
          <w:lang w:val="uk-UA"/>
        </w:rPr>
        <w:t>рати участь у пілотних проектах з метою забезпечення надання якісних соціальних послуг;</w:t>
      </w:r>
    </w:p>
    <w:p w14:paraId="7EB4F7D5" w14:textId="489263FE" w:rsidR="00D04B52" w:rsidRPr="008A198E" w:rsidRDefault="00D04B52" w:rsidP="008A198E">
      <w:pPr>
        <w:pStyle w:val="a7"/>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проводити моніторинг та оцінювання якості надання соціальних послуг для забезпечення  розвитку доступності,  прозорості їх надання,  стимулювання працівників, які надають соціальні послуги, до підвищення їх якості.</w:t>
      </w:r>
    </w:p>
    <w:p w14:paraId="7E7EAEEB" w14:textId="77777777" w:rsidR="008E2650" w:rsidRDefault="001F6C12" w:rsidP="001F6C12">
      <w:pPr>
        <w:spacing w:after="0" w:line="240" w:lineRule="auto"/>
        <w:ind w:left="-426"/>
        <w:jc w:val="both"/>
        <w:rPr>
          <w:rFonts w:ascii="Times New Roman" w:hAnsi="Times New Roman" w:cs="Times New Roman"/>
          <w:sz w:val="28"/>
          <w:szCs w:val="28"/>
          <w:lang w:val="uk-UA"/>
        </w:rPr>
      </w:pPr>
      <w:r w:rsidRPr="00D336F4">
        <w:rPr>
          <w:rFonts w:ascii="Times New Roman" w:hAnsi="Times New Roman" w:cs="Times New Roman"/>
          <w:sz w:val="28"/>
          <w:szCs w:val="28"/>
          <w:lang w:val="uk-UA"/>
        </w:rPr>
        <w:t xml:space="preserve">      </w:t>
      </w:r>
      <w:r w:rsidR="008E2650">
        <w:rPr>
          <w:rFonts w:ascii="Times New Roman" w:hAnsi="Times New Roman" w:cs="Times New Roman"/>
          <w:sz w:val="28"/>
          <w:szCs w:val="28"/>
          <w:lang w:val="uk-UA"/>
        </w:rPr>
        <w:t xml:space="preserve"> </w:t>
      </w:r>
    </w:p>
    <w:p w14:paraId="4F1382D5" w14:textId="77777777" w:rsidR="008E2650" w:rsidRDefault="008E2650" w:rsidP="001F6C12">
      <w:pPr>
        <w:spacing w:after="0" w:line="240" w:lineRule="auto"/>
        <w:ind w:left="-426"/>
        <w:jc w:val="both"/>
        <w:rPr>
          <w:rFonts w:ascii="Times New Roman" w:hAnsi="Times New Roman" w:cs="Times New Roman"/>
          <w:sz w:val="28"/>
          <w:szCs w:val="28"/>
          <w:lang w:val="uk-UA"/>
        </w:rPr>
      </w:pPr>
    </w:p>
    <w:p w14:paraId="50F863C7" w14:textId="118E56B4" w:rsidR="00321592" w:rsidRPr="00FA224A" w:rsidRDefault="00321592" w:rsidP="00FA224A">
      <w:pPr>
        <w:spacing w:after="0"/>
        <w:jc w:val="both"/>
        <w:rPr>
          <w:rFonts w:ascii="Times New Roman" w:hAnsi="Times New Roman" w:cs="Times New Roman"/>
          <w:sz w:val="28"/>
          <w:szCs w:val="28"/>
          <w:lang w:val="uk-UA"/>
        </w:rPr>
      </w:pPr>
      <w:r w:rsidRPr="00FA224A">
        <w:rPr>
          <w:rFonts w:ascii="Times New Roman" w:hAnsi="Times New Roman" w:cs="Times New Roman"/>
          <w:sz w:val="28"/>
          <w:szCs w:val="28"/>
          <w:lang w:val="uk-UA"/>
        </w:rPr>
        <w:t xml:space="preserve">Директор ТЦСО(НСП)ПМРДО                                         </w:t>
      </w:r>
      <w:r w:rsidR="00FA224A" w:rsidRPr="00FA224A">
        <w:rPr>
          <w:rFonts w:ascii="Times New Roman" w:hAnsi="Times New Roman" w:cs="Times New Roman"/>
          <w:sz w:val="28"/>
          <w:szCs w:val="28"/>
          <w:lang w:val="uk-UA"/>
        </w:rPr>
        <w:t xml:space="preserve">      </w:t>
      </w:r>
      <w:r w:rsidRPr="00FA224A">
        <w:rPr>
          <w:rFonts w:ascii="Times New Roman" w:hAnsi="Times New Roman" w:cs="Times New Roman"/>
          <w:sz w:val="28"/>
          <w:szCs w:val="28"/>
          <w:lang w:val="uk-UA"/>
        </w:rPr>
        <w:t xml:space="preserve">Наталія ДАНИЛЕНКО </w:t>
      </w:r>
    </w:p>
    <w:p w14:paraId="0C2DE169" w14:textId="77777777" w:rsidR="00532EE2" w:rsidRDefault="00321592" w:rsidP="00FA224A">
      <w:pPr>
        <w:spacing w:after="0"/>
        <w:ind w:left="-426" w:hanging="426"/>
        <w:jc w:val="both"/>
        <w:rPr>
          <w:rFonts w:ascii="Times New Roman" w:hAnsi="Times New Roman" w:cs="Times New Roman"/>
          <w:sz w:val="28"/>
          <w:szCs w:val="28"/>
          <w:lang w:val="uk-UA"/>
        </w:rPr>
      </w:pPr>
      <w:r w:rsidRPr="00FA224A">
        <w:rPr>
          <w:rFonts w:ascii="Times New Roman" w:hAnsi="Times New Roman" w:cs="Times New Roman"/>
          <w:sz w:val="28"/>
          <w:szCs w:val="28"/>
          <w:lang w:val="uk-UA"/>
        </w:rPr>
        <w:t xml:space="preserve">     </w:t>
      </w:r>
      <w:r w:rsidR="00FA224A">
        <w:rPr>
          <w:rFonts w:ascii="Times New Roman" w:hAnsi="Times New Roman" w:cs="Times New Roman"/>
          <w:sz w:val="28"/>
          <w:szCs w:val="28"/>
          <w:lang w:val="uk-UA"/>
        </w:rPr>
        <w:t xml:space="preserve">      </w:t>
      </w:r>
    </w:p>
    <w:p w14:paraId="50A6D679" w14:textId="0BE8EBC9" w:rsidR="00FA224A" w:rsidRPr="00FA224A" w:rsidRDefault="00532EE2" w:rsidP="00FA224A">
      <w:pPr>
        <w:spacing w:after="0"/>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A224A">
        <w:rPr>
          <w:rFonts w:ascii="Times New Roman" w:hAnsi="Times New Roman" w:cs="Times New Roman"/>
          <w:sz w:val="28"/>
          <w:szCs w:val="28"/>
          <w:lang w:val="uk-UA"/>
        </w:rPr>
        <w:t xml:space="preserve"> </w:t>
      </w:r>
      <w:r w:rsidR="00FA224A" w:rsidRPr="00FA224A">
        <w:rPr>
          <w:rFonts w:ascii="Times New Roman" w:hAnsi="Times New Roman" w:cs="Times New Roman"/>
          <w:sz w:val="28"/>
          <w:szCs w:val="28"/>
          <w:lang w:val="uk-UA"/>
        </w:rPr>
        <w:t>відповідальна особа за організацію та</w:t>
      </w:r>
    </w:p>
    <w:p w14:paraId="300C9F5D" w14:textId="77777777" w:rsidR="00FA224A" w:rsidRPr="00FA224A" w:rsidRDefault="00FA224A" w:rsidP="00FA224A">
      <w:pPr>
        <w:spacing w:after="0"/>
        <w:ind w:left="-426" w:hanging="426"/>
        <w:jc w:val="both"/>
        <w:rPr>
          <w:rFonts w:ascii="Times New Roman" w:hAnsi="Times New Roman" w:cs="Times New Roman"/>
          <w:sz w:val="28"/>
          <w:szCs w:val="28"/>
          <w:lang w:val="uk-UA"/>
        </w:rPr>
      </w:pPr>
      <w:r w:rsidRPr="00FA224A">
        <w:rPr>
          <w:rFonts w:ascii="Times New Roman" w:hAnsi="Times New Roman" w:cs="Times New Roman"/>
          <w:sz w:val="28"/>
          <w:szCs w:val="28"/>
          <w:lang w:val="uk-UA"/>
        </w:rPr>
        <w:t xml:space="preserve">            проведення оцінки якості соціальних </w:t>
      </w:r>
    </w:p>
    <w:p w14:paraId="1A4F18E9" w14:textId="369640C1" w:rsidR="00FA224A" w:rsidRPr="00FA224A" w:rsidRDefault="00FA224A" w:rsidP="00FA224A">
      <w:pPr>
        <w:spacing w:after="0"/>
        <w:ind w:left="-426" w:hanging="426"/>
        <w:jc w:val="both"/>
        <w:rPr>
          <w:rFonts w:ascii="Times New Roman" w:hAnsi="Times New Roman" w:cs="Times New Roman"/>
          <w:sz w:val="28"/>
          <w:szCs w:val="28"/>
          <w:lang w:val="uk-UA"/>
        </w:rPr>
      </w:pPr>
      <w:r w:rsidRPr="00FA224A">
        <w:rPr>
          <w:rFonts w:ascii="Times New Roman" w:hAnsi="Times New Roman" w:cs="Times New Roman"/>
          <w:sz w:val="28"/>
          <w:szCs w:val="28"/>
          <w:lang w:val="uk-UA"/>
        </w:rPr>
        <w:lastRenderedPageBreak/>
        <w:t xml:space="preserve">            послуг,</w:t>
      </w:r>
      <w:r>
        <w:rPr>
          <w:rFonts w:ascii="Times New Roman" w:hAnsi="Times New Roman" w:cs="Times New Roman"/>
          <w:sz w:val="28"/>
          <w:szCs w:val="28"/>
          <w:lang w:val="uk-UA"/>
        </w:rPr>
        <w:t xml:space="preserve"> </w:t>
      </w:r>
      <w:r w:rsidRPr="00FA224A">
        <w:rPr>
          <w:rFonts w:ascii="Times New Roman" w:hAnsi="Times New Roman" w:cs="Times New Roman"/>
          <w:sz w:val="28"/>
          <w:szCs w:val="28"/>
          <w:lang w:val="uk-UA"/>
        </w:rPr>
        <w:t xml:space="preserve">менеджер із соціальної роботи </w:t>
      </w:r>
    </w:p>
    <w:p w14:paraId="727D8D60" w14:textId="44709215" w:rsidR="00FA224A" w:rsidRDefault="00FA224A" w:rsidP="00FA224A">
      <w:pPr>
        <w:spacing w:after="0"/>
        <w:ind w:left="-426" w:hanging="426"/>
        <w:jc w:val="both"/>
        <w:rPr>
          <w:rFonts w:ascii="Times New Roman" w:hAnsi="Times New Roman" w:cs="Times New Roman"/>
          <w:sz w:val="28"/>
          <w:szCs w:val="28"/>
          <w:lang w:val="uk-UA"/>
        </w:rPr>
      </w:pPr>
      <w:r w:rsidRPr="00FA224A">
        <w:rPr>
          <w:rFonts w:ascii="Times New Roman" w:hAnsi="Times New Roman" w:cs="Times New Roman"/>
          <w:sz w:val="28"/>
          <w:szCs w:val="28"/>
          <w:lang w:val="uk-UA"/>
        </w:rPr>
        <w:t xml:space="preserve">            територіального</w:t>
      </w:r>
      <w:r>
        <w:rPr>
          <w:rFonts w:ascii="Times New Roman" w:hAnsi="Times New Roman" w:cs="Times New Roman"/>
          <w:sz w:val="28"/>
          <w:szCs w:val="28"/>
          <w:lang w:val="uk-UA"/>
        </w:rPr>
        <w:t xml:space="preserve"> </w:t>
      </w:r>
      <w:r w:rsidRPr="00FA224A">
        <w:rPr>
          <w:rFonts w:ascii="Times New Roman" w:hAnsi="Times New Roman" w:cs="Times New Roman"/>
          <w:sz w:val="28"/>
          <w:szCs w:val="28"/>
          <w:lang w:val="uk-UA"/>
        </w:rPr>
        <w:t xml:space="preserve">центру                                               </w:t>
      </w:r>
      <w:r>
        <w:rPr>
          <w:rFonts w:ascii="Times New Roman" w:hAnsi="Times New Roman" w:cs="Times New Roman"/>
          <w:sz w:val="28"/>
          <w:szCs w:val="28"/>
          <w:lang w:val="uk-UA"/>
        </w:rPr>
        <w:t xml:space="preserve">            </w:t>
      </w:r>
      <w:r w:rsidRPr="00FA224A">
        <w:rPr>
          <w:rFonts w:ascii="Times New Roman" w:hAnsi="Times New Roman" w:cs="Times New Roman"/>
          <w:sz w:val="28"/>
          <w:szCs w:val="28"/>
          <w:lang w:val="uk-UA"/>
        </w:rPr>
        <w:t>Любов КОПИЛЕЦЬ</w:t>
      </w:r>
    </w:p>
    <w:p w14:paraId="79A6E1E4" w14:textId="77777777" w:rsidR="00532EE2" w:rsidRDefault="00FA224A" w:rsidP="00FA224A">
      <w:pPr>
        <w:tabs>
          <w:tab w:val="left" w:pos="7335"/>
        </w:tabs>
        <w:spacing w:after="0"/>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476DA43" w14:textId="17F4193C" w:rsidR="001F6C12" w:rsidRDefault="00532EE2" w:rsidP="00FA224A">
      <w:pPr>
        <w:tabs>
          <w:tab w:val="left" w:pos="7335"/>
        </w:tabs>
        <w:spacing w:after="0"/>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A224A">
        <w:rPr>
          <w:rFonts w:ascii="Times New Roman" w:hAnsi="Times New Roman" w:cs="Times New Roman"/>
          <w:sz w:val="28"/>
          <w:szCs w:val="28"/>
          <w:lang w:val="uk-UA"/>
        </w:rPr>
        <w:t>завідувач ВСДВ</w:t>
      </w:r>
      <w:r w:rsidR="00FA224A" w:rsidRPr="00FA224A">
        <w:rPr>
          <w:rFonts w:ascii="Times New Roman" w:hAnsi="Times New Roman" w:cs="Times New Roman"/>
          <w:sz w:val="28"/>
          <w:szCs w:val="28"/>
          <w:lang w:val="uk-UA"/>
        </w:rPr>
        <w:t xml:space="preserve">               </w:t>
      </w:r>
      <w:r w:rsidR="00FA224A">
        <w:rPr>
          <w:rFonts w:ascii="Times New Roman" w:hAnsi="Times New Roman" w:cs="Times New Roman"/>
          <w:sz w:val="28"/>
          <w:szCs w:val="28"/>
          <w:lang w:val="uk-UA"/>
        </w:rPr>
        <w:t xml:space="preserve">                                                         Наталія Зелінська</w:t>
      </w:r>
    </w:p>
    <w:p w14:paraId="55ABE4FD" w14:textId="77777777" w:rsidR="00532EE2" w:rsidRDefault="00532EE2" w:rsidP="00FA224A">
      <w:pPr>
        <w:tabs>
          <w:tab w:val="left" w:pos="7335"/>
        </w:tabs>
        <w:spacing w:after="0"/>
        <w:rPr>
          <w:rFonts w:ascii="Times New Roman" w:hAnsi="Times New Roman" w:cs="Times New Roman"/>
          <w:sz w:val="28"/>
          <w:szCs w:val="28"/>
          <w:lang w:val="uk-UA"/>
        </w:rPr>
      </w:pPr>
    </w:p>
    <w:p w14:paraId="0C03D9B8" w14:textId="0A78C1B5" w:rsidR="001F6C12" w:rsidRDefault="00FA224A" w:rsidP="00FA224A">
      <w:pPr>
        <w:tabs>
          <w:tab w:val="left" w:pos="7335"/>
        </w:tabs>
        <w:spacing w:after="0"/>
        <w:rPr>
          <w:rFonts w:ascii="Times New Roman" w:hAnsi="Times New Roman" w:cs="Times New Roman"/>
          <w:sz w:val="28"/>
          <w:szCs w:val="28"/>
          <w:lang w:val="uk-UA"/>
        </w:rPr>
      </w:pPr>
      <w:r>
        <w:rPr>
          <w:rFonts w:ascii="Times New Roman" w:hAnsi="Times New Roman" w:cs="Times New Roman"/>
          <w:sz w:val="28"/>
          <w:szCs w:val="28"/>
          <w:lang w:val="uk-UA"/>
        </w:rPr>
        <w:t>соціальний працівник ВСДВ                                                   Галина СЕРДЮЧЕНКО</w:t>
      </w:r>
    </w:p>
    <w:p w14:paraId="4FF2AE99" w14:textId="77777777" w:rsidR="00532EE2" w:rsidRDefault="00532EE2" w:rsidP="001F6C12">
      <w:pPr>
        <w:spacing w:after="0"/>
        <w:rPr>
          <w:rFonts w:ascii="Times New Roman" w:hAnsi="Times New Roman" w:cs="Times New Roman"/>
          <w:sz w:val="28"/>
          <w:szCs w:val="28"/>
          <w:lang w:val="uk-UA"/>
        </w:rPr>
      </w:pPr>
    </w:p>
    <w:p w14:paraId="0AC40F7C" w14:textId="3E7CAC81" w:rsidR="001F6C12" w:rsidRDefault="00FA224A" w:rsidP="001F6C12">
      <w:pPr>
        <w:spacing w:after="0"/>
        <w:rPr>
          <w:rFonts w:ascii="Times New Roman" w:hAnsi="Times New Roman" w:cs="Times New Roman"/>
          <w:sz w:val="28"/>
          <w:szCs w:val="28"/>
          <w:lang w:val="uk-UA"/>
        </w:rPr>
      </w:pPr>
      <w:r>
        <w:rPr>
          <w:rFonts w:ascii="Times New Roman" w:hAnsi="Times New Roman" w:cs="Times New Roman"/>
          <w:sz w:val="28"/>
          <w:szCs w:val="28"/>
          <w:lang w:val="uk-UA"/>
        </w:rPr>
        <w:t>бухгалтер -інспектор з кадрів                                                  Вікторія КОЗАЧОК</w:t>
      </w:r>
    </w:p>
    <w:p w14:paraId="0EBC1990" w14:textId="77777777" w:rsidR="00AE5C16" w:rsidRDefault="00AE5C16" w:rsidP="005B23C8">
      <w:pPr>
        <w:spacing w:after="0"/>
        <w:jc w:val="both"/>
        <w:rPr>
          <w:rFonts w:ascii="Times New Roman" w:hAnsi="Times New Roman" w:cs="Times New Roman"/>
          <w:b/>
          <w:sz w:val="28"/>
          <w:szCs w:val="28"/>
          <w:lang w:val="uk-UA"/>
        </w:rPr>
      </w:pPr>
    </w:p>
    <w:p w14:paraId="612D6481" w14:textId="77777777" w:rsidR="000A3DA8" w:rsidRDefault="000A3DA8" w:rsidP="005B23C8">
      <w:pPr>
        <w:spacing w:after="0"/>
        <w:jc w:val="both"/>
        <w:rPr>
          <w:rFonts w:ascii="Times New Roman" w:hAnsi="Times New Roman" w:cs="Times New Roman"/>
          <w:b/>
          <w:sz w:val="28"/>
          <w:szCs w:val="28"/>
          <w:lang w:val="uk-UA"/>
        </w:rPr>
      </w:pPr>
    </w:p>
    <w:p w14:paraId="769CC816" w14:textId="14F29DFB" w:rsidR="000A3C4A" w:rsidRPr="00677CC6" w:rsidRDefault="000A3DA8" w:rsidP="00D568BB">
      <w:pPr>
        <w:spacing w:after="0"/>
        <w:jc w:val="both"/>
        <w:rPr>
          <w:rFonts w:ascii="Times New Roman" w:hAnsi="Times New Roman" w:cs="Times New Roman"/>
          <w:b/>
          <w:i/>
          <w:sz w:val="28"/>
          <w:szCs w:val="28"/>
          <w:lang w:val="uk-UA"/>
        </w:rPr>
      </w:pPr>
      <w:r>
        <w:rPr>
          <w:rFonts w:ascii="Times New Roman" w:hAnsi="Times New Roman" w:cs="Times New Roman"/>
          <w:b/>
          <w:sz w:val="28"/>
          <w:szCs w:val="28"/>
          <w:lang w:val="uk-UA"/>
        </w:rPr>
        <w:t xml:space="preserve"> </w:t>
      </w:r>
      <w:bookmarkStart w:id="1" w:name="_Hlk176185681"/>
    </w:p>
    <w:p w14:paraId="50A7FCF7" w14:textId="6EA6EAF8" w:rsidR="00D568BB" w:rsidRDefault="0098290E" w:rsidP="00D568BB">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bookmarkEnd w:id="1"/>
    <w:p w14:paraId="2BC9C688" w14:textId="77777777" w:rsidR="00205E3C" w:rsidRPr="009362C2" w:rsidRDefault="00205E3C" w:rsidP="00285D06">
      <w:pPr>
        <w:spacing w:after="0"/>
        <w:jc w:val="both"/>
        <w:rPr>
          <w:rFonts w:ascii="Times New Roman" w:hAnsi="Times New Roman" w:cs="Times New Roman"/>
          <w:sz w:val="28"/>
          <w:szCs w:val="28"/>
          <w:lang w:val="uk-UA"/>
        </w:rPr>
      </w:pPr>
    </w:p>
    <w:p w14:paraId="76D21071" w14:textId="77777777" w:rsidR="00205E3C" w:rsidRDefault="00205E3C" w:rsidP="00002CA8">
      <w:pPr>
        <w:jc w:val="both"/>
        <w:rPr>
          <w:rFonts w:ascii="Times New Roman" w:hAnsi="Times New Roman" w:cs="Times New Roman"/>
          <w:sz w:val="28"/>
          <w:szCs w:val="28"/>
          <w:lang w:val="uk-UA"/>
        </w:rPr>
      </w:pPr>
    </w:p>
    <w:p w14:paraId="73CDB25D" w14:textId="77777777" w:rsidR="00205E3C" w:rsidRDefault="00205E3C" w:rsidP="00002CA8">
      <w:pPr>
        <w:jc w:val="both"/>
        <w:rPr>
          <w:rFonts w:ascii="Times New Roman" w:hAnsi="Times New Roman" w:cs="Times New Roman"/>
          <w:sz w:val="28"/>
          <w:szCs w:val="28"/>
          <w:lang w:val="uk-UA"/>
        </w:rPr>
      </w:pPr>
    </w:p>
    <w:p w14:paraId="3540889B" w14:textId="77777777" w:rsidR="00205E3C" w:rsidRDefault="00205E3C" w:rsidP="00002CA8">
      <w:pPr>
        <w:jc w:val="both"/>
        <w:rPr>
          <w:rFonts w:ascii="Times New Roman" w:hAnsi="Times New Roman" w:cs="Times New Roman"/>
          <w:sz w:val="28"/>
          <w:szCs w:val="28"/>
          <w:lang w:val="uk-UA"/>
        </w:rPr>
      </w:pPr>
    </w:p>
    <w:p w14:paraId="07C56EAA" w14:textId="77777777" w:rsidR="00205E3C" w:rsidRDefault="00205E3C" w:rsidP="00002CA8">
      <w:pPr>
        <w:jc w:val="both"/>
        <w:rPr>
          <w:rFonts w:ascii="Times New Roman" w:hAnsi="Times New Roman" w:cs="Times New Roman"/>
          <w:sz w:val="28"/>
          <w:szCs w:val="28"/>
          <w:lang w:val="uk-UA"/>
        </w:rPr>
      </w:pPr>
    </w:p>
    <w:p w14:paraId="3C3326C1" w14:textId="77777777" w:rsidR="00205E3C" w:rsidRDefault="00205E3C" w:rsidP="00002CA8">
      <w:pPr>
        <w:jc w:val="both"/>
        <w:rPr>
          <w:rFonts w:ascii="Times New Roman" w:hAnsi="Times New Roman" w:cs="Times New Roman"/>
          <w:sz w:val="28"/>
          <w:szCs w:val="28"/>
          <w:lang w:val="uk-UA"/>
        </w:rPr>
      </w:pPr>
    </w:p>
    <w:p w14:paraId="1162A065" w14:textId="77777777" w:rsidR="00205E3C" w:rsidRDefault="00205E3C" w:rsidP="00002CA8">
      <w:pPr>
        <w:jc w:val="both"/>
        <w:rPr>
          <w:rFonts w:ascii="Times New Roman" w:hAnsi="Times New Roman" w:cs="Times New Roman"/>
          <w:sz w:val="28"/>
          <w:szCs w:val="28"/>
          <w:lang w:val="uk-UA"/>
        </w:rPr>
      </w:pPr>
    </w:p>
    <w:p w14:paraId="0FAFF3D9" w14:textId="77777777" w:rsidR="00205E3C" w:rsidRDefault="00205E3C" w:rsidP="00002CA8">
      <w:pPr>
        <w:jc w:val="both"/>
        <w:rPr>
          <w:rFonts w:ascii="Times New Roman" w:hAnsi="Times New Roman" w:cs="Times New Roman"/>
          <w:sz w:val="28"/>
          <w:szCs w:val="28"/>
          <w:lang w:val="uk-UA"/>
        </w:rPr>
      </w:pPr>
    </w:p>
    <w:p w14:paraId="6C2A854D" w14:textId="77777777" w:rsidR="00205E3C" w:rsidRDefault="00205E3C" w:rsidP="00002CA8">
      <w:pPr>
        <w:jc w:val="both"/>
        <w:rPr>
          <w:rFonts w:ascii="Times New Roman" w:hAnsi="Times New Roman" w:cs="Times New Roman"/>
          <w:sz w:val="28"/>
          <w:szCs w:val="28"/>
          <w:lang w:val="uk-UA"/>
        </w:rPr>
      </w:pPr>
    </w:p>
    <w:p w14:paraId="3648C107" w14:textId="77777777" w:rsidR="00205E3C" w:rsidRDefault="00205E3C" w:rsidP="00002CA8">
      <w:pPr>
        <w:jc w:val="both"/>
        <w:rPr>
          <w:rFonts w:ascii="Times New Roman" w:hAnsi="Times New Roman" w:cs="Times New Roman"/>
          <w:sz w:val="28"/>
          <w:szCs w:val="28"/>
          <w:lang w:val="uk-UA"/>
        </w:rPr>
      </w:pPr>
    </w:p>
    <w:p w14:paraId="2021EC4E" w14:textId="77777777" w:rsidR="00205E3C" w:rsidRDefault="00205E3C" w:rsidP="00002CA8">
      <w:pPr>
        <w:jc w:val="both"/>
        <w:rPr>
          <w:rFonts w:ascii="Times New Roman" w:hAnsi="Times New Roman" w:cs="Times New Roman"/>
          <w:sz w:val="28"/>
          <w:szCs w:val="28"/>
          <w:lang w:val="uk-UA"/>
        </w:rPr>
      </w:pPr>
    </w:p>
    <w:p w14:paraId="5073401B" w14:textId="77777777" w:rsidR="00205E3C" w:rsidRDefault="00205E3C" w:rsidP="00002CA8">
      <w:pPr>
        <w:jc w:val="both"/>
        <w:rPr>
          <w:rFonts w:ascii="Times New Roman" w:hAnsi="Times New Roman" w:cs="Times New Roman"/>
          <w:sz w:val="28"/>
          <w:szCs w:val="28"/>
          <w:lang w:val="uk-UA"/>
        </w:rPr>
      </w:pPr>
    </w:p>
    <w:p w14:paraId="706F287E" w14:textId="77777777" w:rsidR="00205E3C" w:rsidRDefault="00205E3C" w:rsidP="00002CA8">
      <w:pPr>
        <w:jc w:val="both"/>
        <w:rPr>
          <w:rFonts w:ascii="Times New Roman" w:hAnsi="Times New Roman" w:cs="Times New Roman"/>
          <w:sz w:val="28"/>
          <w:szCs w:val="28"/>
          <w:lang w:val="uk-UA"/>
        </w:rPr>
      </w:pPr>
    </w:p>
    <w:p w14:paraId="73715E0F" w14:textId="77777777" w:rsidR="00205E3C" w:rsidRDefault="00205E3C" w:rsidP="00002CA8">
      <w:pPr>
        <w:jc w:val="both"/>
        <w:rPr>
          <w:rFonts w:ascii="Times New Roman" w:hAnsi="Times New Roman" w:cs="Times New Roman"/>
          <w:sz w:val="28"/>
          <w:szCs w:val="28"/>
          <w:lang w:val="uk-UA"/>
        </w:rPr>
      </w:pPr>
    </w:p>
    <w:p w14:paraId="5F32620E" w14:textId="77777777" w:rsidR="00205E3C" w:rsidRDefault="00205E3C" w:rsidP="00002CA8">
      <w:pPr>
        <w:jc w:val="both"/>
        <w:rPr>
          <w:rFonts w:ascii="Times New Roman" w:hAnsi="Times New Roman" w:cs="Times New Roman"/>
          <w:sz w:val="28"/>
          <w:szCs w:val="28"/>
          <w:lang w:val="uk-UA"/>
        </w:rPr>
      </w:pPr>
    </w:p>
    <w:p w14:paraId="2AE88FA0" w14:textId="77777777" w:rsidR="00205E3C" w:rsidRDefault="00205E3C" w:rsidP="00002CA8">
      <w:pPr>
        <w:jc w:val="both"/>
        <w:rPr>
          <w:rFonts w:ascii="Times New Roman" w:hAnsi="Times New Roman" w:cs="Times New Roman"/>
          <w:sz w:val="28"/>
          <w:szCs w:val="28"/>
          <w:lang w:val="uk-UA"/>
        </w:rPr>
      </w:pPr>
    </w:p>
    <w:p w14:paraId="36DAAD1D" w14:textId="77777777" w:rsidR="00205E3C" w:rsidRDefault="00205E3C" w:rsidP="00002CA8">
      <w:pPr>
        <w:jc w:val="both"/>
        <w:rPr>
          <w:rFonts w:ascii="Times New Roman" w:hAnsi="Times New Roman" w:cs="Times New Roman"/>
          <w:sz w:val="28"/>
          <w:szCs w:val="28"/>
          <w:lang w:val="uk-UA"/>
        </w:rPr>
      </w:pPr>
    </w:p>
    <w:sectPr w:rsidR="00205E3C" w:rsidSect="00636027">
      <w:pgSz w:w="11906" w:h="16838"/>
      <w:pgMar w:top="567"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FFB3" w14:textId="77777777" w:rsidR="004B7909" w:rsidRDefault="004B7909" w:rsidP="00591322">
      <w:pPr>
        <w:spacing w:after="0" w:line="240" w:lineRule="auto"/>
      </w:pPr>
      <w:r>
        <w:separator/>
      </w:r>
    </w:p>
  </w:endnote>
  <w:endnote w:type="continuationSeparator" w:id="0">
    <w:p w14:paraId="48E499AC" w14:textId="77777777" w:rsidR="004B7909" w:rsidRDefault="004B7909" w:rsidP="0059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BBA4" w14:textId="77777777" w:rsidR="004B7909" w:rsidRDefault="004B7909" w:rsidP="00591322">
      <w:pPr>
        <w:spacing w:after="0" w:line="240" w:lineRule="auto"/>
      </w:pPr>
      <w:r>
        <w:separator/>
      </w:r>
    </w:p>
  </w:footnote>
  <w:footnote w:type="continuationSeparator" w:id="0">
    <w:p w14:paraId="6C735C44" w14:textId="77777777" w:rsidR="004B7909" w:rsidRDefault="004B7909" w:rsidP="00591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EE"/>
    <w:multiLevelType w:val="hybridMultilevel"/>
    <w:tmpl w:val="FB52204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A173371"/>
    <w:multiLevelType w:val="hybridMultilevel"/>
    <w:tmpl w:val="A1F842CA"/>
    <w:lvl w:ilvl="0" w:tplc="395E13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48207A"/>
    <w:multiLevelType w:val="hybridMultilevel"/>
    <w:tmpl w:val="DBB6612C"/>
    <w:lvl w:ilvl="0" w:tplc="E8D6E21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1322"/>
    <w:rsid w:val="00002CA8"/>
    <w:rsid w:val="000119C7"/>
    <w:rsid w:val="0002116C"/>
    <w:rsid w:val="00044870"/>
    <w:rsid w:val="00062B2D"/>
    <w:rsid w:val="00066ED1"/>
    <w:rsid w:val="0007214A"/>
    <w:rsid w:val="000750CB"/>
    <w:rsid w:val="000A3C4A"/>
    <w:rsid w:val="000A3DA8"/>
    <w:rsid w:val="000A49C7"/>
    <w:rsid w:val="000A5CBE"/>
    <w:rsid w:val="000B4684"/>
    <w:rsid w:val="000B5093"/>
    <w:rsid w:val="000C779A"/>
    <w:rsid w:val="000E222A"/>
    <w:rsid w:val="000E4EA4"/>
    <w:rsid w:val="000F3501"/>
    <w:rsid w:val="000F5340"/>
    <w:rsid w:val="000F792D"/>
    <w:rsid w:val="00101086"/>
    <w:rsid w:val="0011179D"/>
    <w:rsid w:val="00114329"/>
    <w:rsid w:val="00117CA4"/>
    <w:rsid w:val="001225AF"/>
    <w:rsid w:val="001242ED"/>
    <w:rsid w:val="0013059B"/>
    <w:rsid w:val="00133C0F"/>
    <w:rsid w:val="0014091C"/>
    <w:rsid w:val="0018290C"/>
    <w:rsid w:val="00185B2A"/>
    <w:rsid w:val="00190DCE"/>
    <w:rsid w:val="001A1BBA"/>
    <w:rsid w:val="001A7D73"/>
    <w:rsid w:val="001B3F29"/>
    <w:rsid w:val="001B6062"/>
    <w:rsid w:val="001C2521"/>
    <w:rsid w:val="001C3ECD"/>
    <w:rsid w:val="001D066A"/>
    <w:rsid w:val="001D24E8"/>
    <w:rsid w:val="001D3935"/>
    <w:rsid w:val="001D4991"/>
    <w:rsid w:val="001E2869"/>
    <w:rsid w:val="001F18C2"/>
    <w:rsid w:val="001F23F0"/>
    <w:rsid w:val="001F6C12"/>
    <w:rsid w:val="00200AE9"/>
    <w:rsid w:val="00205E3C"/>
    <w:rsid w:val="002170AC"/>
    <w:rsid w:val="002238B7"/>
    <w:rsid w:val="00225C2A"/>
    <w:rsid w:val="002441DC"/>
    <w:rsid w:val="002520C5"/>
    <w:rsid w:val="00260063"/>
    <w:rsid w:val="00260C59"/>
    <w:rsid w:val="0026365D"/>
    <w:rsid w:val="00264E1F"/>
    <w:rsid w:val="00265727"/>
    <w:rsid w:val="00265964"/>
    <w:rsid w:val="00285D06"/>
    <w:rsid w:val="00290FB8"/>
    <w:rsid w:val="002B57B4"/>
    <w:rsid w:val="002B627F"/>
    <w:rsid w:val="002D1919"/>
    <w:rsid w:val="002E1231"/>
    <w:rsid w:val="002E23FD"/>
    <w:rsid w:val="002F72B9"/>
    <w:rsid w:val="00300D70"/>
    <w:rsid w:val="0030252C"/>
    <w:rsid w:val="0030318B"/>
    <w:rsid w:val="00321592"/>
    <w:rsid w:val="003300EF"/>
    <w:rsid w:val="00335E4C"/>
    <w:rsid w:val="00337D90"/>
    <w:rsid w:val="00344DFA"/>
    <w:rsid w:val="0034638E"/>
    <w:rsid w:val="0035671B"/>
    <w:rsid w:val="00356DEC"/>
    <w:rsid w:val="00370F77"/>
    <w:rsid w:val="00371B53"/>
    <w:rsid w:val="003B3298"/>
    <w:rsid w:val="003B4041"/>
    <w:rsid w:val="003B4AD2"/>
    <w:rsid w:val="003B56F9"/>
    <w:rsid w:val="003C5565"/>
    <w:rsid w:val="003C5F84"/>
    <w:rsid w:val="003D73A8"/>
    <w:rsid w:val="003E0F3F"/>
    <w:rsid w:val="003E456F"/>
    <w:rsid w:val="003F05A0"/>
    <w:rsid w:val="003F2FDF"/>
    <w:rsid w:val="0040438A"/>
    <w:rsid w:val="00412BF3"/>
    <w:rsid w:val="004208A9"/>
    <w:rsid w:val="0042681D"/>
    <w:rsid w:val="00427210"/>
    <w:rsid w:val="00480AE7"/>
    <w:rsid w:val="00495739"/>
    <w:rsid w:val="00496004"/>
    <w:rsid w:val="00496E19"/>
    <w:rsid w:val="00497185"/>
    <w:rsid w:val="004A4891"/>
    <w:rsid w:val="004B7909"/>
    <w:rsid w:val="004B7D56"/>
    <w:rsid w:val="004C2046"/>
    <w:rsid w:val="004C262E"/>
    <w:rsid w:val="004F19E5"/>
    <w:rsid w:val="00502D7F"/>
    <w:rsid w:val="0052516F"/>
    <w:rsid w:val="00532EE2"/>
    <w:rsid w:val="00532F58"/>
    <w:rsid w:val="0053360D"/>
    <w:rsid w:val="005408A8"/>
    <w:rsid w:val="00551138"/>
    <w:rsid w:val="00552CDD"/>
    <w:rsid w:val="00553087"/>
    <w:rsid w:val="0055401F"/>
    <w:rsid w:val="00561826"/>
    <w:rsid w:val="00570EF4"/>
    <w:rsid w:val="00570F76"/>
    <w:rsid w:val="00574C9A"/>
    <w:rsid w:val="00580154"/>
    <w:rsid w:val="00580A7C"/>
    <w:rsid w:val="00587BCC"/>
    <w:rsid w:val="00591322"/>
    <w:rsid w:val="00595B85"/>
    <w:rsid w:val="005A1C86"/>
    <w:rsid w:val="005A52FB"/>
    <w:rsid w:val="005B0FA9"/>
    <w:rsid w:val="005B23C8"/>
    <w:rsid w:val="005B49BD"/>
    <w:rsid w:val="005B4B0B"/>
    <w:rsid w:val="005C2CDE"/>
    <w:rsid w:val="005C5298"/>
    <w:rsid w:val="005D13CF"/>
    <w:rsid w:val="005D1F31"/>
    <w:rsid w:val="005D2907"/>
    <w:rsid w:val="005F715A"/>
    <w:rsid w:val="00603462"/>
    <w:rsid w:val="00605AA1"/>
    <w:rsid w:val="00616F1D"/>
    <w:rsid w:val="00623811"/>
    <w:rsid w:val="00630F01"/>
    <w:rsid w:val="006316FB"/>
    <w:rsid w:val="00636027"/>
    <w:rsid w:val="0064009A"/>
    <w:rsid w:val="006405C6"/>
    <w:rsid w:val="006535E1"/>
    <w:rsid w:val="00657109"/>
    <w:rsid w:val="0066762A"/>
    <w:rsid w:val="00676A02"/>
    <w:rsid w:val="00677CC6"/>
    <w:rsid w:val="006832B6"/>
    <w:rsid w:val="006834E6"/>
    <w:rsid w:val="00695AF2"/>
    <w:rsid w:val="006B1A12"/>
    <w:rsid w:val="006B44CE"/>
    <w:rsid w:val="006B7D1F"/>
    <w:rsid w:val="006C3723"/>
    <w:rsid w:val="006D03F4"/>
    <w:rsid w:val="006E29C7"/>
    <w:rsid w:val="006E39B4"/>
    <w:rsid w:val="006E6555"/>
    <w:rsid w:val="006E7F8C"/>
    <w:rsid w:val="00716BA9"/>
    <w:rsid w:val="00722243"/>
    <w:rsid w:val="007350A2"/>
    <w:rsid w:val="007476C9"/>
    <w:rsid w:val="007571B7"/>
    <w:rsid w:val="00764B5E"/>
    <w:rsid w:val="00766B6F"/>
    <w:rsid w:val="00767156"/>
    <w:rsid w:val="00773E94"/>
    <w:rsid w:val="0079101E"/>
    <w:rsid w:val="00796AB4"/>
    <w:rsid w:val="007C3C13"/>
    <w:rsid w:val="007D44F2"/>
    <w:rsid w:val="007E026F"/>
    <w:rsid w:val="00811656"/>
    <w:rsid w:val="00816173"/>
    <w:rsid w:val="008163BB"/>
    <w:rsid w:val="008228CA"/>
    <w:rsid w:val="00845EF3"/>
    <w:rsid w:val="008628C1"/>
    <w:rsid w:val="008662EE"/>
    <w:rsid w:val="00883A47"/>
    <w:rsid w:val="008A198E"/>
    <w:rsid w:val="008B250E"/>
    <w:rsid w:val="008B31C3"/>
    <w:rsid w:val="008C611E"/>
    <w:rsid w:val="008D7748"/>
    <w:rsid w:val="008E2650"/>
    <w:rsid w:val="008E3B53"/>
    <w:rsid w:val="008F0FC6"/>
    <w:rsid w:val="00916D5A"/>
    <w:rsid w:val="009202FC"/>
    <w:rsid w:val="00920C4B"/>
    <w:rsid w:val="00920CB5"/>
    <w:rsid w:val="00935D82"/>
    <w:rsid w:val="009362C2"/>
    <w:rsid w:val="009621BA"/>
    <w:rsid w:val="00962DBF"/>
    <w:rsid w:val="0098290E"/>
    <w:rsid w:val="00991AA6"/>
    <w:rsid w:val="009924DB"/>
    <w:rsid w:val="009A2100"/>
    <w:rsid w:val="009A5109"/>
    <w:rsid w:val="009C2C77"/>
    <w:rsid w:val="009C4108"/>
    <w:rsid w:val="009C6EE8"/>
    <w:rsid w:val="009E02D5"/>
    <w:rsid w:val="009E1B34"/>
    <w:rsid w:val="009E2BCF"/>
    <w:rsid w:val="009E5BC7"/>
    <w:rsid w:val="009F335B"/>
    <w:rsid w:val="00A0053D"/>
    <w:rsid w:val="00A11C7D"/>
    <w:rsid w:val="00A12BEF"/>
    <w:rsid w:val="00A42060"/>
    <w:rsid w:val="00A47BE2"/>
    <w:rsid w:val="00A51FB3"/>
    <w:rsid w:val="00A6217D"/>
    <w:rsid w:val="00A7085D"/>
    <w:rsid w:val="00A92D39"/>
    <w:rsid w:val="00A97C89"/>
    <w:rsid w:val="00AA5451"/>
    <w:rsid w:val="00AA71A2"/>
    <w:rsid w:val="00AC3444"/>
    <w:rsid w:val="00AD106E"/>
    <w:rsid w:val="00AD60FE"/>
    <w:rsid w:val="00AE0232"/>
    <w:rsid w:val="00AE5C16"/>
    <w:rsid w:val="00AF2A73"/>
    <w:rsid w:val="00B203E9"/>
    <w:rsid w:val="00B23740"/>
    <w:rsid w:val="00B41471"/>
    <w:rsid w:val="00B4411B"/>
    <w:rsid w:val="00B50309"/>
    <w:rsid w:val="00B56CEB"/>
    <w:rsid w:val="00B67EDB"/>
    <w:rsid w:val="00B75468"/>
    <w:rsid w:val="00B755FC"/>
    <w:rsid w:val="00B840CB"/>
    <w:rsid w:val="00B84A43"/>
    <w:rsid w:val="00B9496D"/>
    <w:rsid w:val="00BA2A6E"/>
    <w:rsid w:val="00BA2E9C"/>
    <w:rsid w:val="00BB2DB5"/>
    <w:rsid w:val="00BB31AE"/>
    <w:rsid w:val="00BC721D"/>
    <w:rsid w:val="00BE11BB"/>
    <w:rsid w:val="00BF53B7"/>
    <w:rsid w:val="00BF7E6D"/>
    <w:rsid w:val="00C0165E"/>
    <w:rsid w:val="00C171D1"/>
    <w:rsid w:val="00C27601"/>
    <w:rsid w:val="00C45696"/>
    <w:rsid w:val="00C65576"/>
    <w:rsid w:val="00C754DC"/>
    <w:rsid w:val="00C75B88"/>
    <w:rsid w:val="00C77DB8"/>
    <w:rsid w:val="00C90011"/>
    <w:rsid w:val="00C97DD5"/>
    <w:rsid w:val="00CC6A2E"/>
    <w:rsid w:val="00CD1C06"/>
    <w:rsid w:val="00CD241C"/>
    <w:rsid w:val="00CE1F3C"/>
    <w:rsid w:val="00D0343C"/>
    <w:rsid w:val="00D0364A"/>
    <w:rsid w:val="00D04B52"/>
    <w:rsid w:val="00D1224E"/>
    <w:rsid w:val="00D14439"/>
    <w:rsid w:val="00D21442"/>
    <w:rsid w:val="00D336F4"/>
    <w:rsid w:val="00D46591"/>
    <w:rsid w:val="00D507CE"/>
    <w:rsid w:val="00D55998"/>
    <w:rsid w:val="00D56836"/>
    <w:rsid w:val="00D568BB"/>
    <w:rsid w:val="00D57BF5"/>
    <w:rsid w:val="00D60574"/>
    <w:rsid w:val="00D720FA"/>
    <w:rsid w:val="00D7719C"/>
    <w:rsid w:val="00D80DEA"/>
    <w:rsid w:val="00DB28E7"/>
    <w:rsid w:val="00DC301B"/>
    <w:rsid w:val="00DC3A51"/>
    <w:rsid w:val="00DC4EDB"/>
    <w:rsid w:val="00DD05EF"/>
    <w:rsid w:val="00DD6919"/>
    <w:rsid w:val="00DE665E"/>
    <w:rsid w:val="00DF5393"/>
    <w:rsid w:val="00DF5431"/>
    <w:rsid w:val="00E035FD"/>
    <w:rsid w:val="00E10019"/>
    <w:rsid w:val="00E202DC"/>
    <w:rsid w:val="00E2302C"/>
    <w:rsid w:val="00E3604B"/>
    <w:rsid w:val="00E4003B"/>
    <w:rsid w:val="00E4023E"/>
    <w:rsid w:val="00E51C85"/>
    <w:rsid w:val="00E527D6"/>
    <w:rsid w:val="00E55BB0"/>
    <w:rsid w:val="00E80794"/>
    <w:rsid w:val="00E862DF"/>
    <w:rsid w:val="00E90CFD"/>
    <w:rsid w:val="00E91AD5"/>
    <w:rsid w:val="00E93298"/>
    <w:rsid w:val="00E976A4"/>
    <w:rsid w:val="00EB416B"/>
    <w:rsid w:val="00EB4C36"/>
    <w:rsid w:val="00ED465B"/>
    <w:rsid w:val="00ED7FD7"/>
    <w:rsid w:val="00EE2EB4"/>
    <w:rsid w:val="00EE6690"/>
    <w:rsid w:val="00F1250B"/>
    <w:rsid w:val="00F1452D"/>
    <w:rsid w:val="00F1767C"/>
    <w:rsid w:val="00F24F9E"/>
    <w:rsid w:val="00F31C23"/>
    <w:rsid w:val="00F3278D"/>
    <w:rsid w:val="00F34425"/>
    <w:rsid w:val="00F3670B"/>
    <w:rsid w:val="00F4005B"/>
    <w:rsid w:val="00F420A5"/>
    <w:rsid w:val="00F429AC"/>
    <w:rsid w:val="00F44579"/>
    <w:rsid w:val="00F52BA9"/>
    <w:rsid w:val="00F6377C"/>
    <w:rsid w:val="00F7417E"/>
    <w:rsid w:val="00F756DD"/>
    <w:rsid w:val="00F8305F"/>
    <w:rsid w:val="00F8494F"/>
    <w:rsid w:val="00FA224A"/>
    <w:rsid w:val="00FB24F5"/>
    <w:rsid w:val="00FC6495"/>
    <w:rsid w:val="00FC6B71"/>
    <w:rsid w:val="00FE52D8"/>
    <w:rsid w:val="00FF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D817"/>
  <w15:docId w15:val="{37CF9C84-55E6-46FD-A82D-9954E589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1322"/>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591322"/>
  </w:style>
  <w:style w:type="paragraph" w:styleId="a5">
    <w:name w:val="footer"/>
    <w:basedOn w:val="a"/>
    <w:link w:val="a6"/>
    <w:uiPriority w:val="99"/>
    <w:semiHidden/>
    <w:unhideWhenUsed/>
    <w:rsid w:val="00591322"/>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591322"/>
  </w:style>
  <w:style w:type="paragraph" w:styleId="a7">
    <w:name w:val="List Paragraph"/>
    <w:basedOn w:val="a"/>
    <w:uiPriority w:val="34"/>
    <w:qFormat/>
    <w:rsid w:val="007476C9"/>
    <w:pPr>
      <w:ind w:left="720"/>
      <w:contextualSpacing/>
    </w:pPr>
  </w:style>
  <w:style w:type="table" w:styleId="a8">
    <w:name w:val="Table Grid"/>
    <w:basedOn w:val="a1"/>
    <w:uiPriority w:val="59"/>
    <w:rsid w:val="00E10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085D"/>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A70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Моніторинг наданих соціальних послуг територіальним центром</a:t>
            </a:r>
          </a:p>
        </c:rich>
      </c:tx>
      <c:overlay val="0"/>
      <c:spPr>
        <a:noFill/>
        <a:ln w="25396">
          <a:noFill/>
        </a:ln>
      </c:spPr>
    </c:title>
    <c:autoTitleDeleted val="0"/>
    <c:plotArea>
      <c:layout/>
      <c:barChart>
        <c:barDir val="col"/>
        <c:grouping val="clustered"/>
        <c:varyColors val="0"/>
        <c:ser>
          <c:idx val="0"/>
          <c:order val="0"/>
          <c:tx>
            <c:strRef>
              <c:f>Лист1!$B$1</c:f>
              <c:strCache>
                <c:ptCount val="1"/>
                <c:pt idx="0">
                  <c:v>188732</c:v>
                </c:pt>
              </c:strCache>
            </c:strRef>
          </c:tx>
          <c:spPr>
            <a:solidFill>
              <a:srgbClr val="4F81BD"/>
            </a:solidFill>
            <a:ln w="25396">
              <a:noFill/>
            </a:ln>
          </c:spPr>
          <c:invertIfNegative val="0"/>
          <c:cat>
            <c:numRef>
              <c:f>Лист1!$A$2:$A$5</c:f>
              <c:numCache>
                <c:formatCode>General</c:formatCode>
                <c:ptCount val="4"/>
                <c:pt idx="0">
                  <c:v>2021</c:v>
                </c:pt>
                <c:pt idx="1">
                  <c:v>2022</c:v>
                </c:pt>
                <c:pt idx="2">
                  <c:v>2023</c:v>
                </c:pt>
              </c:numCache>
            </c:numRef>
          </c:cat>
          <c:val>
            <c:numRef>
              <c:f>Лист1!$B$2:$B$5</c:f>
              <c:numCache>
                <c:formatCode>General</c:formatCode>
                <c:ptCount val="4"/>
                <c:pt idx="0">
                  <c:v>188732</c:v>
                </c:pt>
              </c:numCache>
            </c:numRef>
          </c:val>
          <c:extLst>
            <c:ext xmlns:c16="http://schemas.microsoft.com/office/drawing/2014/chart" uri="{C3380CC4-5D6E-409C-BE32-E72D297353CC}">
              <c16:uniqueId val="{00000000-2515-4885-A94E-F116A3A5DAF3}"/>
            </c:ext>
          </c:extLst>
        </c:ser>
        <c:ser>
          <c:idx val="1"/>
          <c:order val="1"/>
          <c:tx>
            <c:strRef>
              <c:f>Лист1!$C$1</c:f>
              <c:strCache>
                <c:ptCount val="1"/>
                <c:pt idx="0">
                  <c:v>163384</c:v>
                </c:pt>
              </c:strCache>
            </c:strRef>
          </c:tx>
          <c:spPr>
            <a:solidFill>
              <a:srgbClr val="C0504D"/>
            </a:solidFill>
            <a:ln w="25396">
              <a:noFill/>
            </a:ln>
          </c:spPr>
          <c:invertIfNegative val="0"/>
          <c:cat>
            <c:numRef>
              <c:f>Лист1!$A$2:$A$5</c:f>
              <c:numCache>
                <c:formatCode>General</c:formatCode>
                <c:ptCount val="4"/>
                <c:pt idx="0">
                  <c:v>2021</c:v>
                </c:pt>
                <c:pt idx="1">
                  <c:v>2022</c:v>
                </c:pt>
                <c:pt idx="2">
                  <c:v>2023</c:v>
                </c:pt>
              </c:numCache>
            </c:numRef>
          </c:cat>
          <c:val>
            <c:numRef>
              <c:f>Лист1!$C$2:$C$5</c:f>
              <c:numCache>
                <c:formatCode>General</c:formatCode>
                <c:ptCount val="4"/>
                <c:pt idx="1">
                  <c:v>163384</c:v>
                </c:pt>
              </c:numCache>
            </c:numRef>
          </c:val>
          <c:extLst>
            <c:ext xmlns:c16="http://schemas.microsoft.com/office/drawing/2014/chart" uri="{C3380CC4-5D6E-409C-BE32-E72D297353CC}">
              <c16:uniqueId val="{00000001-2515-4885-A94E-F116A3A5DAF3}"/>
            </c:ext>
          </c:extLst>
        </c:ser>
        <c:ser>
          <c:idx val="2"/>
          <c:order val="2"/>
          <c:tx>
            <c:strRef>
              <c:f>Лист1!$D$1</c:f>
              <c:strCache>
                <c:ptCount val="1"/>
                <c:pt idx="0">
                  <c:v>190201</c:v>
                </c:pt>
              </c:strCache>
            </c:strRef>
          </c:tx>
          <c:spPr>
            <a:solidFill>
              <a:srgbClr val="9BBB59"/>
            </a:solidFill>
            <a:ln w="25396">
              <a:noFill/>
            </a:ln>
          </c:spPr>
          <c:invertIfNegative val="0"/>
          <c:cat>
            <c:numRef>
              <c:f>Лист1!$A$2:$A$5</c:f>
              <c:numCache>
                <c:formatCode>General</c:formatCode>
                <c:ptCount val="4"/>
                <c:pt idx="0">
                  <c:v>2021</c:v>
                </c:pt>
                <c:pt idx="1">
                  <c:v>2022</c:v>
                </c:pt>
                <c:pt idx="2">
                  <c:v>2023</c:v>
                </c:pt>
              </c:numCache>
            </c:numRef>
          </c:cat>
          <c:val>
            <c:numRef>
              <c:f>Лист1!$D$2:$D$5</c:f>
              <c:numCache>
                <c:formatCode>General</c:formatCode>
                <c:ptCount val="4"/>
                <c:pt idx="2">
                  <c:v>190201</c:v>
                </c:pt>
              </c:numCache>
            </c:numRef>
          </c:val>
          <c:extLst>
            <c:ext xmlns:c16="http://schemas.microsoft.com/office/drawing/2014/chart" uri="{C3380CC4-5D6E-409C-BE32-E72D297353CC}">
              <c16:uniqueId val="{00000002-2515-4885-A94E-F116A3A5DAF3}"/>
            </c:ext>
          </c:extLst>
        </c:ser>
        <c:dLbls>
          <c:showLegendKey val="0"/>
          <c:showVal val="0"/>
          <c:showCatName val="0"/>
          <c:showSerName val="0"/>
          <c:showPercent val="0"/>
          <c:showBubbleSize val="0"/>
        </c:dLbls>
        <c:gapWidth val="219"/>
        <c:overlap val="-27"/>
        <c:axId val="123306368"/>
        <c:axId val="123309440"/>
      </c:barChart>
      <c:catAx>
        <c:axId val="123306368"/>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vert="horz"/>
          <a:lstStyle/>
          <a:p>
            <a:pPr>
              <a:defRPr/>
            </a:pPr>
            <a:endParaRPr lang="uk-UA"/>
          </a:p>
        </c:txPr>
        <c:crossAx val="123309440"/>
        <c:crosses val="autoZero"/>
        <c:auto val="1"/>
        <c:lblAlgn val="ctr"/>
        <c:lblOffset val="100"/>
        <c:noMultiLvlLbl val="0"/>
      </c:catAx>
      <c:valAx>
        <c:axId val="123309440"/>
        <c:scaling>
          <c:orientation val="minMax"/>
        </c:scaling>
        <c:delete val="0"/>
        <c:axPos val="l"/>
        <c:majorGridlines>
          <c:spPr>
            <a:ln w="9524" cap="flat" cmpd="sng" algn="ctr">
              <a:solidFill>
                <a:schemeClr val="tx1">
                  <a:lumMod val="15000"/>
                  <a:lumOff val="85000"/>
                </a:schemeClr>
              </a:solidFill>
              <a:round/>
            </a:ln>
            <a:effectLst/>
          </c:spPr>
        </c:majorGridlines>
        <c:numFmt formatCode="General" sourceLinked="1"/>
        <c:majorTickMark val="none"/>
        <c:minorTickMark val="none"/>
        <c:tickLblPos val="nextTo"/>
        <c:spPr>
          <a:ln w="9524">
            <a:noFill/>
          </a:ln>
        </c:spPr>
        <c:txPr>
          <a:bodyPr rot="-60000000" vert="horz"/>
          <a:lstStyle/>
          <a:p>
            <a:pPr>
              <a:defRPr/>
            </a:pPr>
            <a:endParaRPr lang="uk-UA"/>
          </a:p>
        </c:txPr>
        <c:crossAx val="123306368"/>
        <c:crosses val="autoZero"/>
        <c:crossBetween val="between"/>
      </c:valAx>
      <c:spPr>
        <a:noFill/>
        <a:ln w="25396">
          <a:noFill/>
        </a:ln>
      </c:spPr>
    </c:plotArea>
    <c:legend>
      <c:legendPos val="r"/>
      <c:overlay val="0"/>
      <c:spPr>
        <a:noFill/>
        <a:ln w="25396">
          <a:noFill/>
        </a:ln>
      </c:spPr>
      <c:txPr>
        <a:bodyPr rot="0" vert="horz"/>
        <a:lstStyle/>
        <a:p>
          <a:pPr>
            <a:defRPr/>
          </a:pPr>
          <a:endParaRPr lang="uk-UA"/>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3B1D4-799D-4027-8B82-6BFD15BB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2302</TotalTime>
  <Pages>22</Pages>
  <Words>31043</Words>
  <Characters>17696</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Наталья Даниленко</cp:lastModifiedBy>
  <cp:revision>161</cp:revision>
  <cp:lastPrinted>2024-10-28T07:57:00Z</cp:lastPrinted>
  <dcterms:created xsi:type="dcterms:W3CDTF">2024-07-23T13:52:00Z</dcterms:created>
  <dcterms:modified xsi:type="dcterms:W3CDTF">2025-03-03T08:37:00Z</dcterms:modified>
</cp:coreProperties>
</file>