
<file path=[Content_Types].xml><?xml version="1.0" encoding="utf-8"?>
<Types xmlns="http://schemas.openxmlformats.org/package/2006/content-types">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tyles.xml" ContentType="application/vnd.openxmlformats-officedocument.wordprocessingml.styles+xml"/>
  <Override PartName="/word/media/image2.jpeg" ContentType="image/jpeg"/>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andard"/>
        <w:jc w:val="center"/>
        <w:rPr/>
      </w:pPr>
      <w:r>
        <mc:AlternateContent>
          <mc:Choice Requires="wps">
            <w:drawing>
              <wp:anchor behindDoc="0" distT="0" distB="0" distL="0" distR="0" simplePos="0" locked="0" layoutInCell="1" allowOverlap="1" relativeHeight="2">
                <wp:simplePos x="0" y="0"/>
                <wp:positionH relativeFrom="column">
                  <wp:posOffset>5527675</wp:posOffset>
                </wp:positionH>
                <wp:positionV relativeFrom="paragraph">
                  <wp:posOffset>-199390</wp:posOffset>
                </wp:positionV>
                <wp:extent cx="888365" cy="174625"/>
                <wp:effectExtent l="0" t="0" r="0" b="0"/>
                <wp:wrapNone/>
                <wp:docPr id="1" name="Фигура1"/>
                <a:graphic xmlns:a="http://schemas.openxmlformats.org/drawingml/2006/main">
                  <a:graphicData uri="http://schemas.microsoft.com/office/word/2010/wordprocessingShape">
                    <wps:wsp>
                      <wps:cNvSpPr/>
                      <wps:spPr>
                        <a:xfrm>
                          <a:off x="0" y="0"/>
                          <a:ext cx="887760" cy="173880"/>
                        </a:xfrm>
                        <a:prstGeom prst="rect">
                          <a:avLst/>
                        </a:prstGeom>
                        <a:noFill/>
                        <a:ln>
                          <a:noFill/>
                        </a:ln>
                      </wps:spPr>
                      <wps:style>
                        <a:lnRef idx="0"/>
                        <a:fillRef idx="0"/>
                        <a:effectRef idx="0"/>
                        <a:fontRef idx="minor"/>
                      </wps:style>
                      <wps:txbx>
                        <w:txbxContent>
                          <w:p>
                            <w:pPr>
                              <w:pStyle w:val="Style28"/>
                              <w:overflowPunct w:val="true"/>
                              <w:rPr/>
                            </w:pPr>
                            <w:r>
                              <w:rPr>
                                <w:color w:val="auto"/>
                              </w:rPr>
                              <w:t>копія</w:t>
                            </w:r>
                          </w:p>
                        </w:txbxContent>
                      </wps:txbx>
                      <wps:bodyPr lIns="0" rIns="0" tIns="0" bIns="0">
                        <a:spAutoFit/>
                      </wps:bodyPr>
                    </wps:wsp>
                  </a:graphicData>
                </a:graphic>
              </wp:anchor>
            </w:drawing>
          </mc:Choice>
          <mc:Fallback>
            <w:pict>
              <v:rect id="shape_0" ID="Фигура1" stroked="f" style="position:absolute;margin-left:435.25pt;margin-top:-15.7pt;width:69.85pt;height:13.65pt">
                <w10:wrap type="square"/>
                <v:fill o:detectmouseclick="t" on="false"/>
                <v:stroke color="#3465a4" joinstyle="round" endcap="flat"/>
                <v:textbox>
                  <w:txbxContent>
                    <w:p>
                      <w:pPr>
                        <w:pStyle w:val="Style28"/>
                        <w:overflowPunct w:val="true"/>
                        <w:rPr/>
                      </w:pPr>
                      <w:r>
                        <w:rPr>
                          <w:color w:val="auto"/>
                        </w:rPr>
                        <w:t>копія</w:t>
                      </w:r>
                    </w:p>
                  </w:txbxContent>
                </v:textbox>
              </v:rect>
            </w:pict>
          </mc:Fallback>
        </mc:AlternateContent>
        <w:drawing>
          <wp:anchor behindDoc="0" distT="0" distB="0" distL="114935" distR="114935" simplePos="0" locked="0" layoutInCell="1" allowOverlap="1" relativeHeight="3">
            <wp:simplePos x="0" y="0"/>
            <wp:positionH relativeFrom="column">
              <wp:posOffset>2888615</wp:posOffset>
            </wp:positionH>
            <wp:positionV relativeFrom="paragraph">
              <wp:posOffset>-380365</wp:posOffset>
            </wp:positionV>
            <wp:extent cx="417195" cy="597535"/>
            <wp:effectExtent l="0" t="0" r="0" b="0"/>
            <wp:wrapTopAndBottom/>
            <wp:docPr id="3"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1" descr=""/>
                    <pic:cNvPicPr>
                      <a:picLocks noChangeAspect="1" noChangeArrowheads="1"/>
                    </pic:cNvPicPr>
                  </pic:nvPicPr>
                  <pic:blipFill>
                    <a:blip r:embed="rId2"/>
                    <a:srcRect l="-68" t="-28" r="-68" b="-28"/>
                    <a:stretch>
                      <a:fillRect/>
                    </a:stretch>
                  </pic:blipFill>
                  <pic:spPr bwMode="auto">
                    <a:xfrm>
                      <a:off x="0" y="0"/>
                      <a:ext cx="417195" cy="597535"/>
                    </a:xfrm>
                    <a:prstGeom prst="rect">
                      <a:avLst/>
                    </a:prstGeom>
                  </pic:spPr>
                </pic:pic>
              </a:graphicData>
            </a:graphic>
          </wp:anchor>
        </w:drawing>
      </w:r>
      <w:r>
        <w:rPr>
          <w:rFonts w:cs="Times New Roman" w:ascii="Times New Roman" w:hAnsi="Times New Roman"/>
          <w:b/>
          <w:sz w:val="28"/>
          <w:szCs w:val="28"/>
        </w:rPr>
        <w:t>ВИКОНАВЧИЙ КОМІТЕТ ПОКРОВСЬКОЇ МІСЬКОЇ РАДИ</w:t>
      </w:r>
    </w:p>
    <w:p>
      <w:pPr>
        <w:pStyle w:val="BodyText2"/>
        <w:ind w:hanging="0"/>
        <w:jc w:val="center"/>
        <w:rPr/>
      </w:pPr>
      <w:r>
        <w:rPr>
          <w:rFonts w:cs="Times New Roman" w:ascii="Times New Roman" w:hAnsi="Times New Roman"/>
          <w:b/>
          <w:sz w:val="28"/>
          <w:szCs w:val="28"/>
        </w:rPr>
        <w:t>ДНІПРОПЕТРОВСЬКОЇ ОБЛАСТІ</w:t>
      </w:r>
      <w:r>
        <w:rPr/>
        <w:drawing>
          <wp:inline distT="0" distB="0" distL="0" distR="0">
            <wp:extent cx="6364605" cy="61595"/>
            <wp:effectExtent l="0" t="0" r="0" b="0"/>
            <wp:docPr id="4" name="Зображення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Зображення6" descr=""/>
                    <pic:cNvPicPr>
                      <a:picLocks noChangeAspect="1" noChangeArrowheads="1"/>
                    </pic:cNvPicPr>
                  </pic:nvPicPr>
                  <pic:blipFill>
                    <a:blip r:embed="rId3"/>
                    <a:srcRect l="-209" t="-18974" r="-209" b="-18974"/>
                    <a:stretch>
                      <a:fillRect/>
                    </a:stretch>
                  </pic:blipFill>
                  <pic:spPr bwMode="auto">
                    <a:xfrm>
                      <a:off x="0" y="0"/>
                      <a:ext cx="6364605" cy="61595"/>
                    </a:xfrm>
                    <a:prstGeom prst="rect">
                      <a:avLst/>
                    </a:prstGeom>
                  </pic:spPr>
                </pic:pic>
              </a:graphicData>
            </a:graphic>
          </wp:inline>
        </w:drawing>
      </w:r>
      <w:r>
        <w:rPr>
          <w:rFonts w:cs="Times New Roman" w:ascii="Times New Roman" w:hAnsi="Times New Roman"/>
          <w:b/>
          <w:sz w:val="30"/>
          <w:szCs w:val="30"/>
        </w:rPr>
        <w:t>РІШЕННЯ</w:t>
      </w:r>
    </w:p>
    <w:p>
      <w:pPr>
        <w:pStyle w:val="BodyText2"/>
        <w:ind w:hanging="0"/>
        <w:jc w:val="center"/>
        <w:rPr/>
      </w:pPr>
      <w:r>
        <w:rPr>
          <w:rStyle w:val="Style15"/>
          <w:rFonts w:cs="Times New Roman" w:ascii="Times New Roman" w:hAnsi="Times New Roman"/>
          <w:sz w:val="28"/>
          <w:szCs w:val="28"/>
          <w:lang w:val="ru-RU"/>
        </w:rPr>
        <w:t xml:space="preserve">25.11.2020р.                                       </w:t>
      </w:r>
      <w:r>
        <w:rPr>
          <w:rStyle w:val="Style15"/>
          <w:rFonts w:cs="Times New Roman" w:ascii="Times New Roman" w:hAnsi="Times New Roman"/>
          <w:sz w:val="28"/>
          <w:szCs w:val="28"/>
        </w:rPr>
        <w:t>м.Покров                                                   №485</w:t>
      </w:r>
    </w:p>
    <w:p>
      <w:pPr>
        <w:pStyle w:val="Normal"/>
        <w:jc w:val="both"/>
        <w:textAlignment w:val="auto"/>
        <w:rPr>
          <w:rFonts w:ascii="Times New Roman" w:hAnsi="Times New Roman" w:eastAsia="Times New Roman" w:cs="Times New Roman"/>
          <w:kern w:val="0"/>
          <w:sz w:val="28"/>
          <w:szCs w:val="28"/>
          <w:lang w:val="ru-RU" w:eastAsia="ru-RU" w:bidi="ar-SA"/>
        </w:rPr>
      </w:pPr>
      <w:r>
        <w:rPr>
          <w:rStyle w:val="Style15"/>
          <w:rFonts w:eastAsia="Times New Roman" w:cs="Times New Roman" w:ascii="Times New Roman" w:hAnsi="Times New Roman"/>
          <w:b/>
          <w:kern w:val="0"/>
          <w:sz w:val="12"/>
          <w:szCs w:val="12"/>
          <w:lang w:val="ru-RU" w:eastAsia="ru-RU" w:bidi="ar-SA"/>
        </w:rPr>
        <w:t xml:space="preserve"> </w:t>
      </w:r>
      <w:r>
        <w:rPr>
          <w:rStyle w:val="Style15"/>
          <w:rFonts w:eastAsia="Times New Roman" w:cs="Times New Roman" w:ascii="Times New Roman" w:hAnsi="Times New Roman"/>
          <w:b/>
          <w:kern w:val="0"/>
          <w:sz w:val="28"/>
          <w:szCs w:val="28"/>
          <w:lang w:val="ru-RU" w:eastAsia="ru-RU" w:bidi="ar-SA"/>
        </w:rPr>
        <w:t xml:space="preserve">               </w:t>
      </w:r>
      <w:r>
        <w:rPr>
          <w:rStyle w:val="Style15"/>
          <w:rFonts w:eastAsia="Times New Roman" w:cs="Times New Roman" w:ascii="Times New Roman" w:hAnsi="Times New Roman"/>
          <w:b w:val="false"/>
          <w:bCs w:val="false"/>
          <w:kern w:val="0"/>
          <w:sz w:val="28"/>
          <w:szCs w:val="28"/>
          <w:lang w:val="ru-RU" w:eastAsia="ru-RU" w:bidi="ar-SA"/>
        </w:rPr>
        <w:t xml:space="preserve">                         </w:t>
      </w:r>
      <w:r>
        <w:rPr>
          <w:rFonts w:cs="Times New Roman" w:ascii="Times New Roman" w:hAnsi="Times New Roman"/>
          <w:sz w:val="28"/>
          <w:szCs w:val="28"/>
        </w:rPr>
        <w:t xml:space="preserve">                                                                                                                                                                                                                                         </w:t>
      </w:r>
    </w:p>
    <w:p>
      <w:pPr>
        <w:pStyle w:val="Normal"/>
        <w:spacing w:lineRule="auto" w:line="240"/>
        <w:jc w:val="both"/>
        <w:textAlignment w:val="auto"/>
        <w:rPr/>
      </w:pPr>
      <w:r>
        <w:rPr>
          <w:rFonts w:eastAsia="Times New Roman" w:cs="Times New Roman" w:ascii="Times New Roman" w:hAnsi="Times New Roman"/>
          <w:kern w:val="0"/>
          <w:sz w:val="28"/>
          <w:szCs w:val="28"/>
          <w:lang w:eastAsia="ru-RU" w:bidi="ar-SA"/>
        </w:rPr>
        <w:t xml:space="preserve">Про надання дозволу на укладання договору дарування </w:t>
      </w:r>
    </w:p>
    <w:p>
      <w:pPr>
        <w:pStyle w:val="Normal"/>
        <w:spacing w:lineRule="auto" w:line="240"/>
        <w:jc w:val="both"/>
        <w:textAlignment w:val="auto"/>
        <w:rPr/>
      </w:pPr>
      <w:r>
        <w:rPr>
          <w:rFonts w:eastAsia="Times New Roman" w:cs="Times New Roman" w:ascii="Times New Roman" w:hAnsi="Times New Roman"/>
          <w:kern w:val="0"/>
          <w:sz w:val="28"/>
          <w:szCs w:val="28"/>
          <w:lang w:eastAsia="ru-RU" w:bidi="ar-SA"/>
        </w:rPr>
        <w:t>1/3 часток квартири та зміни черговості спадкоємців майна</w:t>
      </w:r>
    </w:p>
    <w:p>
      <w:pPr>
        <w:pStyle w:val="Normal"/>
        <w:spacing w:lineRule="auto" w:line="24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firstLine="708"/>
        <w:jc w:val="both"/>
        <w:textAlignment w:val="auto"/>
        <w:rPr/>
      </w:pPr>
      <w:r>
        <w:rPr>
          <w:rFonts w:eastAsia="Times New Roman" w:cs="Times New Roman" w:ascii="Times New Roman" w:hAnsi="Times New Roman"/>
          <w:kern w:val="0"/>
          <w:sz w:val="28"/>
          <w:szCs w:val="28"/>
          <w:lang w:eastAsia="ru-RU" w:bidi="ar-SA"/>
        </w:rPr>
        <w:t>Розглянувши заяву та документи надані гр.ХХХХ ХХХХ ХХХХ, ХХХХ року народження, яка зареєстрована за адресою: Дніпропетровська обл., м.Покров, вул.ХХХХ, буд.ХХ, кв.ХХ, виконавчий комітет Покровської міської ради встановив.</w:t>
      </w:r>
    </w:p>
    <w:p>
      <w:pPr>
        <w:pStyle w:val="Normal"/>
        <w:spacing w:lineRule="auto" w:line="240"/>
        <w:ind w:firstLine="708"/>
        <w:jc w:val="both"/>
        <w:textAlignment w:val="auto"/>
        <w:rPr/>
      </w:pPr>
      <w:r>
        <w:rPr>
          <w:rFonts w:eastAsia="Times New Roman" w:cs="Times New Roman" w:ascii="Times New Roman" w:hAnsi="Times New Roman"/>
          <w:kern w:val="0"/>
          <w:sz w:val="28"/>
          <w:szCs w:val="28"/>
          <w:lang w:eastAsia="ru-RU" w:bidi="ar-SA"/>
        </w:rPr>
        <w:t>Заявниця просить надати дозвіл гр.ХХХХ ХХХХ ХХХХ, ХХХХ року народження, як законному представнику малолітнього ХХХХ ХХХХ ХХХХ, ХХХХ року народження на укладання та підписання від його імені договору дарування 1/3 частки квартири, належної їй на праві власності, яка знаходиться за адресою: Дніпропетровська обл., м.Покров, вул.ХХХХ, буд.ХХ, кв.ХХ, та на зміну черговості спадкоємців майна, яке належало покійному дідусеві малолітнього, гр.ХХХХ ХХХХ ХХХХ(свідоцтво про смерть Серія І-КИ №822173 від 06.09.2018 р.), за яким малолітньому ХХХХ ХХХХ ХХХХ належатиме 1/3 частка квартири за вищевказаною адресою.</w:t>
      </w:r>
    </w:p>
    <w:p>
      <w:pPr>
        <w:pStyle w:val="Normal"/>
        <w:spacing w:lineRule="auto" w:line="240"/>
        <w:ind w:firstLine="708"/>
        <w:jc w:val="both"/>
        <w:textAlignment w:val="auto"/>
        <w:rPr/>
      </w:pPr>
      <w:r>
        <w:rPr>
          <w:rFonts w:eastAsia="Times New Roman" w:cs="Times New Roman" w:ascii="Times New Roman" w:hAnsi="Times New Roman"/>
          <w:kern w:val="0"/>
          <w:sz w:val="28"/>
          <w:szCs w:val="28"/>
          <w:lang w:eastAsia="ru-RU" w:bidi="ar-SA"/>
        </w:rPr>
        <w:t>Батьки дитини, гр.ХХХХ ХХХХ ХХХХ, ХХХХ року народження, гр.ХХХХ ХХХХ ХХХХ, ХХХХ року народження, не заперечують проти укладання даного договору, що підтверджено письмовими заявами від 11.11.2020 р.</w:t>
      </w:r>
    </w:p>
    <w:p>
      <w:pPr>
        <w:pStyle w:val="Normal"/>
        <w:spacing w:lineRule="auto" w:line="240"/>
        <w:ind w:firstLine="708"/>
        <w:jc w:val="both"/>
        <w:textAlignment w:val="auto"/>
        <w:rPr>
          <w:rFonts w:ascii="Times New Roman" w:hAnsi="Times New Roman" w:eastAsia="Times New Roman" w:cs="Times New Roman"/>
          <w:kern w:val="0"/>
          <w:sz w:val="28"/>
          <w:szCs w:val="28"/>
          <w:lang w:eastAsia="ru-RU" w:bidi="ar-SA"/>
        </w:rPr>
      </w:pPr>
      <w:r>
        <w:rPr>
          <w:rFonts w:eastAsia="Times New Roman" w:cs="Times New Roman" w:ascii="Times New Roman" w:hAnsi="Times New Roman"/>
          <w:kern w:val="0"/>
          <w:sz w:val="28"/>
          <w:szCs w:val="28"/>
          <w:lang w:eastAsia="ru-RU" w:bidi="ar-SA"/>
        </w:rPr>
        <w:t>Враховуючи вищевикладене, керуючись інтересами дитини, підпунктом 16 пункту «б» ст.34, статтями 40, 59 Закону України «Про місцеве самоврядування в Україні», ст.17 Закону України «Про охорону дитинства», ст. ст.176, 177 Сімейного кодексу України, Постановою Кабінету Міністрів України від 24.09.2008 року № 866 «Питання діяльності органів опіки та піклування, пов’язаної із захистом прав дитини», виконавчий комітет Покровської міської ради</w:t>
      </w:r>
    </w:p>
    <w:p>
      <w:pPr>
        <w:pStyle w:val="Normal"/>
        <w:spacing w:lineRule="auto" w:line="240"/>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textAlignment w:val="auto"/>
        <w:rPr/>
      </w:pPr>
      <w:r>
        <w:rPr>
          <w:rFonts w:eastAsia="Times New Roman" w:cs="Times New Roman" w:ascii="Times New Roman" w:hAnsi="Times New Roman"/>
          <w:b/>
          <w:kern w:val="0"/>
          <w:sz w:val="28"/>
          <w:szCs w:val="28"/>
          <w:lang w:eastAsia="ru-RU" w:bidi="ar-SA"/>
        </w:rPr>
        <w:t>ВИРІШИВ:</w:t>
      </w:r>
    </w:p>
    <w:p>
      <w:pPr>
        <w:pStyle w:val="Normal"/>
        <w:spacing w:lineRule="auto" w:line="24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widowControl/>
        <w:suppressAutoHyphens w:val="true"/>
        <w:bidi w:val="0"/>
        <w:spacing w:lineRule="auto" w:line="240" w:before="0" w:after="0"/>
        <w:ind w:left="0" w:right="0" w:hanging="0"/>
        <w:jc w:val="both"/>
        <w:textAlignment w:val="auto"/>
        <w:rPr/>
      </w:pPr>
      <w:r>
        <w:rPr>
          <w:rFonts w:eastAsia="Times New Roman" w:cs="Times New Roman" w:ascii="Times New Roman" w:hAnsi="Times New Roman"/>
          <w:kern w:val="0"/>
          <w:sz w:val="28"/>
          <w:szCs w:val="28"/>
          <w:lang w:eastAsia="ru-RU" w:bidi="ar-SA"/>
        </w:rPr>
        <w:t xml:space="preserve">       </w:t>
      </w:r>
      <w:r>
        <w:rPr>
          <w:rFonts w:eastAsia="Times New Roman" w:cs="Times New Roman" w:ascii="Times New Roman" w:hAnsi="Times New Roman"/>
          <w:kern w:val="0"/>
          <w:sz w:val="28"/>
          <w:szCs w:val="28"/>
          <w:lang w:eastAsia="ru-RU" w:bidi="ar-SA"/>
        </w:rPr>
        <w:t>1.Надати дозвіл гр. ХХХХ ХХХХ ХХХХ, ХХХХ року народження, як законному представнику малолітнього ХХХХ ХХХХ ХХХХ, ХХХХ року народження на укладання та підписання від його імені договору дарування 1/3 частки квартири, яка знаходиться за адресою: Дніпропетровська обл., м.Покров, вул.ХХХХ, буд.ХХ, кв.ХХ, належної на праві власності гр.ХХХХ ХХХХ ХХХХ, ХХХХ року народження, та на зміну черговості спадкоємців майна, яке належало гр.ХХХХ ХХХХ ХХХХ (свідоцтво про смерть Серія І-КИ №822173 від 06.09.2018 р.), за яким малолітньому ХХХХХ належатиме 1/3 частка квартири за вищевказаною адресою.</w:t>
      </w:r>
    </w:p>
    <w:p>
      <w:pPr>
        <w:pStyle w:val="Normal"/>
        <w:spacing w:lineRule="auto" w:line="24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firstLine="708"/>
        <w:jc w:val="both"/>
        <w:textAlignment w:val="auto"/>
        <w:rPr/>
      </w:pPr>
      <w:r>
        <w:rPr>
          <w:rFonts w:eastAsia="Times New Roman" w:cs="Times New Roman" w:ascii="Times New Roman" w:hAnsi="Times New Roman"/>
          <w:kern w:val="0"/>
          <w:sz w:val="28"/>
          <w:szCs w:val="28"/>
          <w:lang w:eastAsia="ru-RU" w:bidi="ar-SA"/>
        </w:rPr>
        <w:t>2.</w:t>
      </w:r>
      <w:r>
        <w:rPr>
          <w:rFonts w:eastAsia="Times New Roman" w:cs="Times New Roman" w:ascii="Times New Roman" w:hAnsi="Times New Roman"/>
          <w:kern w:val="0"/>
          <w:sz w:val="28"/>
          <w:szCs w:val="28"/>
          <w:lang w:val="ru-RU" w:eastAsia="ru-RU" w:bidi="ar-SA"/>
        </w:rPr>
        <w:t xml:space="preserve">Гр.ХХХХ </w:t>
      </w:r>
      <w:r>
        <w:rPr>
          <w:rFonts w:eastAsia="Times New Roman" w:cs="Times New Roman" w:ascii="Times New Roman" w:hAnsi="Times New Roman"/>
          <w:kern w:val="0"/>
          <w:sz w:val="28"/>
          <w:szCs w:val="28"/>
          <w:lang w:eastAsia="ru-RU" w:bidi="ar-SA"/>
        </w:rPr>
        <w:t>протягом 10 днів з моменту укладання договору надати його копію до служби у справах дітей виконавчого комітету Покровської міської ради Дніпропетровської області.</w:t>
      </w:r>
    </w:p>
    <w:p>
      <w:pPr>
        <w:pStyle w:val="Normal"/>
        <w:spacing w:lineRule="auto" w:line="240"/>
        <w:ind w:firstLine="708"/>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firstLine="708"/>
        <w:jc w:val="both"/>
        <w:textAlignment w:val="auto"/>
        <w:rPr/>
      </w:pPr>
      <w:r>
        <w:rPr>
          <w:rFonts w:eastAsia="Times New Roman" w:cs="Times New Roman" w:ascii="Times New Roman" w:hAnsi="Times New Roman"/>
          <w:kern w:val="0"/>
          <w:sz w:val="28"/>
          <w:szCs w:val="28"/>
          <w:lang w:val="ru-RU" w:eastAsia="ru-RU" w:bidi="ar-SA"/>
        </w:rPr>
        <w:t>3</w:t>
      </w:r>
      <w:r>
        <w:rPr>
          <w:rFonts w:eastAsia="Times New Roman" w:cs="Times New Roman" w:ascii="Times New Roman" w:hAnsi="Times New Roman"/>
          <w:kern w:val="0"/>
          <w:sz w:val="28"/>
          <w:szCs w:val="28"/>
          <w:lang w:eastAsia="ru-RU" w:bidi="ar-SA"/>
        </w:rPr>
        <w:t>.</w:t>
      </w:r>
      <w:r>
        <w:rPr>
          <w:rFonts w:eastAsia="Times New Roman" w:cs="Times New Roman" w:ascii="Times New Roman" w:hAnsi="Times New Roman"/>
          <w:kern w:val="0"/>
          <w:sz w:val="28"/>
          <w:szCs w:val="28"/>
          <w:lang w:val="ru-RU" w:eastAsia="ru-RU" w:bidi="ar-SA"/>
        </w:rPr>
        <w:t xml:space="preserve">Координацію роботи щодо виконання даного рішення покласти на службу у справах дітей (Горчакову Д.В.), контроль </w:t>
      </w:r>
      <w:r>
        <w:rPr>
          <w:rFonts w:eastAsia="Times New Roman" w:cs="Times New Roman" w:ascii="Times New Roman" w:hAnsi="Times New Roman"/>
          <w:kern w:val="0"/>
          <w:sz w:val="28"/>
          <w:szCs w:val="28"/>
          <w:lang w:eastAsia="ru-RU" w:bidi="ar-SA"/>
        </w:rPr>
        <w:t>на заступника міського голови Бондаренко Н.О</w:t>
      </w:r>
      <w:r>
        <w:rPr>
          <w:rFonts w:eastAsia="Times New Roman" w:cs="Times New Roman" w:ascii="Times New Roman" w:hAnsi="Times New Roman"/>
          <w:kern w:val="0"/>
          <w:sz w:val="28"/>
          <w:szCs w:val="28"/>
          <w:lang w:val="ru-RU" w:eastAsia="ru-RU" w:bidi="ar-SA"/>
        </w:rPr>
        <w:t>.</w:t>
      </w:r>
      <w:r>
        <w:rPr>
          <w:rFonts w:eastAsia="Times New Roman" w:cs="Times New Roman" w:ascii="Times New Roman" w:hAnsi="Times New Roman"/>
          <w:kern w:val="0"/>
          <w:sz w:val="28"/>
          <w:szCs w:val="28"/>
          <w:lang w:eastAsia="ru-RU" w:bidi="ar-SA"/>
        </w:rPr>
        <w:t xml:space="preserve"> </w:t>
      </w:r>
    </w:p>
    <w:p>
      <w:pPr>
        <w:pStyle w:val="Normal"/>
        <w:spacing w:lineRule="auto" w:line="240"/>
        <w:ind w:hanging="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hanging="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hanging="0"/>
        <w:jc w:val="both"/>
        <w:textAlignment w:val="auto"/>
        <w:rPr>
          <w:rFonts w:ascii="Times New Roman" w:hAnsi="Times New Roman" w:eastAsia="Times New Roman" w:cs="Times New Roman"/>
          <w:kern w:val="0"/>
          <w:lang w:eastAsia="ru-RU" w:bidi="ar-SA"/>
        </w:rPr>
      </w:pPr>
      <w:r>
        <w:rPr>
          <w:rFonts w:eastAsia="Times New Roman" w:cs="Times New Roman" w:ascii="Times New Roman" w:hAnsi="Times New Roman"/>
          <w:kern w:val="0"/>
          <w:lang w:eastAsia="ru-RU" w:bidi="ar-SA"/>
        </w:rPr>
      </w:r>
    </w:p>
    <w:p>
      <w:pPr>
        <w:pStyle w:val="Normal"/>
        <w:spacing w:lineRule="auto" w:line="240"/>
        <w:ind w:hanging="0"/>
        <w:jc w:val="both"/>
        <w:textAlignment w:val="auto"/>
        <w:rPr/>
      </w:pPr>
      <w:r>
        <w:rPr>
          <w:rFonts w:eastAsia="Times New Roman" w:cs="Times New Roman" w:ascii="Times New Roman" w:hAnsi="Times New Roman"/>
          <w:kern w:val="0"/>
          <w:sz w:val="28"/>
          <w:szCs w:val="28"/>
          <w:lang w:eastAsia="ru-RU" w:bidi="ar-SA"/>
        </w:rPr>
        <w:t>Міський голова</w:t>
        <w:tab/>
        <w:tab/>
        <w:tab/>
        <w:tab/>
        <w:tab/>
        <w:tab/>
        <w:tab/>
        <w:t xml:space="preserve">      </w:t>
      </w:r>
      <w:r>
        <w:rPr>
          <w:rFonts w:eastAsia="Times New Roman" w:cs="Times New Roman" w:ascii="Times New Roman" w:hAnsi="Times New Roman"/>
          <w:kern w:val="0"/>
          <w:sz w:val="28"/>
          <w:szCs w:val="28"/>
          <w:lang w:val="ru-RU" w:eastAsia="ru-RU" w:bidi="ar-SA"/>
        </w:rPr>
        <w:t xml:space="preserve">                  </w:t>
      </w:r>
      <w:r>
        <w:rPr>
          <w:rFonts w:eastAsia="Times New Roman" w:cs="Times New Roman" w:ascii="Times New Roman" w:hAnsi="Times New Roman"/>
          <w:kern w:val="0"/>
          <w:sz w:val="28"/>
          <w:szCs w:val="28"/>
          <w:lang w:eastAsia="ru-RU" w:bidi="ar-SA"/>
        </w:rPr>
        <w:t>О.М. Шаповал</w:t>
      </w:r>
    </w:p>
    <w:p>
      <w:pPr>
        <w:pStyle w:val="Normal"/>
        <w:jc w:val="both"/>
        <w:textAlignment w:val="auto"/>
        <w:rPr>
          <w:rFonts w:ascii="Times New Roman" w:hAnsi="Times New Roman" w:eastAsia="Times New Roman" w:cs="Times New Roman"/>
          <w:kern w:val="0"/>
          <w:sz w:val="28"/>
          <w:szCs w:val="28"/>
          <w:lang w:val="ru-RU" w:eastAsia="ru-RU" w:bidi="ar-SA"/>
        </w:rPr>
      </w:pPr>
      <w:r>
        <w:rPr>
          <w:rFonts w:eastAsia="Times New Roman" w:cs="Times New Roman" w:ascii="Times New Roman" w:hAnsi="Times New Roman"/>
          <w:kern w:val="0"/>
          <w:sz w:val="28"/>
          <w:szCs w:val="28"/>
          <w:lang w:val="ru-RU" w:eastAsia="ru-RU" w:bidi="ar-SA"/>
        </w:rPr>
      </w:r>
    </w:p>
    <w:p>
      <w:pPr>
        <w:pStyle w:val="Normal"/>
        <w:jc w:val="both"/>
        <w:textAlignment w:val="auto"/>
        <w:rPr>
          <w:rFonts w:ascii="Times New Roman" w:hAnsi="Times New Roman" w:eastAsia="Times New Roman" w:cs="Times New Roman"/>
          <w:kern w:val="0"/>
          <w:sz w:val="28"/>
          <w:szCs w:val="28"/>
          <w:lang w:val="ru-RU" w:eastAsia="ru-RU" w:bidi="ar-SA"/>
        </w:rPr>
      </w:pPr>
      <w:r>
        <w:rPr>
          <w:rFonts w:eastAsia="Times New Roman" w:cs="Times New Roman" w:ascii="Times New Roman" w:hAnsi="Times New Roman"/>
          <w:kern w:val="0"/>
          <w:sz w:val="28"/>
          <w:szCs w:val="28"/>
          <w:lang w:val="ru-RU" w:eastAsia="ru-RU" w:bidi="ar-SA"/>
        </w:rPr>
      </w:r>
    </w:p>
    <w:p>
      <w:pPr>
        <w:pStyle w:val="Normal"/>
        <w:jc w:val="both"/>
        <w:textAlignment w:val="auto"/>
        <w:rPr>
          <w:rFonts w:ascii="Times New Roman" w:hAnsi="Times New Roman" w:eastAsia="Times New Roman" w:cs="Times New Roman"/>
          <w:kern w:val="0"/>
          <w:sz w:val="10"/>
          <w:szCs w:val="10"/>
          <w:lang w:eastAsia="ru-RU" w:bidi="ar-SA"/>
        </w:rPr>
      </w:pPr>
      <w:r>
        <w:rPr>
          <w:rFonts w:eastAsia="Times New Roman" w:cs="Times New Roman" w:ascii="Times New Roman" w:hAnsi="Times New Roman"/>
          <w:kern w:val="0"/>
          <w:sz w:val="10"/>
          <w:szCs w:val="10"/>
          <w:lang w:eastAsia="ru-RU" w:bidi="ar-SA"/>
        </w:rPr>
      </w:r>
    </w:p>
    <w:p>
      <w:pPr>
        <w:pStyle w:val="Normal"/>
        <w:jc w:val="both"/>
        <w:textAlignment w:val="auto"/>
        <w:rPr>
          <w:rFonts w:ascii="Times New Roman" w:hAnsi="Times New Roman" w:eastAsia="Batang" w:cs="Times New Roman"/>
          <w:color w:val="000000"/>
          <w:kern w:val="0"/>
          <w:sz w:val="28"/>
          <w:szCs w:val="28"/>
          <w:lang w:val="ru-RU" w:eastAsia="ru-RU" w:bidi="ar-SA"/>
        </w:rPr>
      </w:pPr>
      <w:r>
        <w:rPr>
          <w:rFonts w:eastAsia="Batang" w:cs="Times New Roman" w:ascii="Times New Roman" w:hAnsi="Times New Roman"/>
          <w:color w:val="000000"/>
          <w:kern w:val="0"/>
          <w:sz w:val="28"/>
          <w:szCs w:val="28"/>
          <w:lang w:val="ru-RU" w:eastAsia="ru-RU" w:bidi="ar-SA"/>
        </w:rPr>
      </w:r>
    </w:p>
    <w:p>
      <w:pPr>
        <w:pStyle w:val="Normal"/>
        <w:jc w:val="both"/>
        <w:textAlignment w:val="auto"/>
        <w:rPr>
          <w:rFonts w:ascii="Times New Roman" w:hAnsi="Times New Roman" w:eastAsia="Batang" w:cs="Times New Roman"/>
          <w:color w:val="000000"/>
          <w:kern w:val="0"/>
          <w:sz w:val="28"/>
          <w:szCs w:val="28"/>
          <w:lang w:val="ru-RU" w:eastAsia="ru-RU" w:bidi="ar-SA"/>
        </w:rPr>
      </w:pPr>
      <w:r>
        <w:rPr>
          <w:rFonts w:eastAsia="Batang" w:cs="Times New Roman" w:ascii="Times New Roman" w:hAnsi="Times New Roman"/>
          <w:color w:val="000000"/>
          <w:kern w:val="0"/>
          <w:sz w:val="28"/>
          <w:szCs w:val="28"/>
          <w:lang w:val="ru-RU" w:eastAsia="ru-RU" w:bidi="ar-SA"/>
        </w:rPr>
      </w:r>
    </w:p>
    <w:p>
      <w:pPr>
        <w:pStyle w:val="Normal"/>
        <w:jc w:val="both"/>
        <w:textAlignment w:val="auto"/>
        <w:rPr>
          <w:rFonts w:ascii="Times New Roman" w:hAnsi="Times New Roman" w:eastAsia="Batang" w:cs="Times New Roman"/>
          <w:color w:val="000000"/>
          <w:kern w:val="0"/>
          <w:sz w:val="28"/>
          <w:szCs w:val="28"/>
          <w:lang w:val="ru-RU" w:eastAsia="ru-RU" w:bidi="ar-SA"/>
        </w:rPr>
      </w:pPr>
      <w:r>
        <w:rPr>
          <w:rFonts w:eastAsia="Batang" w:cs="Times New Roman" w:ascii="Times New Roman" w:hAnsi="Times New Roman"/>
          <w:color w:val="000000"/>
          <w:kern w:val="0"/>
          <w:sz w:val="28"/>
          <w:szCs w:val="28"/>
          <w:lang w:val="ru-RU" w:eastAsia="ru-RU" w:bidi="ar-SA"/>
        </w:rPr>
      </w:r>
    </w:p>
    <w:p>
      <w:pPr>
        <w:pStyle w:val="Normal"/>
        <w:jc w:val="both"/>
        <w:textAlignment w:val="auto"/>
        <w:rPr>
          <w:rFonts w:ascii="Times New Roman" w:hAnsi="Times New Roman" w:eastAsia="Batang" w:cs="Times New Roman"/>
          <w:color w:val="000000"/>
          <w:kern w:val="0"/>
          <w:sz w:val="28"/>
          <w:szCs w:val="28"/>
          <w:lang w:val="ru-RU" w:eastAsia="ru-RU" w:bidi="ar-SA"/>
        </w:rPr>
      </w:pPr>
      <w:r>
        <w:rPr>
          <w:rFonts w:eastAsia="Batang" w:cs="Times New Roman" w:ascii="Times New Roman" w:hAnsi="Times New Roman"/>
          <w:color w:val="000000"/>
          <w:kern w:val="0"/>
          <w:sz w:val="28"/>
          <w:szCs w:val="28"/>
          <w:lang w:val="ru-RU" w:eastAsia="ru-RU" w:bidi="ar-SA"/>
        </w:rPr>
      </w:r>
    </w:p>
    <w:p>
      <w:pPr>
        <w:pStyle w:val="Normal"/>
        <w:jc w:val="both"/>
        <w:textAlignment w:val="auto"/>
        <w:rPr>
          <w:rFonts w:ascii="Times New Roman" w:hAnsi="Times New Roman" w:eastAsia="Batang" w:cs="Times New Roman"/>
          <w:color w:val="000000"/>
          <w:kern w:val="0"/>
          <w:sz w:val="28"/>
          <w:szCs w:val="28"/>
          <w:lang w:val="ru-RU" w:eastAsia="ru-RU" w:bidi="ar-SA"/>
        </w:rPr>
      </w:pPr>
      <w:r>
        <w:rPr>
          <w:rFonts w:eastAsia="Batang" w:cs="Times New Roman" w:ascii="Times New Roman" w:hAnsi="Times New Roman"/>
          <w:color w:val="000000"/>
          <w:kern w:val="0"/>
          <w:sz w:val="28"/>
          <w:szCs w:val="28"/>
          <w:lang w:val="ru-RU" w:eastAsia="ru-RU" w:bidi="ar-SA"/>
        </w:rPr>
      </w:r>
    </w:p>
    <w:p>
      <w:pPr>
        <w:pStyle w:val="Normal"/>
        <w:ind w:firstLine="708"/>
        <w:jc w:val="both"/>
        <w:textAlignment w:val="auto"/>
        <w:rPr>
          <w:lang w:val="ru-RU"/>
        </w:rPr>
      </w:pPr>
      <w:r>
        <w:rPr>
          <w:lang w:val="ru-RU"/>
        </w:rPr>
      </w:r>
    </w:p>
    <w:p>
      <w:pPr>
        <w:pStyle w:val="Normal"/>
        <w:rPr>
          <w:b/>
          <w:b/>
          <w:sz w:val="28"/>
          <w:szCs w:val="28"/>
        </w:rPr>
      </w:pPr>
      <w:r>
        <w:rPr>
          <w:b/>
          <w:sz w:val="28"/>
          <w:szCs w:val="28"/>
        </w:rPr>
      </w:r>
    </w:p>
    <w:p>
      <w:pPr>
        <w:pStyle w:val="Normal"/>
        <w:ind w:firstLine="708"/>
        <w:jc w:val="both"/>
        <w:textAlignment w:val="auto"/>
        <w:rPr>
          <w:lang w:val="ru-RU"/>
        </w:rPr>
      </w:pPr>
      <w:r>
        <w:rPr>
          <w:lang w:val="ru-RU"/>
        </w:rPr>
      </w:r>
    </w:p>
    <w:p>
      <w:pPr>
        <w:pStyle w:val="Normal"/>
        <w:jc w:val="both"/>
        <w:textAlignment w:val="auto"/>
        <w:rPr>
          <w:rFonts w:ascii="Times New Roman" w:hAnsi="Times New Roman" w:eastAsia="Times New Roman" w:cs="Times New Roman"/>
          <w:kern w:val="0"/>
          <w:sz w:val="28"/>
          <w:szCs w:val="28"/>
          <w:lang w:val="ru-RU" w:eastAsia="ru-RU" w:bidi="ar-SA"/>
        </w:rPr>
      </w:pPr>
      <w:r>
        <w:rPr>
          <w:rFonts w:eastAsia="Times New Roman" w:cs="Times New Roman" w:ascii="Times New Roman" w:hAnsi="Times New Roman"/>
          <w:kern w:val="0"/>
          <w:sz w:val="28"/>
          <w:szCs w:val="28"/>
          <w:lang w:val="ru-RU" w:eastAsia="ru-RU" w:bidi="ar-SA"/>
        </w:rPr>
      </w:r>
    </w:p>
    <w:p>
      <w:pPr>
        <w:pStyle w:val="Normal"/>
        <w:jc w:val="both"/>
        <w:textAlignment w:val="auto"/>
        <w:rPr>
          <w:rFonts w:ascii="Times New Roman" w:hAnsi="Times New Roman" w:eastAsia="Times New Roman" w:cs="Times New Roman"/>
          <w:kern w:val="0"/>
          <w:sz w:val="28"/>
          <w:szCs w:val="28"/>
          <w:lang w:val="ru-RU" w:eastAsia="ru-RU" w:bidi="ar-SA"/>
        </w:rPr>
      </w:pPr>
      <w:r>
        <w:rPr>
          <w:rFonts w:eastAsia="Times New Roman" w:cs="Times New Roman" w:ascii="Times New Roman" w:hAnsi="Times New Roman"/>
          <w:kern w:val="0"/>
          <w:sz w:val="28"/>
          <w:szCs w:val="28"/>
          <w:lang w:val="ru-RU" w:eastAsia="ru-RU" w:bidi="ar-SA"/>
        </w:rPr>
      </w:r>
    </w:p>
    <w:p>
      <w:pPr>
        <w:pStyle w:val="Normal"/>
        <w:jc w:val="both"/>
        <w:textAlignment w:val="auto"/>
        <w:rPr>
          <w:rFonts w:ascii="Times New Roman" w:hAnsi="Times New Roman" w:eastAsia="Times New Roman" w:cs="Times New Roman"/>
          <w:kern w:val="0"/>
          <w:sz w:val="28"/>
          <w:szCs w:val="28"/>
          <w:lang w:val="ru-RU" w:eastAsia="ru-RU" w:bidi="ar-SA"/>
        </w:rPr>
      </w:pPr>
      <w:r>
        <w:rPr>
          <w:rFonts w:eastAsia="Times New Roman" w:cs="Times New Roman" w:ascii="Times New Roman" w:hAnsi="Times New Roman"/>
          <w:kern w:val="0"/>
          <w:sz w:val="28"/>
          <w:szCs w:val="28"/>
          <w:lang w:val="ru-RU" w:eastAsia="ru-RU" w:bidi="ar-SA"/>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t xml:space="preserve">                                                                    </w:t>
      </w:r>
    </w:p>
    <w:p>
      <w:pPr>
        <w:pStyle w:val="Normal"/>
        <w:rPr>
          <w:sz w:val="28"/>
          <w:szCs w:val="28"/>
          <w:lang w:val="ru-RU"/>
        </w:rPr>
      </w:pPr>
      <w:r>
        <w:rPr>
          <w:sz w:val="28"/>
          <w:szCs w:val="28"/>
          <w:lang w:val="ru-RU"/>
        </w:rPr>
        <w:t xml:space="preserve">                                                                    </w:t>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sz w:val="28"/>
          <w:szCs w:val="28"/>
          <w:lang w:val="ru-RU"/>
        </w:rPr>
      </w:pPr>
      <w:r>
        <w:rPr>
          <w:sz w:val="28"/>
          <w:szCs w:val="28"/>
          <w:lang w:val="ru-RU"/>
        </w:rPr>
      </w:r>
    </w:p>
    <w:p>
      <w:pPr>
        <w:pStyle w:val="Normal"/>
        <w:rPr/>
      </w:pPr>
      <w:r>
        <w:rPr/>
      </w:r>
    </w:p>
    <w:sectPr>
      <w:type w:val="nextPage"/>
      <w:pgSz w:w="11906" w:h="16838"/>
      <w:pgMar w:left="1470" w:right="567" w:header="0" w:top="765" w:footer="0" w:bottom="1283"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ahoma">
    <w:charset w:val="01"/>
    <w:family w:val="roman"/>
    <w:pitch w:val="variable"/>
  </w:font>
  <w:font w:name="Liberation Sans">
    <w:altName w:val="Arial"/>
    <w:charset w:val="01"/>
    <w:family w:val="roman"/>
    <w:pitch w:val="variable"/>
  </w:font>
  <w:font w:name="Calibri">
    <w:charset w:val="01"/>
    <w:family w:val="roman"/>
    <w:pitch w:val="variable"/>
  </w:font>
  <w:font w:name="Verdana">
    <w:charset w:val="01"/>
    <w:family w:val="roman"/>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09"/>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kern w:val="2"/>
        <w:szCs w:val="24"/>
        <w:lang w:val="uk-UA"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before="0" w:after="0"/>
      <w:jc w:val="left"/>
      <w:textAlignment w:val="baseline"/>
    </w:pPr>
    <w:rPr>
      <w:rFonts w:ascii="Liberation Serif" w:hAnsi="Liberation Serif" w:eastAsia="SimSun" w:cs="Arial"/>
      <w:color w:val="auto"/>
      <w:kern w:val="2"/>
      <w:sz w:val="24"/>
      <w:szCs w:val="24"/>
      <w:lang w:val="uk-UA" w:eastAsia="zh-CN" w:bidi="hi-IN"/>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qFormat/>
    <w:rPr>
      <w:rFonts w:ascii="Tahoma" w:hAnsi="Tahoma" w:cs="Mangal"/>
      <w:sz w:val="16"/>
      <w:szCs w:val="14"/>
    </w:rPr>
  </w:style>
  <w:style w:type="character" w:styleId="Appleconvertedspace" w:customStyle="1">
    <w:name w:val="apple-converted-space"/>
    <w:basedOn w:val="DefaultParagraphFont"/>
    <w:qFormat/>
    <w:rPr/>
  </w:style>
  <w:style w:type="character" w:styleId="Style15">
    <w:name w:val="Основной шрифт абзаца"/>
    <w:qFormat/>
    <w:rPr/>
  </w:style>
  <w:style w:type="character" w:styleId="1">
    <w:name w:val="Основной шрифт абзаца1"/>
    <w:qFormat/>
    <w:rPr/>
  </w:style>
  <w:style w:type="character" w:styleId="Style16">
    <w:name w:val="Нижний колонтитул Знак"/>
    <w:qFormat/>
    <w:rPr>
      <w:sz w:val="28"/>
    </w:rPr>
  </w:style>
  <w:style w:type="character" w:styleId="Style17">
    <w:name w:val="Гіперпосилання"/>
    <w:qFormat/>
    <w:rPr>
      <w:color w:val="000080"/>
      <w:u w:val="single"/>
      <w:lang w:val="zxx" w:eastAsia="zxx" w:bidi="zxx"/>
    </w:rPr>
  </w:style>
  <w:style w:type="paragraph" w:styleId="Style18" w:customStyle="1">
    <w:name w:val="Заголовок"/>
    <w:basedOn w:val="Normal"/>
    <w:next w:val="Style19"/>
    <w:qFormat/>
    <w:pPr>
      <w:keepNext w:val="true"/>
      <w:widowControl w:val="false"/>
      <w:bidi w:val="0"/>
      <w:spacing w:before="240" w:after="120"/>
      <w:jc w:val="left"/>
    </w:pPr>
    <w:rPr>
      <w:rFonts w:ascii="Liberation Sans" w:hAnsi="Liberation Sans" w:eastAsia="Microsoft YaHei" w:cs="Arial"/>
      <w:color w:val="auto"/>
      <w:kern w:val="2"/>
      <w:sz w:val="28"/>
      <w:szCs w:val="28"/>
      <w:lang w:val="uk-UA" w:eastAsia="zh-CN" w:bidi="hi-IN"/>
    </w:rPr>
  </w:style>
  <w:style w:type="paragraph" w:styleId="Style19">
    <w:name w:val="Body Text"/>
    <w:basedOn w:val="Normal"/>
    <w:pPr>
      <w:spacing w:lineRule="auto" w:line="276" w:before="0" w:after="140"/>
    </w:pPr>
    <w:rPr/>
  </w:style>
  <w:style w:type="paragraph" w:styleId="Style20">
    <w:name w:val="List"/>
    <w:basedOn w:val="Normal"/>
    <w:pPr>
      <w:widowControl w:val="false"/>
      <w:bidi w:val="0"/>
      <w:jc w:val="left"/>
    </w:pPr>
    <w:rPr>
      <w:rFonts w:ascii="Liberation Serif" w:hAnsi="Liberation Serif" w:eastAsia="SimSun" w:cs="Arial"/>
      <w:color w:val="auto"/>
      <w:kern w:val="2"/>
      <w:sz w:val="24"/>
      <w:szCs w:val="24"/>
      <w:lang w:val="uk-UA" w:eastAsia="zh-CN" w:bidi="hi-IN"/>
    </w:rPr>
  </w:style>
  <w:style w:type="paragraph" w:styleId="Style21">
    <w:name w:val="Caption"/>
    <w:basedOn w:val="Normal"/>
    <w:qFormat/>
    <w:pPr>
      <w:suppressLineNumbers/>
      <w:spacing w:before="120" w:after="120"/>
    </w:pPr>
    <w:rPr>
      <w:rFonts w:ascii="Calibri" w:hAnsi="Calibri" w:eastAsia="Calibri" w:cs="Lohit Devanagari"/>
      <w:i/>
      <w:iCs/>
      <w:sz w:val="24"/>
      <w:szCs w:val="24"/>
    </w:rPr>
  </w:style>
  <w:style w:type="paragraph" w:styleId="Style22">
    <w:name w:val="Указатель"/>
    <w:basedOn w:val="Normal"/>
    <w:qFormat/>
    <w:pPr>
      <w:suppressLineNumbers/>
    </w:pPr>
    <w:rPr>
      <w:rFonts w:cs="Lohit Devanagari"/>
    </w:rPr>
  </w:style>
  <w:style w:type="paragraph" w:styleId="Style23" w:customStyle="1">
    <w:name w:val="Покажчик"/>
    <w:qFormat/>
    <w:pPr>
      <w:widowControl w:val="false"/>
      <w:suppressLineNumbers/>
      <w:bidi w:val="0"/>
      <w:jc w:val="left"/>
    </w:pPr>
    <w:rPr>
      <w:rFonts w:ascii="Liberation Serif" w:hAnsi="Liberation Serif" w:eastAsia="SimSun" w:cs="Arial"/>
      <w:color w:val="auto"/>
      <w:kern w:val="2"/>
      <w:sz w:val="24"/>
      <w:szCs w:val="24"/>
      <w:lang w:val="uk-UA" w:eastAsia="zh-CN" w:bidi="hi-IN"/>
    </w:rPr>
  </w:style>
  <w:style w:type="paragraph" w:styleId="Standard" w:customStyle="1">
    <w:name w:val="Standard"/>
    <w:qFormat/>
    <w:pPr>
      <w:widowControl/>
      <w:suppressAutoHyphens w:val="true"/>
      <w:bidi w:val="0"/>
      <w:spacing w:before="0" w:after="0"/>
      <w:jc w:val="left"/>
      <w:textAlignment w:val="baseline"/>
    </w:pPr>
    <w:rPr>
      <w:rFonts w:ascii="Liberation Serif" w:hAnsi="Liberation Serif" w:eastAsia="SimSun" w:cs="Arial"/>
      <w:color w:val="auto"/>
      <w:kern w:val="2"/>
      <w:sz w:val="24"/>
      <w:szCs w:val="24"/>
      <w:lang w:val="uk-UA" w:eastAsia="zh-CN" w:bidi="hi-IN"/>
    </w:rPr>
  </w:style>
  <w:style w:type="paragraph" w:styleId="Textbody" w:customStyle="1">
    <w:name w:val="Text body"/>
    <w:basedOn w:val="Standard"/>
    <w:qFormat/>
    <w:pPr>
      <w:spacing w:lineRule="auto" w:line="288" w:before="0" w:after="140"/>
    </w:pPr>
    <w:rPr/>
  </w:style>
  <w:style w:type="paragraph" w:styleId="Caption">
    <w:name w:val="caption"/>
    <w:basedOn w:val="Standard"/>
    <w:qFormat/>
    <w:pPr>
      <w:suppressLineNumbers/>
      <w:spacing w:before="120" w:after="120"/>
    </w:pPr>
    <w:rPr>
      <w:i/>
      <w:iCs/>
    </w:rPr>
  </w:style>
  <w:style w:type="paragraph" w:styleId="BodyText2">
    <w:name w:val="Body Text 2"/>
    <w:basedOn w:val="Standard"/>
    <w:qFormat/>
    <w:pPr>
      <w:ind w:firstLine="720"/>
      <w:jc w:val="center"/>
    </w:pPr>
    <w:rPr>
      <w:szCs w:val="20"/>
    </w:rPr>
  </w:style>
  <w:style w:type="paragraph" w:styleId="BalloonText">
    <w:name w:val="Balloon Text"/>
    <w:basedOn w:val="Normal"/>
    <w:qFormat/>
    <w:pPr/>
    <w:rPr>
      <w:rFonts w:ascii="Tahoma" w:hAnsi="Tahoma" w:cs="Mangal"/>
      <w:sz w:val="16"/>
      <w:szCs w:val="14"/>
    </w:rPr>
  </w:style>
  <w:style w:type="paragraph" w:styleId="Style24" w:customStyle="1">
    <w:name w:val="Знак Знак Знак Знак Знак Знак Знак Знак Знак Знак Знак Знак Знак Знак"/>
    <w:basedOn w:val="Normal"/>
    <w:qFormat/>
    <w:pPr>
      <w:textAlignment w:val="auto"/>
    </w:pPr>
    <w:rPr>
      <w:rFonts w:ascii="Verdana" w:hAnsi="Verdana" w:eastAsia="Times New Roman" w:cs="Verdana"/>
      <w:color w:val="000000"/>
      <w:kern w:val="0"/>
      <w:sz w:val="20"/>
      <w:szCs w:val="20"/>
      <w:lang w:val="en-US" w:eastAsia="en-US" w:bidi="ar-SA"/>
    </w:rPr>
  </w:style>
  <w:style w:type="paragraph" w:styleId="ListParagraph">
    <w:name w:val="List Paragraph"/>
    <w:basedOn w:val="Normal"/>
    <w:qFormat/>
    <w:pPr>
      <w:ind w:left="720" w:hanging="0"/>
    </w:pPr>
    <w:rPr>
      <w:rFonts w:cs="Mangal"/>
      <w:szCs w:val="21"/>
    </w:rPr>
  </w:style>
  <w:style w:type="paragraph" w:styleId="Style25">
    <w:name w:val="Обычный"/>
    <w:qFormat/>
    <w:pPr>
      <w:widowControl/>
      <w:suppressAutoHyphens w:val="true"/>
      <w:bidi w:val="0"/>
      <w:spacing w:before="0" w:after="0"/>
      <w:jc w:val="left"/>
      <w:textAlignment w:val="baseline"/>
    </w:pPr>
    <w:rPr>
      <w:rFonts w:ascii="Liberation Serif" w:hAnsi="Liberation Serif" w:eastAsia="SimSun" w:cs="Arial"/>
      <w:color w:val="auto"/>
      <w:kern w:val="2"/>
      <w:sz w:val="24"/>
      <w:szCs w:val="24"/>
      <w:lang w:val="uk-UA" w:eastAsia="zh-CN" w:bidi="hi-IN"/>
    </w:rPr>
  </w:style>
  <w:style w:type="paragraph" w:styleId="21">
    <w:name w:val="Основной текст 21"/>
    <w:basedOn w:val="Normal"/>
    <w:qFormat/>
    <w:pPr>
      <w:ind w:firstLine="720"/>
      <w:jc w:val="center"/>
    </w:pPr>
    <w:rPr/>
  </w:style>
  <w:style w:type="paragraph" w:styleId="Style26">
    <w:name w:val="Верхній і нижній колонтитули"/>
    <w:basedOn w:val="Normal"/>
    <w:qFormat/>
    <w:pPr>
      <w:suppressLineNumbers/>
      <w:tabs>
        <w:tab w:val="center" w:pos="4819" w:leader="none"/>
        <w:tab w:val="right" w:pos="9638" w:leader="none"/>
      </w:tabs>
    </w:pPr>
    <w:rPr/>
  </w:style>
  <w:style w:type="paragraph" w:styleId="Style27">
    <w:name w:val="Footer"/>
    <w:basedOn w:val="Style26"/>
    <w:pPr>
      <w:suppressLineNumbers/>
    </w:pPr>
    <w:rPr/>
  </w:style>
  <w:style w:type="paragraph" w:styleId="Style28">
    <w:name w:val="Содержимое врез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image" Target="media/image2.jpeg"/><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Application>LibreOffice/6.0.7.3$Linux_X86_64 LibreOffice_project/00m0$Build-3</Application>
  <Pages>3</Pages>
  <Words>350</Words>
  <Characters>2294</Characters>
  <CharactersWithSpaces>3166</CharactersWithSpaces>
  <Paragraphs>18</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uk-UA</dc:language>
  <cp:lastModifiedBy/>
  <cp:lastPrinted>2020-11-19T10:09:42Z</cp:lastPrinted>
  <dcterms:modified xsi:type="dcterms:W3CDTF">2020-11-30T11:11:58Z</dcterms:modified>
  <cp:revision>31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