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4F" w:rsidRPr="00A52D4F" w:rsidRDefault="00800FB7" w:rsidP="00A52D4F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про оприлюднення проекту регуляторного </w:t>
      </w:r>
      <w:proofErr w:type="spellStart"/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t> -</w:t>
      </w:r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 рішення виконавчого комітету </w:t>
      </w:r>
      <w:r w:rsidR="00A52D4F">
        <w:rPr>
          <w:rFonts w:ascii="Times New Roman" w:hAnsi="Times New Roman" w:cs="Times New Roman"/>
          <w:sz w:val="28"/>
          <w:szCs w:val="28"/>
          <w:lang w:eastAsia="uk-UA"/>
        </w:rPr>
        <w:t xml:space="preserve">Покровської </w:t>
      </w:r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t>міської ради </w:t>
      </w:r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br/>
        <w:t>„Про затвердження Правил приймання стічних вод до системи централізован</w:t>
      </w:r>
      <w:r w:rsidR="00A52D4F">
        <w:rPr>
          <w:rFonts w:ascii="Times New Roman" w:hAnsi="Times New Roman" w:cs="Times New Roman"/>
          <w:sz w:val="28"/>
          <w:szCs w:val="28"/>
          <w:lang w:eastAsia="uk-UA"/>
        </w:rPr>
        <w:t>ого водовідведення міста Покров</w:t>
      </w:r>
      <w:r w:rsidR="00A52D4F" w:rsidRPr="00A52D4F">
        <w:rPr>
          <w:rFonts w:ascii="Times New Roman" w:hAnsi="Times New Roman" w:cs="Times New Roman"/>
          <w:sz w:val="28"/>
          <w:szCs w:val="28"/>
          <w:lang w:eastAsia="uk-UA"/>
        </w:rPr>
        <w:t>”</w:t>
      </w:r>
    </w:p>
    <w:p w:rsidR="00800FB7" w:rsidRDefault="00A52D4F" w:rsidP="00800FB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52D4F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  статті 9 Закону України „Про засади державної регуляторної політики у сфері господарської діяльності”, статті 15 Закону України „Про доступ до публічної інформації”, з метою одержання зауважень і пропозицій від фізичних та юридичних осіб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Управління житлово-комунального господарства та будівництва </w:t>
      </w:r>
      <w:r w:rsidR="007C765B">
        <w:rPr>
          <w:rFonts w:ascii="Times New Roman" w:hAnsi="Times New Roman" w:cs="Times New Roman"/>
          <w:sz w:val="28"/>
          <w:szCs w:val="28"/>
          <w:lang w:eastAsia="uk-UA"/>
        </w:rPr>
        <w:t>виконавчого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комітету Покровської міської ради </w:t>
      </w:r>
      <w:r w:rsidRPr="00A52D4F">
        <w:rPr>
          <w:rFonts w:ascii="Times New Roman" w:hAnsi="Times New Roman" w:cs="Times New Roman"/>
          <w:sz w:val="28"/>
          <w:szCs w:val="28"/>
          <w:lang w:eastAsia="uk-UA"/>
        </w:rPr>
        <w:t xml:space="preserve">виносить на розгляд виконавчого комітету </w:t>
      </w:r>
      <w:r w:rsidR="007C765B">
        <w:rPr>
          <w:rFonts w:ascii="Times New Roman" w:hAnsi="Times New Roman" w:cs="Times New Roman"/>
          <w:sz w:val="28"/>
          <w:szCs w:val="28"/>
          <w:lang w:eastAsia="uk-UA"/>
        </w:rPr>
        <w:t xml:space="preserve">Покровської </w:t>
      </w:r>
      <w:r w:rsidRPr="00A52D4F">
        <w:rPr>
          <w:rFonts w:ascii="Times New Roman" w:hAnsi="Times New Roman" w:cs="Times New Roman"/>
          <w:sz w:val="28"/>
          <w:szCs w:val="28"/>
          <w:lang w:eastAsia="uk-UA"/>
        </w:rPr>
        <w:t>міської ради проект рішення „Про затвердження Правил приймання стічних  вод до системи централ</w:t>
      </w:r>
      <w:r w:rsidR="007C765B">
        <w:rPr>
          <w:rFonts w:ascii="Times New Roman" w:hAnsi="Times New Roman" w:cs="Times New Roman"/>
          <w:sz w:val="28"/>
          <w:szCs w:val="28"/>
          <w:lang w:eastAsia="uk-UA"/>
        </w:rPr>
        <w:t>ізованого водовідведення міста Покров</w:t>
      </w:r>
      <w:r w:rsidRPr="00A52D4F">
        <w:rPr>
          <w:rFonts w:ascii="Times New Roman" w:hAnsi="Times New Roman" w:cs="Times New Roman"/>
          <w:sz w:val="28"/>
          <w:szCs w:val="28"/>
          <w:lang w:eastAsia="uk-UA"/>
        </w:rPr>
        <w:t>”.</w:t>
      </w:r>
    </w:p>
    <w:p w:rsidR="00800FB7" w:rsidRDefault="00A52D4F" w:rsidP="00800FB7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0FB7">
        <w:rPr>
          <w:rFonts w:ascii="Times New Roman" w:hAnsi="Times New Roman" w:cs="Times New Roman"/>
          <w:sz w:val="28"/>
          <w:szCs w:val="28"/>
        </w:rPr>
        <w:t>Метою прийняття даного проекту рішення є</w:t>
      </w:r>
      <w:r w:rsidR="00800FB7">
        <w:rPr>
          <w:rFonts w:ascii="Times New Roman" w:hAnsi="Times New Roman" w:cs="Times New Roman"/>
          <w:sz w:val="28"/>
          <w:szCs w:val="28"/>
        </w:rPr>
        <w:t>:</w:t>
      </w:r>
      <w:r w:rsidRPr="00800FB7">
        <w:rPr>
          <w:rFonts w:ascii="Times New Roman" w:hAnsi="Times New Roman" w:cs="Times New Roman"/>
          <w:sz w:val="28"/>
          <w:szCs w:val="28"/>
        </w:rPr>
        <w:t xml:space="preserve"> виконання вимог Закону України про питну воду,</w:t>
      </w:r>
      <w:r w:rsidR="005241F7" w:rsidRPr="00800FB7">
        <w:rPr>
          <w:rFonts w:ascii="Times New Roman" w:hAnsi="Times New Roman" w:cs="Times New Roman"/>
          <w:sz w:val="28"/>
          <w:szCs w:val="28"/>
        </w:rPr>
        <w:t xml:space="preserve"> </w:t>
      </w:r>
      <w:r w:rsidR="005241F7" w:rsidRPr="00800FB7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Наказу Міністерства регіонального розвитку, будівництва та житлово-комунального господарства України від 01.12.2017 року №316 „Про затвердження Правил приймання стічних вод до системи централізованого водовідведення та Порядку визначення розміру плати, що справляється за понаднормові скиди вод до систем централізованого водовідведення”</w:t>
      </w:r>
      <w:r w:rsidR="005241F7" w:rsidRPr="00800FB7">
        <w:rPr>
          <w:rFonts w:ascii="Times New Roman" w:hAnsi="Times New Roman" w:cs="Times New Roman"/>
          <w:sz w:val="28"/>
          <w:szCs w:val="28"/>
        </w:rPr>
        <w:t xml:space="preserve">, </w:t>
      </w:r>
      <w:r w:rsidRPr="00800FB7">
        <w:rPr>
          <w:rFonts w:ascii="Times New Roman" w:hAnsi="Times New Roman" w:cs="Times New Roman"/>
          <w:sz w:val="28"/>
          <w:szCs w:val="28"/>
        </w:rPr>
        <w:t xml:space="preserve">запобігання порушенням у роботі мереж і </w:t>
      </w:r>
      <w:r w:rsidR="007C765B" w:rsidRPr="00800FB7">
        <w:rPr>
          <w:rFonts w:ascii="Times New Roman" w:hAnsi="Times New Roman" w:cs="Times New Roman"/>
          <w:sz w:val="28"/>
          <w:szCs w:val="28"/>
        </w:rPr>
        <w:t>споруд каналізації міста Покров</w:t>
      </w:r>
      <w:r w:rsidRPr="00800FB7">
        <w:rPr>
          <w:rFonts w:ascii="Times New Roman" w:hAnsi="Times New Roman" w:cs="Times New Roman"/>
          <w:sz w:val="28"/>
          <w:szCs w:val="28"/>
        </w:rPr>
        <w:t>, підтримання безперебійної роботи цих  споруд і безпеки їх експлуатації, забезпечення охорони поверхневих вод від забруднення зворотними водами, врегулювання порядку укладання договорів з підприємствами на послуги водовідведення, стягнення плати за скид понаднормових забруднень в промислових стічних водах у систему водовідведення.</w:t>
      </w:r>
      <w:r w:rsidR="007C765B" w:rsidRPr="00800F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C765B" w:rsidRPr="00800FB7" w:rsidRDefault="007C765B" w:rsidP="007C765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Пропозиції та</w:t>
      </w:r>
      <w:r w:rsidRPr="00273254">
        <w:rPr>
          <w:rFonts w:ascii="Times New Roman" w:hAnsi="Times New Roman" w:cs="Times New Roman"/>
          <w:color w:val="000000"/>
          <w:sz w:val="27"/>
          <w:szCs w:val="27"/>
        </w:rPr>
        <w:t xml:space="preserve"> зауваження надсилати за </w:t>
      </w:r>
      <w:proofErr w:type="spellStart"/>
      <w:r w:rsidRPr="00273254">
        <w:rPr>
          <w:rFonts w:ascii="Times New Roman" w:hAnsi="Times New Roman" w:cs="Times New Roman"/>
          <w:color w:val="000000"/>
          <w:sz w:val="27"/>
          <w:szCs w:val="27"/>
        </w:rPr>
        <w:t>адресою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</w:rPr>
        <w:t>: вул. Центральна, 48, м. Покров, Дн</w:t>
      </w:r>
      <w:r>
        <w:rPr>
          <w:rFonts w:ascii="Times New Roman" w:hAnsi="Times New Roman" w:cs="Times New Roman"/>
          <w:color w:val="000000"/>
          <w:sz w:val="27"/>
          <w:szCs w:val="27"/>
        </w:rPr>
        <w:t>іпропетровська обл., е-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uzkh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pokrov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mr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gov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ua</w:t>
      </w:r>
      <w:proofErr w:type="spellEnd"/>
      <w:r w:rsidRPr="0027325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00FB7">
        <w:rPr>
          <w:rFonts w:ascii="Times New Roman" w:hAnsi="Times New Roman" w:cs="Times New Roman"/>
          <w:color w:val="000000"/>
          <w:sz w:val="27"/>
          <w:szCs w:val="27"/>
        </w:rPr>
        <w:t>до 07.10.2019 року.</w:t>
      </w:r>
    </w:p>
    <w:p w:rsidR="00800FB7" w:rsidRDefault="00800FB7" w:rsidP="00800FB7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8332C3" w:rsidRDefault="00800FB7" w:rsidP="00800FB7">
      <w:r>
        <w:rPr>
          <w:rFonts w:ascii="Times New Roman" w:hAnsi="Times New Roman" w:cs="Times New Roman"/>
          <w:sz w:val="28"/>
          <w:szCs w:val="28"/>
          <w:lang w:eastAsia="uk-UA"/>
        </w:rPr>
        <w:t>Управління житлово-комунального господарства та будівництва виконавчого комітету Покровської міської ради</w:t>
      </w:r>
    </w:p>
    <w:sectPr w:rsidR="00833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A"/>
    <w:rsid w:val="00273254"/>
    <w:rsid w:val="005241F7"/>
    <w:rsid w:val="007C765B"/>
    <w:rsid w:val="007D40EF"/>
    <w:rsid w:val="00800FB7"/>
    <w:rsid w:val="008332C3"/>
    <w:rsid w:val="00A52D4F"/>
    <w:rsid w:val="00B1378E"/>
    <w:rsid w:val="00BB50CA"/>
    <w:rsid w:val="00DE5EAD"/>
    <w:rsid w:val="00E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268D"/>
  <w15:chartTrackingRefBased/>
  <w15:docId w15:val="{CD277900-17D9-478A-BA3D-23EB207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7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C02F-1610-4DE1-B574-A64A0641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2019-09-05T07:55:00Z</cp:lastPrinted>
  <dcterms:created xsi:type="dcterms:W3CDTF">2019-08-27T13:19:00Z</dcterms:created>
  <dcterms:modified xsi:type="dcterms:W3CDTF">2019-09-05T07:55:00Z</dcterms:modified>
</cp:coreProperties>
</file>