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5214620</wp:posOffset>
                </wp:positionH>
                <wp:positionV relativeFrom="paragraph">
                  <wp:posOffset>-363220</wp:posOffset>
                </wp:positionV>
                <wp:extent cx="648335" cy="238760"/>
                <wp:effectExtent l="0" t="0" r="0" b="0"/>
                <wp:wrapNone/>
                <wp:docPr id="1" name="Фігура1"/>
                <a:graphic xmlns:a="http://schemas.openxmlformats.org/drawingml/2006/main">
                  <a:graphicData uri="http://schemas.microsoft.com/office/word/2010/wordprocessingShape">
                    <wps:wsp>
                      <wps:cNvSpPr txBox="1"/>
                      <wps:spPr>
                        <a:xfrm>
                          <a:off x="0" y="0"/>
                          <a:ext cx="647640" cy="2379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0.6pt;margin-top:-28.6pt;width:50.95pt;height:18.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25.09.</w:t>
      </w:r>
      <w:r>
        <w:rPr>
          <w:rFonts w:eastAsia="Times New Roman" w:cs="Times New Roman" w:ascii="Times New Roman" w:hAnsi="Times New Roman"/>
          <w:sz w:val="28"/>
          <w:szCs w:val="28"/>
          <w:lang w:val="uk-UA" w:eastAsia="zh-CN"/>
        </w:rPr>
        <w:t>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415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Шляховій ФОП Гуцалу П.С.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Гуцала Павла Сергійовича щодо продовження терміну розміщення тимчасової споруди – торговельного павільйону для провадження підприємницької діяльності в районі житлового будинку №114 по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Гуцалу Павлу Сергійовичу </w:t>
      </w:r>
      <w:r>
        <w:rPr>
          <w:rFonts w:cs="Times New Roman" w:ascii="Times New Roman" w:hAnsi="Times New Roman"/>
          <w:bCs/>
          <w:sz w:val="26"/>
          <w:szCs w:val="26"/>
          <w:lang w:val="uk-UA"/>
        </w:rPr>
        <w:t>термін розміщення тимчасової споруди – торговельного павільйону для провадження підприємницької діяльності в районі житлового будинку №114 по вул. Шляховій до 01.10.2021.</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Гуцала П.С.</w:t>
      </w:r>
      <w:r>
        <w:rPr>
          <w:rFonts w:cs="Times New Roman" w:ascii="Times New Roman" w:hAnsi="Times New Roman"/>
          <w:bCs/>
          <w:sz w:val="26"/>
          <w:szCs w:val="26"/>
          <w:lang w:val="uk-UA" w:eastAsia="ar-SA"/>
        </w:rPr>
        <w:t xml:space="preserve"> в термін до 10.10.2019:</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Гуцала П.С.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 xml:space="preserve">415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25.09.</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bookmarkStart w:id="0" w:name="_GoBack"/>
      <w:bookmarkStart w:id="1" w:name="_GoBack"/>
      <w:bookmarkEnd w:id="1"/>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Заступник міського голови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А</w:t>
      </w:r>
      <w:r>
        <w:rPr>
          <w:rFonts w:eastAsia="Times New Roman" w:cs="Times New Roman" w:ascii="Times New Roman" w:hAnsi="Times New Roman"/>
          <w:sz w:val="26"/>
          <w:szCs w:val="26"/>
          <w:lang w:eastAsia="ru-RU"/>
        </w:rPr>
        <w:t>.</w:t>
      </w:r>
      <w:r>
        <w:rPr>
          <w:rFonts w:eastAsia="Times New Roman" w:cs="Times New Roman" w:ascii="Times New Roman" w:hAnsi="Times New Roman"/>
          <w:sz w:val="26"/>
          <w:szCs w:val="26"/>
          <w:lang w:val="uk-UA" w:eastAsia="ru-RU"/>
        </w:rPr>
        <w:t>С</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uk-UA" w:eastAsia="ru-RU"/>
        </w:rPr>
        <w:t>Маглиш</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відділу з питань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запобігання та протидії корупції</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Т.А. Горчакова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Н</w:t>
      </w:r>
      <w:r>
        <w:rPr>
          <w:rFonts w:eastAsia="Times New Roman" w:cs="Times New Roman" w:ascii="Times New Roman" w:hAnsi="Times New Roman"/>
          <w:sz w:val="26"/>
          <w:szCs w:val="26"/>
          <w:lang w:eastAsia="ru-RU"/>
        </w:rPr>
        <w:t>ачальник загального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_________________ В.</w:t>
      </w:r>
      <w:r>
        <w:rPr>
          <w:rFonts w:eastAsia="Times New Roman" w:cs="Times New Roman" w:ascii="Times New Roman" w:hAnsi="Times New Roman"/>
          <w:sz w:val="26"/>
          <w:szCs w:val="26"/>
          <w:lang w:val="uk-UA" w:eastAsia="ru-RU"/>
        </w:rPr>
        <w:t>С</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uk-UA" w:eastAsia="ru-RU"/>
        </w:rPr>
        <w:t>Агапова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В.о. н</w:t>
      </w:r>
      <w:r>
        <w:rPr>
          <w:rFonts w:eastAsia="Times New Roman" w:cs="Times New Roman" w:ascii="Times New Roman" w:hAnsi="Times New Roman"/>
          <w:sz w:val="26"/>
          <w:szCs w:val="26"/>
          <w:lang w:eastAsia="ru-RU"/>
        </w:rPr>
        <w:t>ачальник</w:t>
      </w:r>
      <w:r>
        <w:rPr>
          <w:rFonts w:eastAsia="Times New Roman" w:cs="Times New Roman" w:ascii="Times New Roman" w:hAnsi="Times New Roman"/>
          <w:sz w:val="26"/>
          <w:szCs w:val="26"/>
          <w:lang w:val="uk-UA" w:eastAsia="ru-RU"/>
        </w:rPr>
        <w:t>а</w:t>
      </w:r>
      <w:r>
        <w:rPr>
          <w:rFonts w:eastAsia="Times New Roman" w:cs="Times New Roman" w:ascii="Times New Roman" w:hAnsi="Times New Roman"/>
          <w:sz w:val="26"/>
          <w:szCs w:val="26"/>
          <w:lang w:eastAsia="ru-RU"/>
        </w:rPr>
        <w:t xml:space="preserve">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землекористування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 xml:space="preserve">_________________ </w:t>
      </w:r>
      <w:r>
        <w:rPr>
          <w:rFonts w:eastAsia="Times New Roman" w:cs="Times New Roman" w:ascii="Times New Roman" w:hAnsi="Times New Roman"/>
          <w:sz w:val="26"/>
          <w:szCs w:val="26"/>
          <w:lang w:val="uk-UA" w:eastAsia="ru-RU"/>
        </w:rPr>
        <w:t>Н</w:t>
      </w:r>
      <w:r>
        <w:rPr>
          <w:rFonts w:eastAsia="Times New Roman" w:cs="Times New Roman" w:ascii="Times New Roman" w:hAnsi="Times New Roman"/>
          <w:sz w:val="26"/>
          <w:szCs w:val="26"/>
          <w:lang w:eastAsia="ru-RU"/>
        </w:rPr>
        <w:t xml:space="preserve">.С. </w:t>
      </w:r>
      <w:r>
        <w:rPr>
          <w:rFonts w:eastAsia="Times New Roman" w:cs="Times New Roman" w:ascii="Times New Roman" w:hAnsi="Times New Roman"/>
          <w:sz w:val="26"/>
          <w:szCs w:val="26"/>
          <w:lang w:val="uk-UA" w:eastAsia="ru-RU"/>
        </w:rPr>
        <w:t>Даниленко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eastAsia="ru-RU"/>
        </w:rPr>
        <w:t>В.о. головного архітектора</w:t>
      </w:r>
      <w:r>
        <w:rPr>
          <w:rFonts w:eastAsia="Times New Roman" w:cs="Times New Roman" w:ascii="Times New Roman" w:hAnsi="Times New Roman"/>
          <w:sz w:val="26"/>
          <w:szCs w:val="26"/>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начальника відділу архітектури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та інспекції ДАБК</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val="uk-UA" w:eastAsia="ru-RU"/>
        </w:rPr>
        <w:t xml:space="preserve">______________ </w:t>
      </w:r>
      <w:r>
        <w:rPr>
          <w:rFonts w:eastAsia="Times New Roman" w:cs="Times New Roman" w:ascii="Times New Roman" w:hAnsi="Times New Roman"/>
          <w:sz w:val="26"/>
          <w:szCs w:val="26"/>
          <w:lang w:eastAsia="ru-RU"/>
        </w:rPr>
        <w:t>В.В. Галанова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Головний спеціаліст відділу архітектури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та інспекції ДАБК</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Л.А. Кондіякова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Spacing"/>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LibreOffice/6.1.4.2$Windows_x86 LibreOffice_project/9d0f32d1f0b509096fd65e0d4bec26ddd1938fd3</Application>
  <Pages>5</Pages>
  <Words>1632</Words>
  <Characters>11420</Characters>
  <CharactersWithSpaces>13452</CharactersWithSpaces>
  <Paragraphs>123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2019-05-08T12:04:00Z</dcterms:created>
  <dc:creator>digital_PC</dc:creator>
  <dc:description/>
  <dc:language>uk-UA</dc:language>
  <cp:lastModifiedBy/>
  <cp:lastPrinted>2019-08-29T07:36:00Z</cp:lastPrinted>
  <dcterms:modified xsi:type="dcterms:W3CDTF">2019-10-10T17:07:18Z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