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0661D4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29154D" w:rsidRDefault="0029154D" w:rsidP="007A196F">
      <w:pPr>
        <w:pStyle w:val="a7"/>
        <w:spacing w:before="0" w:after="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9154D" w:rsidTr="0029154D">
        <w:trPr>
          <w:trHeight w:val="163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154D" w:rsidRPr="00885B75" w:rsidRDefault="0029154D" w:rsidP="0029154D">
            <w:pPr>
              <w:pStyle w:val="a7"/>
              <w:spacing w:before="0" w:after="0"/>
            </w:pPr>
            <w:r>
              <w:rPr>
                <w:sz w:val="28"/>
                <w:szCs w:val="28"/>
              </w:rPr>
              <w:t>Про надання функцій замовника департаменту житлово-комунального господарства  та</w:t>
            </w:r>
            <w:r>
              <w:t xml:space="preserve"> </w:t>
            </w:r>
            <w:r>
              <w:rPr>
                <w:sz w:val="28"/>
                <w:szCs w:val="28"/>
              </w:rPr>
              <w:t>будівництва Дніпропетровської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облдержадміністрації </w:t>
            </w:r>
          </w:p>
          <w:p w:rsidR="0029154D" w:rsidRDefault="0029154D" w:rsidP="007A196F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C35FA1" w:rsidRDefault="00C35FA1" w:rsidP="0029154D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C35FA1">
        <w:rPr>
          <w:sz w:val="28"/>
          <w:szCs w:val="28"/>
        </w:rPr>
        <w:t>Відповідно до </w:t>
      </w:r>
      <w:hyperlink r:id="rId4" w:history="1">
        <w:r w:rsidRPr="00C35FA1">
          <w:rPr>
            <w:sz w:val="28"/>
            <w:szCs w:val="28"/>
          </w:rPr>
          <w:t>статті 31</w:t>
        </w:r>
      </w:hyperlink>
      <w:r w:rsidRPr="00C35FA1">
        <w:rPr>
          <w:sz w:val="28"/>
          <w:szCs w:val="28"/>
        </w:rPr>
        <w:t xml:space="preserve"> Закону України "Про місцеве самоврядування в Україні", враховуючи </w:t>
      </w:r>
      <w:r w:rsidR="00F422FE">
        <w:rPr>
          <w:sz w:val="28"/>
          <w:szCs w:val="28"/>
        </w:rPr>
        <w:t xml:space="preserve">клопотання </w:t>
      </w:r>
      <w:proofErr w:type="spellStart"/>
      <w:r w:rsidR="00F422FE">
        <w:rPr>
          <w:sz w:val="28"/>
          <w:szCs w:val="28"/>
        </w:rPr>
        <w:t>департамента</w:t>
      </w:r>
      <w:proofErr w:type="spellEnd"/>
      <w:r w:rsidR="00F422FE">
        <w:rPr>
          <w:sz w:val="28"/>
          <w:szCs w:val="28"/>
        </w:rPr>
        <w:t xml:space="preserve"> житлово-комунального господарства та</w:t>
      </w:r>
      <w:r w:rsidR="00F422FE">
        <w:t xml:space="preserve"> </w:t>
      </w:r>
      <w:r w:rsidR="00F422FE">
        <w:rPr>
          <w:sz w:val="28"/>
          <w:szCs w:val="28"/>
        </w:rPr>
        <w:t>будівництва Дніпропетровської</w:t>
      </w:r>
      <w:r w:rsidR="00F422FE">
        <w:t xml:space="preserve"> </w:t>
      </w:r>
      <w:r w:rsidR="00F422FE">
        <w:rPr>
          <w:sz w:val="28"/>
          <w:szCs w:val="28"/>
        </w:rPr>
        <w:t>облдержадміністрації</w:t>
      </w:r>
      <w:r w:rsidRPr="00C35FA1">
        <w:rPr>
          <w:sz w:val="28"/>
          <w:szCs w:val="28"/>
        </w:rPr>
        <w:t>, з метою ефективної реалізації реконструкції об'єктів паркового господарства</w:t>
      </w:r>
      <w:r w:rsidR="00F422FE">
        <w:rPr>
          <w:sz w:val="28"/>
          <w:szCs w:val="28"/>
        </w:rPr>
        <w:t>, міська рада</w:t>
      </w:r>
    </w:p>
    <w:p w:rsidR="00C35FA1" w:rsidRDefault="00C35FA1" w:rsidP="0029154D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9423C" w:rsidRPr="00885B75" w:rsidRDefault="00885B75" w:rsidP="00D9423C">
      <w:pPr>
        <w:pStyle w:val="a7"/>
        <w:spacing w:before="0" w:after="0"/>
        <w:ind w:firstLine="708"/>
        <w:jc w:val="both"/>
      </w:pPr>
      <w:r>
        <w:rPr>
          <w:sz w:val="28"/>
          <w:szCs w:val="28"/>
        </w:rPr>
        <w:t xml:space="preserve">1. Надати </w:t>
      </w:r>
      <w:r w:rsidR="00D9423C">
        <w:rPr>
          <w:sz w:val="28"/>
          <w:szCs w:val="28"/>
        </w:rPr>
        <w:t>функції замовника департаменту житлово-комунального господарства та</w:t>
      </w:r>
      <w:r w:rsidR="00D9423C">
        <w:t xml:space="preserve"> </w:t>
      </w:r>
      <w:r w:rsidR="00D9423C">
        <w:rPr>
          <w:sz w:val="28"/>
          <w:szCs w:val="28"/>
        </w:rPr>
        <w:t>будівництва Дніпропетровської</w:t>
      </w:r>
      <w:r w:rsidR="00D9423C">
        <w:t xml:space="preserve"> </w:t>
      </w:r>
      <w:r w:rsidR="00D9423C">
        <w:rPr>
          <w:sz w:val="28"/>
          <w:szCs w:val="28"/>
        </w:rPr>
        <w:t xml:space="preserve">облдержадміністрації на коригування проектно-кошторисної документації та будівництво по об’єкту «Реконструкція парку Гірників по вул. </w:t>
      </w:r>
      <w:proofErr w:type="spellStart"/>
      <w:r w:rsidR="00D9423C">
        <w:rPr>
          <w:sz w:val="28"/>
          <w:szCs w:val="28"/>
        </w:rPr>
        <w:t>І.Малки</w:t>
      </w:r>
      <w:proofErr w:type="spellEnd"/>
      <w:r w:rsidR="00D9423C">
        <w:rPr>
          <w:sz w:val="28"/>
          <w:szCs w:val="28"/>
        </w:rPr>
        <w:t xml:space="preserve"> в </w:t>
      </w:r>
      <w:proofErr w:type="spellStart"/>
      <w:r w:rsidR="00D9423C">
        <w:rPr>
          <w:sz w:val="28"/>
          <w:szCs w:val="28"/>
        </w:rPr>
        <w:t>м.Покров</w:t>
      </w:r>
      <w:proofErr w:type="spellEnd"/>
      <w:r w:rsidR="00D9423C">
        <w:rPr>
          <w:sz w:val="28"/>
          <w:szCs w:val="28"/>
        </w:rPr>
        <w:t xml:space="preserve"> Дніпропетровської області» </w:t>
      </w:r>
    </w:p>
    <w:p w:rsidR="00885B75" w:rsidRDefault="00885B75" w:rsidP="00D9423C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</w:t>
      </w:r>
      <w:r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>
        <w:rPr>
          <w:sz w:val="28"/>
          <w:szCs w:val="28"/>
        </w:rPr>
        <w:t xml:space="preserve">у комісію з питань благоустрою, </w:t>
      </w:r>
      <w:r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Pr="00885B75">
        <w:rPr>
          <w:sz w:val="28"/>
          <w:szCs w:val="28"/>
        </w:rPr>
        <w:t>(Міць Л.О.)</w:t>
      </w:r>
      <w:r>
        <w:rPr>
          <w:sz w:val="28"/>
          <w:szCs w:val="28"/>
        </w:rPr>
        <w:t xml:space="preserve">. 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23C" w:rsidRDefault="00D9423C" w:rsidP="00885B75">
      <w:pPr>
        <w:pStyle w:val="a7"/>
        <w:spacing w:before="0" w:after="0"/>
        <w:ind w:firstLine="709"/>
        <w:jc w:val="both"/>
      </w:pP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Pr="00EC3F63" w:rsidRDefault="00885B75" w:rsidP="00D9423C">
      <w:pPr>
        <w:pStyle w:val="a4"/>
        <w:spacing w:after="0"/>
        <w:jc w:val="both"/>
      </w:pPr>
      <w:bookmarkStart w:id="0" w:name="_GoBack"/>
      <w:bookmarkEnd w:id="0"/>
    </w:p>
    <w:sectPr w:rsidR="00885B75" w:rsidRPr="00EC3F63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661D4"/>
    <w:rsid w:val="001701BE"/>
    <w:rsid w:val="00252424"/>
    <w:rsid w:val="0029154D"/>
    <w:rsid w:val="00315064"/>
    <w:rsid w:val="004F4F80"/>
    <w:rsid w:val="007A196F"/>
    <w:rsid w:val="00885B75"/>
    <w:rsid w:val="00A11E40"/>
    <w:rsid w:val="00A50BC0"/>
    <w:rsid w:val="00AB2EFC"/>
    <w:rsid w:val="00C24B70"/>
    <w:rsid w:val="00C35FA1"/>
    <w:rsid w:val="00D9423C"/>
    <w:rsid w:val="00EC3F63"/>
    <w:rsid w:val="00F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B367D11"/>
  <w15:docId w15:val="{72E8FADF-CB4A-46BA-9163-21D7CB4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23C"/>
    <w:rPr>
      <w:rFonts w:ascii="Segoe UI" w:eastAsia="Calibri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59"/>
    <w:rsid w:val="0029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C35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.parus.ua/?doc=0A1VRFE678&amp;abz=8QK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83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7</cp:revision>
  <cp:lastPrinted>2019-06-21T06:36:00Z</cp:lastPrinted>
  <dcterms:created xsi:type="dcterms:W3CDTF">2019-02-05T13:49:00Z</dcterms:created>
  <dcterms:modified xsi:type="dcterms:W3CDTF">2019-06-21T06:46:00Z</dcterms:modified>
</cp:coreProperties>
</file>