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в місті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Тижня охорони праці</w:t>
      </w:r>
    </w:p>
    <w:p>
      <w:pPr>
        <w:pStyle w:val="Normal"/>
        <w:tabs>
          <w:tab w:val="clear" w:pos="706"/>
          <w:tab w:val="left" w:pos="872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6"/>
          <w:tab w:val="left" w:pos="872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виконання Указу Президента України від 18 серпня 2006 року № 685/2006 «Про день охорони праці» в рамках Всесвітнього дня охорони праці, з  метою привернення уваги роботодавців і громадських організацій до питань з охорони праці, запобігання нещасним випадкам на виробництві та професійним  захворюванням, керуючись ст. 42 п.4 Закону України «Про місцеве самоврядування в Україні»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6"/>
          <w:tab w:val="left" w:pos="0" w:leader="none"/>
        </w:tabs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6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план заходів щодо проведення Тижня охорони праці з 26.04.2021 р. по 30.04.2021 р. з дотриманням протиепідемічних заходів, спричинених короновірусом (додається).</w:t>
      </w:r>
    </w:p>
    <w:p>
      <w:pPr>
        <w:pStyle w:val="Normal"/>
        <w:tabs>
          <w:tab w:val="clear" w:pos="706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6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Керівникам підприємств, установ та організацій міста в термін до 07.05.2021 р. надати до управління праці та соціального захисту населення інформацію про проведену роботу протягом Тижня охорони праці.</w:t>
      </w:r>
    </w:p>
    <w:p>
      <w:pPr>
        <w:pStyle w:val="Normal"/>
        <w:tabs>
          <w:tab w:val="clear" w:pos="706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6"/>
          <w:tab w:val="left" w:pos="0" w:leader="none"/>
        </w:tabs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Координацію роботи щодо виконання цього розпорядження покласти на начальника управління праці та соціального захисту населення Ігнатюк Т.М., контроль – на заступника міського голови </w:t>
      </w:r>
      <w:r>
        <w:rPr>
          <w:sz w:val="28"/>
          <w:szCs w:val="28"/>
          <w:shd w:fill="FFFFFF" w:val="clear"/>
        </w:rPr>
        <w:t>Ч</w:t>
      </w:r>
      <w:r>
        <w:rPr>
          <w:sz w:val="28"/>
          <w:szCs w:val="28"/>
          <w:shd w:fill="FFFFFF" w:val="clear"/>
          <w:lang w:val="uk-UA"/>
        </w:rPr>
        <w:t>истякова</w:t>
      </w:r>
      <w:r>
        <w:rPr>
          <w:sz w:val="28"/>
          <w:szCs w:val="28"/>
          <w:shd w:fill="FFFFFF" w:val="clear"/>
        </w:rPr>
        <w:t xml:space="preserve"> О</w:t>
      </w:r>
      <w:r>
        <w:rPr>
          <w:sz w:val="28"/>
          <w:szCs w:val="28"/>
          <w:shd w:fill="FFFFFF" w:val="clear"/>
          <w:lang w:val="uk-UA"/>
        </w:rPr>
        <w:t>.</w:t>
      </w:r>
      <w:r>
        <w:rPr>
          <w:sz w:val="28"/>
          <w:szCs w:val="28"/>
          <w:shd w:fill="FFFFFF" w:val="clear"/>
        </w:rPr>
        <w:t xml:space="preserve"> Г</w:t>
      </w:r>
      <w:r>
        <w:rPr>
          <w:rFonts w:ascii="Georgia" w:hAnsi="Georgia"/>
          <w:sz w:val="28"/>
          <w:szCs w:val="28"/>
          <w:shd w:fill="FFFFFF" w:val="clear"/>
          <w:lang w:val="uk-UA"/>
        </w:rPr>
        <w:t>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4"/>
        <w:spacing w:before="0" w:after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ab/>
        <w:t xml:space="preserve">       О.М. Шаповал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6"/>
          <w:tab w:val="left" w:pos="540" w:leader="none"/>
          <w:tab w:val="left" w:pos="5387" w:leader="none"/>
          <w:tab w:val="left" w:pos="5529" w:leader="none"/>
          <w:tab w:val="left" w:pos="5812" w:leader="none"/>
        </w:tabs>
        <w:rPr>
          <w:sz w:val="28"/>
          <w:lang w:val="uk-UA"/>
        </w:rPr>
      </w:pPr>
      <w:r>
        <w:rPr/>
      </w:r>
    </w:p>
    <w:p>
      <w:pPr>
        <w:pStyle w:val="Normal"/>
        <w:tabs>
          <w:tab w:val="clear" w:pos="706"/>
          <w:tab w:val="left" w:pos="540" w:leader="none"/>
          <w:tab w:val="left" w:pos="5387" w:leader="none"/>
          <w:tab w:val="left" w:pos="5529" w:leader="none"/>
          <w:tab w:val="left" w:pos="5812" w:leader="none"/>
        </w:tabs>
        <w:rPr>
          <w:sz w:val="28"/>
          <w:lang w:val="uk-UA"/>
        </w:rPr>
      </w:pPr>
      <w:r>
        <w:rPr/>
      </w:r>
    </w:p>
    <w:p>
      <w:pPr>
        <w:pStyle w:val="Normal"/>
        <w:tabs>
          <w:tab w:val="clear" w:pos="706"/>
          <w:tab w:val="left" w:pos="540" w:leader="none"/>
          <w:tab w:val="left" w:pos="5387" w:leader="none"/>
          <w:tab w:val="left" w:pos="5529" w:leader="none"/>
          <w:tab w:val="left" w:pos="5812" w:leader="none"/>
        </w:tabs>
        <w:rPr>
          <w:sz w:val="28"/>
          <w:lang w:val="uk-UA"/>
        </w:rPr>
      </w:pPr>
      <w:r>
        <w:rPr/>
      </w:r>
    </w:p>
    <w:p>
      <w:pPr>
        <w:pStyle w:val="Normal"/>
        <w:tabs>
          <w:tab w:val="clear" w:pos="706"/>
          <w:tab w:val="left" w:pos="540" w:leader="none"/>
          <w:tab w:val="left" w:pos="5387" w:leader="none"/>
          <w:tab w:val="left" w:pos="5529" w:leader="none"/>
          <w:tab w:val="left" w:pos="5812" w:leader="none"/>
        </w:tabs>
        <w:rPr/>
      </w:pPr>
      <w:r>
        <w:rPr>
          <w:sz w:val="28"/>
          <w:lang w:val="uk-UA"/>
        </w:rPr>
        <w:tab/>
        <w:t xml:space="preserve">                                                                     ЗАТВЕРДЖЕНО</w:t>
      </w:r>
    </w:p>
    <w:p>
      <w:pPr>
        <w:pStyle w:val="Normal"/>
        <w:tabs>
          <w:tab w:val="clear" w:pos="706"/>
          <w:tab w:val="left" w:pos="540" w:leader="none"/>
          <w:tab w:val="left" w:pos="5387" w:leader="none"/>
          <w:tab w:val="left" w:pos="5529" w:leader="none"/>
          <w:tab w:val="left" w:pos="5812" w:leader="none"/>
        </w:tabs>
        <w:rPr>
          <w:lang w:val="uk-UA"/>
        </w:rPr>
      </w:pPr>
      <w:r>
        <w:rPr>
          <w:sz w:val="28"/>
          <w:lang w:val="uk-UA"/>
        </w:rPr>
        <w:tab/>
        <w:tab/>
        <w:t xml:space="preserve">Розпорядження міського голови </w:t>
      </w:r>
    </w:p>
    <w:p>
      <w:pPr>
        <w:pStyle w:val="Normal"/>
        <w:tabs>
          <w:tab w:val="clear" w:pos="706"/>
          <w:tab w:val="left" w:pos="540" w:leader="none"/>
          <w:tab w:val="left" w:pos="5387" w:leader="none"/>
        </w:tabs>
        <w:jc w:val="both"/>
        <w:rPr/>
      </w:pPr>
      <w:r>
        <w:rPr>
          <w:sz w:val="28"/>
          <w:lang w:val="uk-UA"/>
        </w:rPr>
        <w:tab/>
        <w:tab/>
      </w:r>
      <w:r>
        <w:rPr>
          <w:sz w:val="28"/>
          <w:lang w:val="uk-UA"/>
        </w:rPr>
        <w:t>15.04.</w:t>
      </w:r>
      <w:r>
        <w:rPr>
          <w:sz w:val="28"/>
          <w:lang w:val="uk-UA"/>
        </w:rPr>
        <w:t>2021р. №</w:t>
      </w:r>
      <w:r>
        <w:rPr>
          <w:sz w:val="28"/>
          <w:lang w:val="uk-UA"/>
        </w:rPr>
        <w:t>99-р</w:t>
      </w:r>
    </w:p>
    <w:p>
      <w:pPr>
        <w:pStyle w:val="Normal"/>
        <w:tabs>
          <w:tab w:val="clear" w:pos="706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6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6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План заходів </w:t>
      </w:r>
    </w:p>
    <w:p>
      <w:pPr>
        <w:pStyle w:val="Normal"/>
        <w:tabs>
          <w:tab w:val="clear" w:pos="706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щодо проведення тижня охорони праці у м. Покров під девізом</w:t>
      </w:r>
    </w:p>
    <w:p>
      <w:pPr>
        <w:pStyle w:val="NormalWeb"/>
        <w:spacing w:beforeAutospacing="0" w:before="0" w:afterAutospacing="0" w:after="0"/>
        <w:jc w:val="center"/>
        <w:rPr>
          <w:rStyle w:val="Headlines"/>
          <w:sz w:val="28"/>
        </w:rPr>
      </w:pPr>
      <w:r>
        <w:rPr>
          <w:sz w:val="28"/>
          <w:szCs w:val="28"/>
        </w:rPr>
        <w:t xml:space="preserve">«Передбачати, готуватися та реагувати на кризу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Інвестиції у стійкі системи безпеки та здоров’я на роботі»</w:t>
      </w:r>
    </w:p>
    <w:p>
      <w:pPr>
        <w:pStyle w:val="Normal"/>
        <w:tabs>
          <w:tab w:val="clear" w:pos="706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lang w:val="uk-UA"/>
        </w:rPr>
      </w:pPr>
      <w:r>
        <w:rPr>
          <w:lang w:val="uk-UA"/>
        </w:rPr>
      </w:r>
    </w:p>
    <w:tbl>
      <w:tblPr>
        <w:tblW w:w="9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0"/>
        <w:gridCol w:w="4211"/>
        <w:gridCol w:w="1913"/>
        <w:gridCol w:w="2835"/>
      </w:tblGrid>
      <w:tr>
        <w:trPr>
          <w:trHeight w:val="570" w:hRule="atLeast"/>
          <w:cantSplit w:val="true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№ </w:t>
            </w:r>
            <w:r>
              <w:rPr>
                <w:bCs/>
                <w:sz w:val="24"/>
              </w:rPr>
              <w:t>п/п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Назва заходу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ind w:hanging="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ind w:left="-85" w:hanging="42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</w:t>
            </w:r>
            <w:r>
              <w:rPr>
                <w:bCs/>
                <w:lang w:val="uk-UA"/>
              </w:rPr>
              <w:t>Відповідальні</w:t>
            </w:r>
          </w:p>
        </w:tc>
      </w:tr>
      <w:tr>
        <w:trPr>
          <w:trHeight w:val="204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/>
            </w:pPr>
            <w:r>
              <w:rPr>
                <w:bCs/>
              </w:rPr>
              <w:t>Розповсюдження серед підприємств міста та у ЗМІ Звернення Організаційного комітету з підготовки та проведення у 2021 році заходів з нагоди Дня охорони праці в Україні</w:t>
            </w:r>
            <w:r>
              <w:rPr/>
              <w:t xml:space="preserve"> під девізом</w:t>
            </w:r>
            <w:r>
              <w:rPr>
                <w:bCs/>
              </w:rPr>
              <w:t xml:space="preserve">  </w:t>
            </w:r>
            <w:r>
              <w:rPr/>
              <w:t xml:space="preserve">«Передбачати, готуватися та реагувати на кризу </w:t>
            </w:r>
            <w:r>
              <w:rPr>
                <w:b/>
              </w:rPr>
              <w:t>-</w:t>
            </w:r>
            <w:r>
              <w:rPr/>
              <w:t xml:space="preserve"> Інвестиції у стійкі системи безпеки та здоров’я на роботі».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квітень 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2021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Покровське міське відділення управління виконавчої дирекції Фонду соціального страхування України в Дніпропетровській області (за згодою).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2. 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Ушанування пам’яті загиблих на виробництві: проведення панахид, поминальних заходів, надання родичам загиблих на виробництві допомоги в облаштуванні могил, надання матеріальної допомоги сім’ям загиблих та інвалідам праці (</w:t>
            </w:r>
            <w:r>
              <w:rPr>
                <w:bCs/>
                <w:szCs w:val="28"/>
                <w:lang w:val="uk-UA"/>
              </w:rPr>
              <w:t>з дотриманням протиепідемічних заходів для запобігання поширенню COVID-19</w:t>
            </w:r>
            <w:r>
              <w:rPr>
                <w:bCs/>
                <w:lang w:val="uk-UA"/>
              </w:rPr>
              <w:t>).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23-30.04.2021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Покровське міське відділення управління виконавчої дирекції Фонду соціального страхування України в Дніпропетровській області (за згодою), АТ «Покровський ГЗК» (за згодою).</w:t>
            </w:r>
          </w:p>
        </w:tc>
      </w:tr>
      <w:tr>
        <w:trPr>
          <w:trHeight w:val="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Роботодавцям міста провести разом з профспілками: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- наради, на яких розглянути стан охорони праці </w:t>
            </w:r>
            <w:r>
              <w:rPr>
                <w:bCs/>
                <w:lang w:val="uk-UA"/>
              </w:rPr>
              <w:t>(</w:t>
            </w:r>
            <w:r>
              <w:rPr>
                <w:bCs/>
                <w:szCs w:val="28"/>
                <w:lang w:val="uk-UA"/>
              </w:rPr>
              <w:t>з дотриманням протиепідемічних заходів для запобігання поширенню COVID-19</w:t>
            </w:r>
            <w:r>
              <w:rPr>
                <w:bCs/>
                <w:lang w:val="uk-UA"/>
              </w:rPr>
              <w:t>)</w:t>
            </w:r>
            <w:r>
              <w:rPr>
                <w:bCs/>
                <w:szCs w:val="28"/>
                <w:lang w:val="uk-UA"/>
              </w:rPr>
              <w:t>;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 надати матеріальну та моральну підтримку сім’ям загиблих на виробництві та інвалідам праці.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highlight w:val="yellow"/>
                <w:lang w:val="uk-UA"/>
              </w:rPr>
            </w:pPr>
            <w:r>
              <w:rPr>
                <w:bCs/>
                <w:szCs w:val="28"/>
                <w:lang w:val="uk-UA"/>
              </w:rPr>
              <w:t>квітень 2021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Керівники підприємств, установ та організацій міста.</w:t>
            </w:r>
          </w:p>
        </w:tc>
      </w:tr>
      <w:tr>
        <w:trPr>
          <w:trHeight w:val="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Керівникам </w:t>
            </w:r>
            <w:r>
              <w:rPr>
                <w:bCs/>
                <w:szCs w:val="28"/>
                <w:lang w:val="uk-UA"/>
              </w:rPr>
              <w:t xml:space="preserve">підприємств </w:t>
            </w:r>
            <w:r>
              <w:rPr>
                <w:bCs/>
                <w:lang w:val="uk-UA"/>
              </w:rPr>
              <w:t>міста організувати та провести конкурси-огляди на найбезпечніше робоче місце, виробничу дільницю, бригаду тощо (</w:t>
            </w:r>
            <w:r>
              <w:rPr>
                <w:bCs/>
                <w:szCs w:val="28"/>
                <w:lang w:val="uk-UA"/>
              </w:rPr>
              <w:t>з дотриманням протиепідемічних заходів для запобігання поширенню COVID-19</w:t>
            </w:r>
            <w:r>
              <w:rPr>
                <w:bCs/>
                <w:lang w:val="uk-UA"/>
              </w:rPr>
              <w:t>).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квітень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2021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lang w:val="uk-UA"/>
              </w:rPr>
            </w:pPr>
            <w:r>
              <w:rPr>
                <w:bCs/>
                <w:szCs w:val="28"/>
                <w:lang w:val="uk-UA"/>
              </w:rPr>
              <w:t>Керівники підприємств міста</w:t>
            </w:r>
          </w:p>
        </w:tc>
      </w:tr>
      <w:tr>
        <w:trPr>
          <w:trHeight w:val="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Провести тематичні зустрічі з трудовими колективами на тему </w:t>
            </w:r>
            <w:r>
              <w:rPr/>
              <w:t xml:space="preserve">«Передбачати, готуватися та реагувати на кризу </w:t>
            </w:r>
            <w:r>
              <w:rPr>
                <w:b/>
              </w:rPr>
              <w:t>-</w:t>
            </w:r>
            <w:r>
              <w:rPr/>
              <w:t xml:space="preserve"> Інвестиції у стійкі системи безпеки та здоров’я на роботі»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  <w:lang w:val="uk-UA"/>
              </w:rPr>
              <w:t>(з дотриманням протиепідемічних заходів для запобігання поширенню COVID-19)</w:t>
            </w:r>
            <w:r>
              <w:rPr>
                <w:lang w:val="uk-UA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квітень 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highlight w:val="yellow"/>
                <w:lang w:val="uk-UA"/>
              </w:rPr>
            </w:pPr>
            <w:r>
              <w:rPr>
                <w:bCs/>
                <w:szCs w:val="28"/>
                <w:lang w:val="uk-UA"/>
              </w:rPr>
              <w:t>2021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Керівники підприємств міста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Оновлення (створення) куточків, стендів з питань охорони праці, наповнення їх матеріалами на тему </w:t>
            </w:r>
            <w:r>
              <w:rPr/>
              <w:t xml:space="preserve">«Передбачати, готуватися та реагувати на кризу </w:t>
            </w:r>
            <w:r>
              <w:rPr>
                <w:b/>
              </w:rPr>
              <w:t>-</w:t>
            </w:r>
            <w:r>
              <w:rPr/>
              <w:t xml:space="preserve"> Інвестиції у стійкі системи безпеки та здоров’я на роботі»</w:t>
            </w:r>
            <w:r>
              <w:rPr>
                <w:lang w:val="uk-UA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квітень 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highlight w:val="yellow"/>
                <w:lang w:val="uk-UA"/>
              </w:rPr>
            </w:pPr>
            <w:r>
              <w:rPr>
                <w:bCs/>
                <w:lang w:val="uk-UA"/>
              </w:rPr>
              <w:t>2021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lang w:val="uk-UA"/>
              </w:rPr>
            </w:pPr>
            <w:r>
              <w:rPr>
                <w:bCs/>
                <w:szCs w:val="28"/>
                <w:lang w:val="uk-UA"/>
              </w:rPr>
              <w:t>Підприємства, установи та організації міста.</w:t>
              <w:b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Здійснювати моніторинг за фінансуванням Комплексних заходів щодо поліпшення стану безпеки, гігієни праці та виробничого середовища, передбаченого у колективних договорах  підприємств усіх форм власності.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highlight w:val="yellow"/>
                <w:lang w:val="uk-UA"/>
              </w:rPr>
            </w:pPr>
            <w:r>
              <w:rPr>
                <w:bCs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Управління праці та соціального захисту населення</w:t>
            </w:r>
          </w:p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Підведення підсумків Тижня охорони праці на підприємствах, установах, організаціях міста.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highlight w:val="yellow"/>
                <w:lang w:val="uk-UA"/>
              </w:rPr>
            </w:pPr>
            <w:r>
              <w:rPr>
                <w:bCs/>
                <w:szCs w:val="28"/>
                <w:lang w:val="uk-UA"/>
              </w:rPr>
              <w:t>до 14.05.2021 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6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Управління праці та соціального захисту населення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>Начальник управління                                                                      Т.М. Ігнатюк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tabs>
          <w:tab w:val="clear" w:pos="706"/>
          <w:tab w:val="left" w:pos="5220" w:leader="none"/>
        </w:tabs>
        <w:jc w:val="left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tabs>
          <w:tab w:val="clear" w:pos="706"/>
          <w:tab w:val="left" w:pos="5245" w:leader="none"/>
          <w:tab w:val="left" w:pos="5529" w:leader="none"/>
        </w:tabs>
        <w:spacing w:lineRule="auto" w:line="276"/>
        <w:jc w:val="left"/>
        <w:rPr/>
      </w:pPr>
      <w:r>
        <w:rPr>
          <w:b w:val="false"/>
        </w:rPr>
        <w:t xml:space="preserve">                                                             </w:t>
      </w:r>
    </w:p>
    <w:sectPr>
      <w:headerReference w:type="default" r:id="rId2"/>
      <w:headerReference w:type="first" r:id="rId3"/>
      <w:type w:val="nextPage"/>
      <w:pgSz w:w="11906" w:h="16838"/>
      <w:pgMar w:left="1701" w:right="851" w:header="1134" w:top="1191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5142865</wp:posOffset>
              </wp:positionH>
              <wp:positionV relativeFrom="paragraph">
                <wp:posOffset>-405130</wp:posOffset>
              </wp:positionV>
              <wp:extent cx="686435" cy="176530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Cs w:val="20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04.95pt;margin-top:-31.9pt;width:53.95pt;height:13.8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szCs w:val="20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4"/>
      <w:spacing w:before="0" w:after="0"/>
      <w:jc w:val="center"/>
      <w:rPr/>
    </w:pPr>
    <w:r>
      <w:drawing>
        <wp:anchor behindDoc="1" distT="0" distB="0" distL="133985" distR="114935" simplePos="0" locked="0" layoutInCell="1" allowOverlap="1" relativeHeight="3">
          <wp:simplePos x="0" y="0"/>
          <wp:positionH relativeFrom="column">
            <wp:posOffset>2844800</wp:posOffset>
          </wp:positionH>
          <wp:positionV relativeFrom="paragraph">
            <wp:posOffset>-623570</wp:posOffset>
          </wp:positionV>
          <wp:extent cx="427355" cy="607695"/>
          <wp:effectExtent l="0" t="0" r="0" b="0"/>
          <wp:wrapTopAndBottom/>
          <wp:docPr id="2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4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4291965" cy="1460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96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pt" to="482.75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spacing w:before="0" w:after="0"/>
      <w:jc w:val="center"/>
      <w:rPr/>
    </w:pPr>
    <w:r>
      <w:rPr>
        <w:b/>
        <w:sz w:val="28"/>
        <w:szCs w:val="28"/>
        <w:lang w:val="uk-UA"/>
      </w:rPr>
      <w:t>Р</w:t>
    </w:r>
    <w:r>
      <w:rPr>
        <w:b/>
        <w:sz w:val="28"/>
        <w:szCs w:val="28"/>
      </w:rPr>
      <w:t xml:space="preserve">ОЗПОРЯДЖЕННЯ </w:t>
    </w:r>
  </w:p>
  <w:p>
    <w:pPr>
      <w:pStyle w:val="21"/>
      <w:ind w:hanging="0"/>
      <w:rPr/>
    </w:pPr>
    <w:r>
      <w:rPr>
        <w:b/>
        <w:sz w:val="28"/>
        <w:szCs w:val="28"/>
      </w:rPr>
      <w:t>МІСЬКОГО ГОЛОВИ</w:t>
    </w:r>
  </w:p>
  <w:p>
    <w:pPr>
      <w:pStyle w:val="21"/>
      <w:ind w:hanging="0"/>
      <w:rPr>
        <w:b/>
        <w:b/>
        <w:sz w:val="6"/>
        <w:szCs w:val="6"/>
      </w:rPr>
    </w:pPr>
    <w:r>
      <w:rPr>
        <w:b/>
        <w:sz w:val="6"/>
        <w:szCs w:val="6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15.04.2021р.      </w:t>
    </w:r>
    <w:r>
      <w:rPr>
        <w:sz w:val="28"/>
        <w:szCs w:val="28"/>
        <w:lang w:val="uk-UA"/>
      </w:rPr>
      <w:t xml:space="preserve">            </w:t>
    </w:r>
    <w:r>
      <w:rPr>
        <w:sz w:val="28"/>
        <w:szCs w:val="28"/>
      </w:rPr>
      <w:t xml:space="preserve">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</w:t>
    </w:r>
    <w:r>
      <w:rPr>
        <w:sz w:val="28"/>
        <w:szCs w:val="28"/>
        <w:lang w:val="uk-UA"/>
      </w:rPr>
      <w:t xml:space="preserve">    </w:t>
    </w:r>
    <w:r>
      <w:rPr>
        <w:sz w:val="28"/>
        <w:szCs w:val="28"/>
      </w:rPr>
      <w:t xml:space="preserve">               №</w:t>
    </w:r>
    <w:r>
      <w:rPr>
        <w:sz w:val="28"/>
        <w:szCs w:val="28"/>
        <w:lang w:val="uk-UA"/>
      </w:rPr>
      <w:t>99-р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6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4a9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b1ecc"/>
    <w:pPr>
      <w:keepNext w:val="true"/>
      <w:jc w:val="center"/>
      <w:outlineLvl w:val="0"/>
    </w:pPr>
    <w:rPr>
      <w:sz w:val="28"/>
      <w:lang w:val="uk-UA"/>
    </w:rPr>
  </w:style>
  <w:style w:type="paragraph" w:styleId="4">
    <w:name w:val="Heading 4"/>
    <w:basedOn w:val="Normal"/>
    <w:next w:val="Normal"/>
    <w:link w:val="40"/>
    <w:qFormat/>
    <w:rsid w:val="006b1ecc"/>
    <w:pPr>
      <w:keepNext w:val="true"/>
      <w:jc w:val="center"/>
      <w:outlineLvl w:val="3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b1ecc"/>
    <w:rPr>
      <w:sz w:val="28"/>
      <w:szCs w:val="24"/>
      <w:lang w:val="uk-UA"/>
    </w:rPr>
  </w:style>
  <w:style w:type="character" w:styleId="41" w:customStyle="1">
    <w:name w:val="Заголовок 4 Знак"/>
    <w:basedOn w:val="DefaultParagraphFont"/>
    <w:link w:val="4"/>
    <w:qFormat/>
    <w:rsid w:val="006b1ecc"/>
    <w:rPr>
      <w:b/>
      <w:bCs/>
      <w:sz w:val="28"/>
      <w:szCs w:val="24"/>
      <w:lang w:val="uk-UA"/>
    </w:rPr>
  </w:style>
  <w:style w:type="character" w:styleId="Headlines" w:customStyle="1">
    <w:name w:val="headlines"/>
    <w:basedOn w:val="DefaultParagraphFont"/>
    <w:qFormat/>
    <w:rsid w:val="006b1ecc"/>
    <w:rPr/>
  </w:style>
  <w:style w:type="character" w:styleId="Style12" w:customStyle="1">
    <w:name w:val="Нижний колонтитул Знак"/>
    <w:basedOn w:val="DefaultParagraphFont"/>
    <w:link w:val="aa"/>
    <w:uiPriority w:val="99"/>
    <w:semiHidden/>
    <w:qFormat/>
    <w:rsid w:val="009502a2"/>
    <w:rPr>
      <w:sz w:val="24"/>
      <w:szCs w:val="24"/>
    </w:rPr>
  </w:style>
  <w:style w:type="paragraph" w:styleId="Style13" w:customStyle="1">
    <w:name w:val="Заголовок"/>
    <w:basedOn w:val="Normal"/>
    <w:next w:val="Style14"/>
    <w:qFormat/>
    <w:rsid w:val="00a23858"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4">
    <w:name w:val="Body Text"/>
    <w:basedOn w:val="Normal"/>
    <w:rsid w:val="00a23858"/>
    <w:pPr>
      <w:spacing w:before="0" w:after="120"/>
    </w:pPr>
    <w:rPr/>
  </w:style>
  <w:style w:type="paragraph" w:styleId="Style15">
    <w:name w:val="List"/>
    <w:basedOn w:val="Style14"/>
    <w:rsid w:val="00a23858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rsid w:val="00a23858"/>
    <w:pPr>
      <w:suppressLineNumbers/>
    </w:pPr>
    <w:rPr>
      <w:rFonts w:cs="Tahoma"/>
    </w:rPr>
  </w:style>
  <w:style w:type="paragraph" w:styleId="Caption">
    <w:name w:val="caption"/>
    <w:basedOn w:val="Normal"/>
    <w:qFormat/>
    <w:rsid w:val="00a23858"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Основной текст 21"/>
    <w:basedOn w:val="Normal"/>
    <w:qFormat/>
    <w:rsid w:val="00a23858"/>
    <w:pPr>
      <w:ind w:firstLine="720"/>
      <w:jc w:val="center"/>
    </w:pPr>
    <w:rPr>
      <w:szCs w:val="20"/>
    </w:rPr>
  </w:style>
  <w:style w:type="paragraph" w:styleId="Style18">
    <w:name w:val="Header"/>
    <w:basedOn w:val="Normal"/>
    <w:rsid w:val="00a23858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rsid w:val="006b1ecc"/>
    <w:pPr>
      <w:spacing w:beforeAutospacing="1" w:afterAutospacing="1"/>
    </w:pPr>
    <w:rPr>
      <w:lang w:val="uk-UA" w:eastAsia="uk-UA"/>
    </w:rPr>
  </w:style>
  <w:style w:type="paragraph" w:styleId="Style19">
    <w:name w:val="Footer"/>
    <w:basedOn w:val="Normal"/>
    <w:link w:val="ab"/>
    <w:uiPriority w:val="99"/>
    <w:semiHidden/>
    <w:unhideWhenUsed/>
    <w:rsid w:val="009502a2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9502a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розпорядження міського голови</Template>
  <TotalTime>2257</TotalTime>
  <Application>LibreOffice/6.1.4.2$Windows_x86 LibreOffice_project/9d0f32d1f0b509096fd65e0d4bec26ddd1938fd3</Application>
  <Pages>3</Pages>
  <Words>520</Words>
  <Characters>3480</Characters>
  <CharactersWithSpaces>4283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2019-04-03T06:55:00Z</dcterms:created>
  <dc:creator>Оля</dc:creator>
  <dc:description/>
  <dc:language>uk-UA</dc:language>
  <cp:lastModifiedBy/>
  <cp:lastPrinted>2021-04-06T10:02:00Z</cp:lastPrinted>
  <dcterms:modified xsi:type="dcterms:W3CDTF">2021-04-21T11:42:26Z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