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-539750</wp:posOffset>
            </wp:positionV>
            <wp:extent cx="408940" cy="5892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 w:eastAsia="uk-UA"/>
        </w:rPr>
        <w:t xml:space="preserve">09.06.2025                       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 w:eastAsia="uk-UA"/>
        </w:rPr>
        <w:t xml:space="preserve">                  </w:t>
      </w:r>
      <w:r>
        <w:rPr>
          <w:rFonts w:eastAsia="Times New Roman" w:cs="Times New Roman"/>
          <w:bCs/>
          <w:color w:val="000000"/>
          <w:spacing w:val="-1"/>
          <w:sz w:val="24"/>
          <w:szCs w:val="24"/>
          <w:lang w:val="uk-UA" w:eastAsia="uk-UA"/>
        </w:rPr>
        <w:t xml:space="preserve">    </w:t>
      </w:r>
      <w:r>
        <w:rPr>
          <w:rFonts w:eastAsia="Times New Roman" w:cs="Times New Roman"/>
          <w:bCs/>
          <w:color w:val="000000"/>
          <w:spacing w:val="-1"/>
          <w:sz w:val="20"/>
          <w:szCs w:val="20"/>
          <w:lang w:val="uk-UA" w:eastAsia="uk-UA"/>
        </w:rPr>
        <w:t xml:space="preserve">  м.Покров </w:t>
      </w:r>
      <w:r>
        <w:rPr>
          <w:rFonts w:eastAsia="Times New Roman" w:cs="Times New Roman"/>
          <w:bCs/>
          <w:color w:val="000000"/>
          <w:spacing w:val="-1"/>
          <w:sz w:val="24"/>
          <w:szCs w:val="24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uk-UA" w:eastAsia="uk-UA"/>
        </w:rPr>
        <w:t xml:space="preserve">                                №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ru-RU" w:eastAsia="uk-UA"/>
        </w:rPr>
        <w:t>Р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val="en-US" w:eastAsia="uk-UA"/>
        </w:rPr>
        <w:t>-90/06-34-25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постійно діючої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інвентаризації виконавчого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Покровської міської ради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Дніпропетровської області   </w:t>
        <w:tab/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Керуючись Законами України «Про бухгалтерський облік та фінансову звітність в Україні», «Про місцеве самоврядування в Україні», Положенням про інвентаризацію активів та зобов’язань, з метою проведення інвентаризації основних засобів, нематеріальних активів, товарно-матеріальних цінностей, коштів, документів і розрахунків 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Style17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Створити та затвердити склад постійно діючої комісії з інвентаризації виконавчого комітету Покровської міської ради Дніпропетровської області, що додається.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Покласти на комісію обов’язки, визначені наказом Міністерства Фінансів України від 02.09.2014 №879 «Про затвердження Положення про інвентаризацію активів та зобов’язань».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Визнати таким, що втратило чинність розпорядження міського голови від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07.11.2022 №Р-169/06-34-22 «Про створення постійно діючої комісії виконавчого комітету Покровської міської ради Дніпропетровської області з інвентаризації».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виконанням цього розпорядження покласти на керуючого справами виконавчого комітету Вікторію АГАПОВУ.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Олександр ШАПОВАЛ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61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ЗАТВЕРДЖЕНО                                                                                           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61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5613" w:right="0" w:hanging="0"/>
        <w:jc w:val="both"/>
        <w:rPr>
          <w:b w:val="false"/>
          <w:b w:val="false"/>
          <w:bCs w:val="false"/>
          <w:lang w:val="ru-RU"/>
        </w:rPr>
      </w:pP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val="ru-RU" w:eastAsia="ru-RU"/>
        </w:rPr>
        <w:t>09.06.2025 № Р-90/06-34-25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постійно діючої комісії з інвентаризації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Покровської міської ради Дніпропетровської області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8"/>
        <w:gridCol w:w="3812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Власне ім’я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АГАПОВА Вікторія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виконавчого комітету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ЧИСТЯКОВ Олександр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виконавчої роботи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комісії 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АМЄЛІН Василь </w:t>
              <w:tab/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Робітник по обслуговуванню будівлі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БРАТІЩЕНКО Вікторія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ГОРЧАКОВА Тетяна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запобігання та протидії корупції</w:t>
              <w:tab/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МАГЛИШ Андрій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виконавчої роботи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СІДАШОВА Тетяна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ТЮТЮННИК Олександр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 1 категорії відділу цифрового розвитку, програмно-технічного забезпечення і захисту інформації</w:t>
            </w:r>
          </w:p>
        </w:tc>
      </w:tr>
    </w:tbl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 – головний бухгалтер</w:t>
        <w:tab/>
        <w:tab/>
        <w:tab/>
        <w:tab/>
        <w:t xml:space="preserve">  </w:t>
        <w:tab/>
        <w:tab/>
        <w:t xml:space="preserve">      Євген МОРОЗ </w:t>
      </w:r>
    </w:p>
    <w:sectPr>
      <w:type w:val="nextPage"/>
      <w:pgSz w:w="12240" w:h="15840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1CA1-C874-4F8E-A5B9-3B67BF9E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Application>LibreOffice/7.4.3.2$Windows_X86_64 LibreOffice_project/1048a8393ae2eeec98dff31b5c133c5f1d08b890</Application>
  <AppVersion>15.0000</AppVersion>
  <Pages>2</Pages>
  <Words>250</Words>
  <Characters>1937</Characters>
  <CharactersWithSpaces>2697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2025-06-05T08:54:00Z</cp:lastPrinted>
  <dcterms:modified xsi:type="dcterms:W3CDTF">2025-06-12T13:27:12Z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