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-345440</wp:posOffset>
                </wp:positionV>
                <wp:extent cx="421640" cy="60198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156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224pt;margin-top:-27.2pt;width:33.15pt;height:47.35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24.01.2024  </w:t>
      </w: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80/06-53-24</w:t>
      </w:r>
      <w:r>
        <w:rPr>
          <w:b/>
          <w:bCs/>
          <w:sz w:val="28"/>
          <w:szCs w:val="28"/>
        </w:rPr>
        <w:t xml:space="preserve"> _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штатного розпису на 2024 рік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widowControl w:val="false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widowControl w:val="false"/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ст.52 Закону України «Про місцеве самоврядування в Україні», ст.6 Закону України «Про оплату праці», ст. 96 Кодексу законів про працю України, постановами Кабінету Міністрів України від 22.07.2016 №462 «Питання оплати праці працівників центрів соціальних служб для сім’ї, дітей та молоді», від </w:t>
      </w:r>
      <w:r>
        <w:rPr>
          <w:color w:val="000000"/>
          <w:sz w:val="28"/>
          <w:szCs w:val="28"/>
          <w:shd w:fill="FFFFFF" w:val="clear"/>
          <w:lang w:val="uk-UA"/>
        </w:rPr>
        <w:t xml:space="preserve">20.01.2021 </w:t>
      </w:r>
      <w:r>
        <w:rPr>
          <w:color w:val="000000"/>
          <w:sz w:val="28"/>
          <w:szCs w:val="28"/>
          <w:lang w:val="uk-UA"/>
        </w:rPr>
        <w:t>№29 «</w:t>
      </w:r>
      <w:r>
        <w:rPr>
          <w:color w:val="000000"/>
          <w:sz w:val="28"/>
          <w:szCs w:val="28"/>
          <w:shd w:fill="FFFFFF" w:val="clear"/>
          <w:lang w:val="uk-UA"/>
        </w:rPr>
        <w:t xml:space="preserve">Деякі питання оплати праці працівників установ, закладів та організацій окремих галузей бюджетної сфери»,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від 30.08.2002 №1298 «</w:t>
      </w:r>
      <w:r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 (зі змінами)</w:t>
      </w:r>
      <w:r>
        <w:rPr>
          <w:bCs/>
          <w:sz w:val="28"/>
          <w:szCs w:val="28"/>
          <w:highlight w:val="white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наказом Міністерства соціальної політики України 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від 18.05.2015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</w:t>
      </w:r>
      <w:r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Затвердити  штатний розпис на 2024 рік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(додається).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Ксенії МАЛЬЦЕВІЙ привести штатний розпис у відповідність до даного рішення з 01.01.2024.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Контроль за виконання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</w:rPr>
        <w:t xml:space="preserve"> даного рішення покласти на заступника міського голови з виконавчої роботи</w:t>
      </w:r>
      <w:r>
        <w:rPr>
          <w:color w:val="000000"/>
          <w:sz w:val="28"/>
          <w:szCs w:val="28"/>
          <w:lang w:val="uk-UA"/>
        </w:rPr>
        <w:t xml:space="preserve"> Ганну ВІДЯЄВУ.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 xml:space="preserve"> </w:t>
        <w:tab/>
        <w:t xml:space="preserve">              Олександр ШАПОВАЛ</w:t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/>
      </w:pP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254" w:firstLine="709"/>
        <w:rPr/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24.01.2024 </w:t>
      </w:r>
      <w:r>
        <w:rPr>
          <w:sz w:val="28"/>
          <w:szCs w:val="28"/>
          <w:lang w:val="uk-UA" w:eastAsia="ru-RU"/>
        </w:rPr>
        <w:t>№</w:t>
      </w:r>
      <w:r>
        <w:rPr>
          <w:sz w:val="28"/>
          <w:szCs w:val="28"/>
          <w:lang w:val="uk-UA" w:eastAsia="ru-RU"/>
        </w:rPr>
        <w:t>80/06-53-24</w:t>
      </w:r>
      <w:r>
        <w:rPr>
          <w:sz w:val="28"/>
          <w:szCs w:val="28"/>
          <w:lang w:val="uk-UA" w:eastAsia="ru-RU"/>
        </w:rPr>
        <w:t xml:space="preserve">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5040" w:hanging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штат у кількості 10 штатних одиниць з місячним фондом заробітної плати за посадовими окладами шістдесят одна тисяча триста сорок </w:t>
      </w:r>
      <w:bookmarkStart w:id="0" w:name="_GoBack"/>
      <w:bookmarkEnd w:id="0"/>
      <w:r>
        <w:rPr>
          <w:sz w:val="28"/>
          <w:szCs w:val="28"/>
          <w:lang w:val="uk-UA" w:eastAsia="ru-RU"/>
        </w:rPr>
        <w:t xml:space="preserve">три грн 00 коп.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clear" w:pos="709"/>
          <w:tab w:val="left" w:pos="5245" w:leader="none"/>
        </w:tabs>
        <w:jc w:val="center"/>
        <w:rPr>
          <w:sz w:val="27"/>
          <w:szCs w:val="27"/>
          <w:lang w:val="uk-UA"/>
        </w:rPr>
      </w:pPr>
      <w:r>
        <w:rPr>
          <w:sz w:val="27"/>
          <w:szCs w:val="27"/>
        </w:rPr>
        <w:t>ШТАТНИЙ РОЗПИС на 202</w:t>
      </w:r>
      <w:r>
        <w:rPr>
          <w:sz w:val="27"/>
          <w:szCs w:val="27"/>
          <w:lang w:val="uk-UA"/>
        </w:rPr>
        <w:t>4</w:t>
      </w:r>
      <w:r>
        <w:rPr>
          <w:sz w:val="27"/>
          <w:szCs w:val="27"/>
        </w:rPr>
        <w:t xml:space="preserve"> рік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>Центру соціальних служб Покровської міської ради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>Дніпропетровської області</w:t>
      </w:r>
    </w:p>
    <w:p>
      <w:pPr>
        <w:pStyle w:val="Normal"/>
        <w:tabs>
          <w:tab w:val="clear" w:pos="709"/>
          <w:tab w:val="left" w:pos="5245" w:leader="none"/>
        </w:tabs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54"/>
        <w:gridCol w:w="2462"/>
        <w:gridCol w:w="1432"/>
        <w:gridCol w:w="1359"/>
        <w:gridCol w:w="1523"/>
        <w:gridCol w:w="2067"/>
      </w:tblGrid>
      <w:tr>
        <w:trPr>
          <w:trHeight w:val="6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з/п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 структурного підрозділу та посад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Тарифний розряд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Кількість штатних посад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 xml:space="preserve">Посадовий оклад </w:t>
              <w:br/>
              <w:t>(грн.) 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Фонд заробітної плати на місяць за посадовими окладами </w:t>
              <w:br/>
              <w:t>(грн.) </w:t>
            </w:r>
          </w:p>
        </w:tc>
      </w:tr>
      <w:tr>
        <w:trPr>
          <w:trHeight w:val="640" w:hRule="atLeast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Адміністративний персонал</w:t>
            </w:r>
          </w:p>
        </w:tc>
      </w:tr>
      <w:tr>
        <w:trPr>
          <w:trHeight w:val="875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Директор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8243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8243</w:t>
            </w:r>
          </w:p>
        </w:tc>
      </w:tr>
      <w:tr>
        <w:trPr>
          <w:trHeight w:val="842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Провідний бухгалтер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5815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/>
              <w:t>5</w:t>
            </w:r>
            <w:r>
              <w:rPr>
                <w:lang w:val="uk-UA"/>
              </w:rPr>
              <w:t>815</w:t>
            </w:r>
          </w:p>
        </w:tc>
      </w:tr>
      <w:tr>
        <w:trPr>
          <w:trHeight w:val="539" w:hRule="atLeast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Відділ соціальної роботи</w:t>
            </w:r>
          </w:p>
        </w:tc>
      </w:tr>
      <w:tr>
        <w:trPr>
          <w:trHeight w:val="86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Заступник директора-начальник відділу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7253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7253</w:t>
            </w:r>
          </w:p>
        </w:tc>
      </w:tr>
      <w:tr>
        <w:trPr>
          <w:trHeight w:val="97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Фахівець із соціальної роботи І категорії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6294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6294</w:t>
            </w:r>
          </w:p>
        </w:tc>
      </w:tr>
      <w:tr>
        <w:trPr>
          <w:trHeight w:val="998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Фахівець із соціальної роботи ІІ категорії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/>
              <w:t>5</w:t>
            </w:r>
            <w:r>
              <w:rPr>
                <w:lang w:val="uk-UA"/>
              </w:rPr>
              <w:t>815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  <w:r>
              <w:rPr>
                <w:lang w:val="uk-UA"/>
              </w:rPr>
              <w:t>163</w:t>
            </w:r>
            <w:r>
              <w:rPr/>
              <w:t>0</w:t>
            </w:r>
          </w:p>
        </w:tc>
      </w:tr>
      <w:tr>
        <w:trPr>
          <w:trHeight w:val="97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Фахівець із соціальної роботи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/>
              <w:t>5</w:t>
            </w:r>
            <w:r>
              <w:rPr>
                <w:lang w:val="uk-UA"/>
              </w:rPr>
              <w:t>527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/>
              <w:t>1</w:t>
            </w:r>
            <w:r>
              <w:rPr>
                <w:lang w:val="uk-UA"/>
              </w:rPr>
              <w:t>1054</w:t>
            </w:r>
          </w:p>
        </w:tc>
      </w:tr>
      <w:tr>
        <w:trPr>
          <w:trHeight w:val="843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Психолог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/>
              <w:t>5</w:t>
            </w:r>
            <w:r>
              <w:rPr>
                <w:lang w:val="uk-UA"/>
              </w:rPr>
              <w:t>527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/>
              <w:t>5</w:t>
            </w:r>
            <w:r>
              <w:rPr>
                <w:lang w:val="uk-UA"/>
              </w:rPr>
              <w:t>527</w:t>
            </w:r>
          </w:p>
        </w:tc>
      </w:tr>
      <w:tr>
        <w:trPr>
          <w:trHeight w:val="525" w:hRule="atLeast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Відділ/Сервісний офіс у справах ветеранів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Фахівець із соціальної роботи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5527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5527</w:t>
            </w:r>
          </w:p>
        </w:tc>
      </w:tr>
      <w:tr>
        <w:trPr>
          <w:trHeight w:val="549" w:hRule="atLeast"/>
        </w:trPr>
        <w:tc>
          <w:tcPr>
            <w:tcW w:w="4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Усього: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61343</w:t>
            </w:r>
          </w:p>
        </w:tc>
      </w:tr>
    </w:tbl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Директор Центру соціальних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служб Покровської міської ради</w:t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Дніпропетровської області                      ________________   </w:t>
      </w:r>
      <w:r>
        <w:rPr>
          <w:sz w:val="27"/>
          <w:szCs w:val="27"/>
          <w:lang w:val="uk-UA"/>
        </w:rPr>
        <w:t>Ксенія МАЛЬЦЕВА</w:t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Провідний бухгалтер                               ________________    Юлія БЕРЕЗАНСЬКА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Cs/>
          <w:color w:val="000000"/>
          <w:sz w:val="27"/>
          <w:szCs w:val="27"/>
          <w:lang w:val="uk-UA" w:eastAsia="ru-RU"/>
        </w:rPr>
      </w:pPr>
      <w:r>
        <w:rPr>
          <w:sz w:val="27"/>
          <w:szCs w:val="27"/>
        </w:rPr>
        <w:t>М.П.</w:t>
      </w:r>
    </w:p>
    <w:sectPr>
      <w:type w:val="nextPage"/>
      <w:pgSz w:w="11906" w:h="16838"/>
      <w:pgMar w:left="1701" w:right="624" w:gutter="0" w:header="0" w:top="1079" w:footer="0" w:bottom="123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430" w:hanging="390"/>
      </w:pPr>
      <w:rPr>
        <w:sz w:val="28"/>
        <w:szCs w:val="28"/>
        <w:rFonts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82e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eastAsia="zh-CN" w:val="ru-RU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40082e"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uiPriority w:val="99"/>
    <w:semiHidden/>
    <w:qFormat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40082e"/>
    <w:rPr/>
  </w:style>
  <w:style w:type="character" w:styleId="WW8Num1z1" w:customStyle="1">
    <w:name w:val="WW8Num1z1"/>
    <w:uiPriority w:val="99"/>
    <w:qFormat/>
    <w:rsid w:val="0040082e"/>
    <w:rPr/>
  </w:style>
  <w:style w:type="character" w:styleId="WW8Num1z2" w:customStyle="1">
    <w:name w:val="WW8Num1z2"/>
    <w:uiPriority w:val="99"/>
    <w:qFormat/>
    <w:rsid w:val="0040082e"/>
    <w:rPr/>
  </w:style>
  <w:style w:type="character" w:styleId="WW8Num1z3" w:customStyle="1">
    <w:name w:val="WW8Num1z3"/>
    <w:uiPriority w:val="99"/>
    <w:qFormat/>
    <w:rsid w:val="0040082e"/>
    <w:rPr/>
  </w:style>
  <w:style w:type="character" w:styleId="WW8Num1z4" w:customStyle="1">
    <w:name w:val="WW8Num1z4"/>
    <w:uiPriority w:val="99"/>
    <w:qFormat/>
    <w:rsid w:val="0040082e"/>
    <w:rPr/>
  </w:style>
  <w:style w:type="character" w:styleId="WW8Num1z5" w:customStyle="1">
    <w:name w:val="WW8Num1z5"/>
    <w:uiPriority w:val="99"/>
    <w:qFormat/>
    <w:rsid w:val="0040082e"/>
    <w:rPr/>
  </w:style>
  <w:style w:type="character" w:styleId="WW8Num1z6" w:customStyle="1">
    <w:name w:val="WW8Num1z6"/>
    <w:uiPriority w:val="99"/>
    <w:qFormat/>
    <w:rsid w:val="0040082e"/>
    <w:rPr/>
  </w:style>
  <w:style w:type="character" w:styleId="WW8Num1z7" w:customStyle="1">
    <w:name w:val="WW8Num1z7"/>
    <w:uiPriority w:val="99"/>
    <w:qFormat/>
    <w:rsid w:val="0040082e"/>
    <w:rPr/>
  </w:style>
  <w:style w:type="character" w:styleId="WW8Num1z8" w:customStyle="1">
    <w:name w:val="WW8Num1z8"/>
    <w:uiPriority w:val="99"/>
    <w:qFormat/>
    <w:rsid w:val="0040082e"/>
    <w:rPr/>
  </w:style>
  <w:style w:type="character" w:styleId="WW8Num2z0" w:customStyle="1">
    <w:name w:val="WW8Num2z0"/>
    <w:uiPriority w:val="99"/>
    <w:qFormat/>
    <w:rsid w:val="0040082e"/>
    <w:rPr>
      <w:color w:val="000000"/>
      <w:sz w:val="28"/>
      <w:lang w:val="uk-UA"/>
    </w:rPr>
  </w:style>
  <w:style w:type="character" w:styleId="WW8Num2z1" w:customStyle="1">
    <w:name w:val="WW8Num2z1"/>
    <w:uiPriority w:val="99"/>
    <w:qFormat/>
    <w:rsid w:val="0040082e"/>
    <w:rPr/>
  </w:style>
  <w:style w:type="character" w:styleId="WW8Num2z2" w:customStyle="1">
    <w:name w:val="WW8Num2z2"/>
    <w:uiPriority w:val="99"/>
    <w:qFormat/>
    <w:rsid w:val="0040082e"/>
    <w:rPr/>
  </w:style>
  <w:style w:type="character" w:styleId="WW8Num2z3" w:customStyle="1">
    <w:name w:val="WW8Num2z3"/>
    <w:uiPriority w:val="99"/>
    <w:qFormat/>
    <w:rsid w:val="0040082e"/>
    <w:rPr/>
  </w:style>
  <w:style w:type="character" w:styleId="WW8Num2z4" w:customStyle="1">
    <w:name w:val="WW8Num2z4"/>
    <w:uiPriority w:val="99"/>
    <w:qFormat/>
    <w:rsid w:val="0040082e"/>
    <w:rPr/>
  </w:style>
  <w:style w:type="character" w:styleId="WW8Num2z5" w:customStyle="1">
    <w:name w:val="WW8Num2z5"/>
    <w:uiPriority w:val="99"/>
    <w:qFormat/>
    <w:rsid w:val="0040082e"/>
    <w:rPr/>
  </w:style>
  <w:style w:type="character" w:styleId="WW8Num2z6" w:customStyle="1">
    <w:name w:val="WW8Num2z6"/>
    <w:uiPriority w:val="99"/>
    <w:qFormat/>
    <w:rsid w:val="0040082e"/>
    <w:rPr/>
  </w:style>
  <w:style w:type="character" w:styleId="WW8Num2z7" w:customStyle="1">
    <w:name w:val="WW8Num2z7"/>
    <w:uiPriority w:val="99"/>
    <w:qFormat/>
    <w:rsid w:val="0040082e"/>
    <w:rPr/>
  </w:style>
  <w:style w:type="character" w:styleId="WW8Num2z8" w:customStyle="1">
    <w:name w:val="WW8Num2z8"/>
    <w:uiPriority w:val="99"/>
    <w:qFormat/>
    <w:rsid w:val="0040082e"/>
    <w:rPr/>
  </w:style>
  <w:style w:type="character" w:styleId="21" w:customStyle="1">
    <w:name w:val="Основной шрифт абзаца2"/>
    <w:uiPriority w:val="99"/>
    <w:qFormat/>
    <w:rsid w:val="0040082e"/>
    <w:rPr/>
  </w:style>
  <w:style w:type="character" w:styleId="Style13" w:customStyle="1">
    <w:name w:val="Текст выноски Знак"/>
    <w:uiPriority w:val="99"/>
    <w:qFormat/>
    <w:rsid w:val="0040082e"/>
    <w:rPr>
      <w:rFonts w:ascii="Tahoma" w:hAnsi="Tahoma"/>
      <w:sz w:val="16"/>
    </w:rPr>
  </w:style>
  <w:style w:type="character" w:styleId="FontStyle15" w:customStyle="1">
    <w:name w:val="Font Style15"/>
    <w:uiPriority w:val="99"/>
    <w:qFormat/>
    <w:rsid w:val="0040082e"/>
    <w:rPr>
      <w:rFonts w:ascii="Times New Roman" w:hAnsi="Times New Roman"/>
      <w:sz w:val="26"/>
    </w:rPr>
  </w:style>
  <w:style w:type="character" w:styleId="Style14" w:customStyle="1">
    <w:name w:val="Основной текст Знак"/>
    <w:uiPriority w:val="99"/>
    <w:qFormat/>
    <w:rsid w:val="0040082e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uiPriority w:val="99"/>
    <w:qFormat/>
    <w:rsid w:val="0040082e"/>
    <w:rPr>
      <w:rFonts w:ascii="OpenSymbol;Arial Unicode MS" w:hAnsi="OpenSymbol;Arial Unicode MS"/>
    </w:rPr>
  </w:style>
  <w:style w:type="character" w:styleId="Style16" w:customStyle="1">
    <w:name w:val="Символ нумерації"/>
    <w:uiPriority w:val="99"/>
    <w:qFormat/>
    <w:rsid w:val="0040082e"/>
    <w:rPr/>
  </w:style>
  <w:style w:type="character" w:styleId="1" w:customStyle="1">
    <w:name w:val="Основной шрифт абзаца1"/>
    <w:uiPriority w:val="99"/>
    <w:qFormat/>
    <w:rsid w:val="0040082e"/>
    <w:rPr/>
  </w:style>
  <w:style w:type="character" w:styleId="WWAbsatzStandardschriftart11" w:customStyle="1">
    <w:name w:val="WW-Absatz-Standardschriftart11"/>
    <w:uiPriority w:val="99"/>
    <w:qFormat/>
    <w:rsid w:val="0040082e"/>
    <w:rPr/>
  </w:style>
  <w:style w:type="character" w:styleId="WWAbsatzStandardschriftart1" w:customStyle="1">
    <w:name w:val="WW-Absatz-Standardschriftart1"/>
    <w:uiPriority w:val="99"/>
    <w:qFormat/>
    <w:rsid w:val="0040082e"/>
    <w:rPr/>
  </w:style>
  <w:style w:type="character" w:styleId="WWAbsatzStandardschriftart" w:customStyle="1">
    <w:name w:val="WW-Absatz-Standardschriftart"/>
    <w:uiPriority w:val="99"/>
    <w:qFormat/>
    <w:rsid w:val="0040082e"/>
    <w:rPr/>
  </w:style>
  <w:style w:type="character" w:styleId="AbsatzStandardschriftart" w:customStyle="1">
    <w:name w:val="Absatz-Standardschriftart"/>
    <w:uiPriority w:val="99"/>
    <w:qFormat/>
    <w:rsid w:val="0040082e"/>
    <w:rPr/>
  </w:style>
  <w:style w:type="character" w:styleId="BodyTextChar" w:customStyle="1">
    <w:name w:val="Body Text Char"/>
    <w:basedOn w:val="DefaultParagraphFon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FooterChar" w:customStyle="1">
    <w:name w:val="Footer Char"/>
    <w:basedOn w:val="DefaultParagraphFon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40082e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link w:val="BodyTextChar"/>
    <w:uiPriority w:val="99"/>
    <w:rsid w:val="0040082e"/>
    <w:pPr>
      <w:spacing w:lineRule="auto" w:line="276" w:before="0" w:after="140"/>
    </w:pPr>
    <w:rPr/>
  </w:style>
  <w:style w:type="paragraph" w:styleId="Style19">
    <w:name w:val="List"/>
    <w:basedOn w:val="Style18"/>
    <w:uiPriority w:val="99"/>
    <w:rsid w:val="0040082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BalloonTextChar"/>
    <w:uiPriority w:val="99"/>
    <w:qFormat/>
    <w:rsid w:val="0040082e"/>
    <w:pPr/>
    <w:rPr>
      <w:rFonts w:ascii="Tahoma" w:hAnsi="Tahoma" w:cs="Tahoma"/>
      <w:sz w:val="16"/>
      <w:szCs w:val="16"/>
    </w:rPr>
  </w:style>
  <w:style w:type="paragraph" w:styleId="Style22" w:customStyle="1">
    <w:name w:val="Абзац списка"/>
    <w:basedOn w:val="Normal"/>
    <w:uiPriority w:val="99"/>
    <w:qFormat/>
    <w:rsid w:val="0040082e"/>
    <w:pPr>
      <w:spacing w:before="0" w:after="0"/>
      <w:ind w:left="720" w:hanging="0"/>
      <w:contextualSpacing/>
    </w:pPr>
    <w:rPr/>
  </w:style>
  <w:style w:type="paragraph" w:styleId="Style23" w:customStyle="1">
    <w:name w:val="Вміст таблиці"/>
    <w:basedOn w:val="Normal"/>
    <w:uiPriority w:val="99"/>
    <w:qFormat/>
    <w:rsid w:val="0040082e"/>
    <w:pPr>
      <w:suppressLineNumbers/>
    </w:pPr>
    <w:rPr/>
  </w:style>
  <w:style w:type="paragraph" w:styleId="Style24" w:customStyle="1">
    <w:name w:val="Заголовок таблиці"/>
    <w:basedOn w:val="Style23"/>
    <w:uiPriority w:val="99"/>
    <w:qFormat/>
    <w:rsid w:val="0040082e"/>
    <w:pPr>
      <w:jc w:val="center"/>
    </w:pPr>
    <w:rPr>
      <w:b/>
      <w:bCs/>
    </w:rPr>
  </w:style>
  <w:style w:type="paragraph" w:styleId="11" w:customStyle="1">
    <w:name w:val="Название объекта1"/>
    <w:basedOn w:val="Normal"/>
    <w:next w:val="Normal"/>
    <w:uiPriority w:val="99"/>
    <w:qFormat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qFormat/>
    <w:rsid w:val="00ae1351"/>
    <w:pPr>
      <w:ind w:firstLine="720"/>
      <w:jc w:val="center"/>
    </w:pPr>
    <w:rPr>
      <w:kern w:val="0"/>
      <w:szCs w:val="20"/>
      <w:lang w:val="uk-UA"/>
    </w:rPr>
  </w:style>
  <w:style w:type="paragraph" w:styleId="22" w:customStyle="1">
    <w:name w:val="Указатель2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2" w:customStyle="1">
    <w:name w:val="Название1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211" w:customStyle="1">
    <w:name w:val="Основной текст 21"/>
    <w:basedOn w:val="Normal"/>
    <w:uiPriority w:val="99"/>
    <w:qFormat/>
    <w:rsid w:val="0040082e"/>
    <w:pPr>
      <w:suppressAutoHyphens w:val="false"/>
      <w:ind w:firstLine="720"/>
      <w:jc w:val="center"/>
    </w:pPr>
    <w:rPr>
      <w:szCs w:val="20"/>
      <w:lang w:val="uk-UA"/>
    </w:rPr>
  </w:style>
  <w:style w:type="paragraph" w:styleId="13" w:customStyle="1">
    <w:name w:val="Указатель1"/>
    <w:basedOn w:val="Normal"/>
    <w:uiPriority w:val="99"/>
    <w:qFormat/>
    <w:rsid w:val="0040082e"/>
    <w:pPr>
      <w:suppressLineNumbers/>
    </w:pPr>
    <w:rPr>
      <w:rFonts w:cs="Lohit Hindi;MS Mincho"/>
    </w:rPr>
  </w:style>
  <w:style w:type="paragraph" w:styleId="Style25" w:customStyle="1">
    <w:name w:val="Верхній і нижній колонтитули"/>
    <w:basedOn w:val="Normal"/>
    <w:uiPriority w:val="99"/>
    <w:qFormat/>
    <w:rsid w:val="0040082e"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6">
    <w:name w:val="Footer"/>
    <w:basedOn w:val="Style25"/>
    <w:link w:val="FooterChar"/>
    <w:uiPriority w:val="99"/>
    <w:rsid w:val="0040082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600</TotalTime>
  <Application>LibreOffice/7.4.3.2$Windows_X86_64 LibreOffice_project/1048a8393ae2eeec98dff31b5c133c5f1d08b890</Application>
  <AppVersion>15.0000</AppVersion>
  <Pages>3</Pages>
  <Words>379</Words>
  <Characters>2430</Characters>
  <CharactersWithSpaces>2923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uk-UA</dc:language>
  <cp:lastModifiedBy/>
  <cp:lastPrinted>2022-12-07T07:23:00Z</cp:lastPrinted>
  <dcterms:modified xsi:type="dcterms:W3CDTF">2024-01-26T15:38:31Z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