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before="0" w:after="0"/>
        <w:jc w:val="center"/>
        <w:rPr>
          <w:b/>
          <w:b/>
          <w:bCs/>
          <w:sz w:val="28"/>
          <w:szCs w:val="28"/>
        </w:rPr>
      </w:pPr>
      <w:r>
        <w:rPr/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-195580</wp:posOffset>
            </wp:positionV>
            <wp:extent cx="396875" cy="5772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875" cy="57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b w:val="false"/>
          <w:bCs w:val="false"/>
          <w:sz w:val="28"/>
          <w:szCs w:val="28"/>
        </w:rPr>
        <w:t xml:space="preserve">24.01.2024   </w:t>
      </w:r>
      <w:r>
        <w:rPr>
          <w:b/>
          <w:bCs/>
          <w:sz w:val="28"/>
          <w:szCs w:val="28"/>
        </w:rPr>
        <w:t xml:space="preserve">                       </w:t>
      </w:r>
      <w:r>
        <w:rPr>
          <w:b/>
          <w:bCs/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sz w:val="28"/>
          <w:szCs w:val="28"/>
        </w:rPr>
        <w:t>78/06-53-24</w:t>
      </w:r>
      <w:r>
        <w:rPr>
          <w:b/>
          <w:bCs/>
          <w:sz w:val="28"/>
          <w:szCs w:val="28"/>
        </w:rPr>
        <w:t xml:space="preserve"> </w:t>
      </w:r>
    </w:p>
    <w:p>
      <w:pPr>
        <w:pStyle w:val="Style18"/>
        <w:spacing w:before="0" w:after="0"/>
        <w:jc w:val="center"/>
        <w:rPr/>
      </w:pPr>
      <w:r>
        <w:rPr/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малолітньої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</w:p>
    <w:p>
      <w:pPr>
        <w:pStyle w:val="Normal"/>
        <w:spacing w:lineRule="auto" w:line="240"/>
        <w:ind w:firstLine="708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ст.164 Сімейного кодексу України, П</w:t>
      </w:r>
      <w:hyperlink r:id="rId3">
        <w:r>
          <w:rPr>
            <w:rStyle w:val="Style16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  </w:r>
      </w:hyperlink>
      <w:hyperlink r:id="rId4">
        <w:r>
          <w:rPr>
            <w:rStyle w:val="Style16"/>
            <w:rFonts w:eastAsia="Times New Roman" w:cs="Times New Roman" w:ascii="Times New Roman" w:hAnsi="Times New Roman"/>
            <w:color w:val="000000"/>
            <w:sz w:val="28"/>
            <w:szCs w:val="28"/>
            <w:highlight w:val="white"/>
            <w:u w:val="none"/>
            <w:lang w:eastAsia="ru-RU"/>
          </w:rPr>
          <w:t xml:space="preserve"> </w:t>
        </w:r>
      </w:hyperlink>
      <w:hyperlink r:id="rId5">
        <w:r>
          <w:rPr>
            <w:rStyle w:val="Style16"/>
            <w:rFonts w:eastAsia="Times New Roman" w:cs="Times New Roman" w:ascii="Times New Roman" w:hAnsi="Times New Roman"/>
            <w:bCs/>
            <w:color w:val="000000"/>
            <w:sz w:val="28"/>
            <w:szCs w:val="28"/>
            <w:highlight w:val="white"/>
            <w:u w:val="none"/>
            <w:lang w:eastAsia="ru-RU"/>
          </w:rPr>
          <w:t>від 24.</w:t>
        </w:r>
      </w:hyperlink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highlight w:val="white"/>
          <w:lang w:eastAsia="ru-RU"/>
        </w:rPr>
        <w:t>09.2008 №866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, на підставі протоколу комісії з питань захисту прав дитини при виконавчому комітеті Покровської міської ради Дніпропетровської області від 11.01.2024 №2</w:t>
      </w:r>
      <w:r>
        <w:rPr>
          <w:rFonts w:cs="Times New Roman" w:ascii="Times New Roman" w:hAnsi="Times New Roman"/>
          <w:sz w:val="28"/>
          <w:szCs w:val="28"/>
        </w:rPr>
        <w:t>, виконавчий комітет Покровської міської ради Дніпропетровської області</w:t>
      </w:r>
    </w:p>
    <w:p>
      <w:pPr>
        <w:pStyle w:val="Normal"/>
        <w:spacing w:lineRule="auto" w:line="240"/>
        <w:rPr/>
      </w:pPr>
      <w:r>
        <w:rPr>
          <w:rFonts w:cs="Times New Roman" w:ascii="Times New Roman" w:hAnsi="Times New Roman"/>
          <w:b/>
          <w:sz w:val="28"/>
          <w:szCs w:val="28"/>
        </w:rPr>
        <w:t>ВИРІШИВ:</w:t>
      </w:r>
    </w:p>
    <w:p>
      <w:pPr>
        <w:pStyle w:val="Normal"/>
        <w:spacing w:lineRule="auto" w:line="240"/>
        <w:ind w:firstLine="709"/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1.Затвердити висновок органу опіки та піклування Покровської міської ради Дніпропетровської області щодо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доцільності позбавлення батьківських прав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 xml:space="preserve"> 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lang w:eastAsia="ru-RU"/>
        </w:rPr>
        <w:t xml:space="preserve">,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highlight w:val="white"/>
          <w:shd w:fill="FFFFFF" w:val="clear"/>
          <w:lang w:eastAsia="ru-RU"/>
        </w:rPr>
        <w:t xml:space="preserve"> року народження відносно </w:t>
      </w:r>
      <w:r>
        <w:rPr>
          <w:rFonts w:cs="Times New Roman" w:ascii="Times New Roman" w:hAnsi="Times New Roman"/>
          <w:sz w:val="28"/>
          <w:szCs w:val="28"/>
        </w:rPr>
        <w:t xml:space="preserve">малолітньої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, </w:t>
      </w:r>
      <w:r>
        <w:rPr>
          <w:rStyle w:val="2"/>
          <w:rFonts w:cs="Times New Roman" w:ascii="Times New Roman" w:hAnsi="Times New Roman"/>
          <w:color w:val="000000"/>
          <w:sz w:val="28"/>
          <w:szCs w:val="28"/>
          <w:lang w:eastAsia="ru-RU"/>
        </w:rPr>
        <w:t>ХХХХХХ</w:t>
      </w:r>
      <w:r>
        <w:rPr>
          <w:rFonts w:cs="Times New Roman" w:ascii="Times New Roman" w:hAnsi="Times New Roman"/>
          <w:sz w:val="28"/>
          <w:szCs w:val="28"/>
        </w:rPr>
        <w:t xml:space="preserve"> року народження</w:t>
      </w:r>
      <w:r>
        <w:rPr>
          <w:rStyle w:val="2"/>
          <w:rFonts w:eastAsia="Times New Roman" w:cs="Times New Roman" w:ascii="Times New Roman" w:hAnsi="Times New Roman"/>
          <w:color w:val="000000"/>
          <w:sz w:val="28"/>
          <w:szCs w:val="28"/>
          <w:shd w:fill="FFFFFF" w:val="clear"/>
          <w:lang w:eastAsia="ru-RU"/>
        </w:rPr>
        <w:t>,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 який додається.</w:t>
      </w:r>
    </w:p>
    <w:p>
      <w:pPr>
        <w:pStyle w:val="Normal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ab/>
        <w:t>2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.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 xml:space="preserve"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— на заступника міського голови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 xml:space="preserve">Ганну 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eastAsia="ru-RU"/>
        </w:rPr>
        <w:t>В</w:t>
      </w:r>
      <w:r>
        <w:rPr>
          <w:rStyle w:val="11"/>
          <w:rFonts w:eastAsia="Times New Roman" w:cs="Times New Roman" w:ascii="Times New Roman" w:hAnsi="Times New Roman"/>
          <w:color w:val="000000"/>
          <w:sz w:val="28"/>
          <w:szCs w:val="28"/>
          <w:lang w:val="ru-RU" w:eastAsia="ru-RU"/>
        </w:rPr>
        <w:t>ІДЯЄВУ.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 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6"/>
          <w:szCs w:val="26"/>
          <w:lang w:val="ru-RU"/>
        </w:rPr>
        <w:t xml:space="preserve">     </w:t>
      </w:r>
      <w:r>
        <w:rPr>
          <w:rFonts w:cs="Times New Roman" w:ascii="Times New Roman" w:hAnsi="Times New Roman"/>
          <w:bCs/>
          <w:sz w:val="26"/>
          <w:szCs w:val="26"/>
        </w:rPr>
        <w:t xml:space="preserve">      Олександр ШАПОВАЛ</w:t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sectPr>
      <w:type w:val="nextPage"/>
      <w:pgSz w:w="11906" w:h="16838"/>
      <w:pgMar w:left="1701" w:right="567" w:gutter="0" w:header="0" w:top="1134" w:footer="0" w:bottom="152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6">
    <w:name w:val="Hyperlink"/>
    <w:rPr>
      <w:color w:val="000080"/>
      <w:u w:val="single"/>
    </w:rPr>
  </w:style>
  <w:style w:type="character" w:styleId="2" w:customStyle="1">
    <w:name w:val="Шрифт абзацу за замовчуванням2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2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4" w:customStyle="1">
    <w:name w:val="Вміст таблиці"/>
    <w:basedOn w:val="Normal"/>
    <w:qFormat/>
    <w:pPr>
      <w:suppressLineNumbers/>
    </w:pPr>
    <w:rPr/>
  </w:style>
  <w:style w:type="paragraph" w:styleId="Style25" w:customStyle="1">
    <w:name w:val="Заголовок таблиці"/>
    <w:basedOn w:val="Style24"/>
    <w:qFormat/>
    <w:pPr>
      <w:jc w:val="center"/>
    </w:pPr>
    <w:rPr>
      <w:b/>
      <w:bCs/>
    </w:rPr>
  </w:style>
  <w:style w:type="paragraph" w:styleId="13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 w:cs="Times New Roman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zakon5.rada.gov.ua/laws/show/866-2008-&#1087;" TargetMode="External"/><Relationship Id="rId4" Type="http://schemas.openxmlformats.org/officeDocument/2006/relationships/hyperlink" Target="http://zakon5.rada.gov.ua/laws/show/866-2008-&#1087;" TargetMode="External"/><Relationship Id="rId5" Type="http://schemas.openxmlformats.org/officeDocument/2006/relationships/hyperlink" Target="http://zakon5.rada.gov.ua/laws/show/866-2008-&#1087;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Application>LibreOffice/7.4.3.2$Windows_X86_64 LibreOffice_project/1048a8393ae2eeec98dff31b5c133c5f1d08b890</Application>
  <AppVersion>15.0000</AppVersion>
  <Pages>1</Pages>
  <Words>165</Words>
  <Characters>1244</Characters>
  <CharactersWithSpaces>1560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2023-12-06T13:49:00Z</dcterms:created>
  <dc:creator>Покров Виконком</dc:creator>
  <dc:description/>
  <dc:language>uk-UA</dc:language>
  <cp:lastModifiedBy/>
  <cp:lastPrinted>1899-12-31T22:00:00Z</cp:lastPrinted>
  <dcterms:modified xsi:type="dcterms:W3CDTF">2024-01-26T15:35:02Z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