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79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7"/>
          <w:szCs w:val="27"/>
        </w:rPr>
        <w:t xml:space="preserve">на 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7"/>
          <w:szCs w:val="27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7"/>
          <w:szCs w:val="27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bookmarkStart w:id="0" w:name="_Hlk152579460"/>
      <w:bookmarkEnd w:id="0"/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 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127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Application>LibreOffice/6.1.4.2$Windows_x86 LibreOffice_project/9d0f32d1f0b509096fd65e0d4bec26ddd1938fd3</Application>
  <Pages>1</Pages>
  <Words>249</Words>
  <Characters>1756</Characters>
  <CharactersWithSpaces>2092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2023-12-13T11:43:00Z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